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D8CC" w14:textId="403A7D33" w:rsidR="00E9533C" w:rsidRPr="00111079" w:rsidRDefault="00111079" w:rsidP="00111079">
      <w:pPr>
        <w:jc w:val="center"/>
        <w:rPr>
          <w:b/>
          <w:bCs/>
          <w:sz w:val="28"/>
          <w:szCs w:val="28"/>
        </w:rPr>
      </w:pPr>
      <w:r w:rsidRPr="00111079">
        <w:rPr>
          <w:b/>
          <w:bCs/>
          <w:sz w:val="28"/>
          <w:szCs w:val="28"/>
        </w:rPr>
        <w:t xml:space="preserve">CGJA Committee </w:t>
      </w:r>
      <w:r w:rsidR="00E85533">
        <w:rPr>
          <w:b/>
          <w:bCs/>
          <w:sz w:val="28"/>
          <w:szCs w:val="28"/>
        </w:rPr>
        <w:t>Volunteers</w:t>
      </w:r>
      <w:r w:rsidRPr="00111079">
        <w:rPr>
          <w:b/>
          <w:bCs/>
          <w:sz w:val="28"/>
          <w:szCs w:val="28"/>
        </w:rPr>
        <w:t xml:space="preserve"> Needed</w:t>
      </w:r>
    </w:p>
    <w:p w14:paraId="703C531E" w14:textId="554D8DD3" w:rsidR="00111079" w:rsidRDefault="00111079"/>
    <w:p w14:paraId="74FFED41" w14:textId="77777777" w:rsidR="00F97FD3" w:rsidRDefault="00C44B06">
      <w:r w:rsidRPr="00C44B06">
        <w:t xml:space="preserve">As with any organization that is vibrant and growing, </w:t>
      </w:r>
      <w:r>
        <w:t xml:space="preserve">CGJA has staffing needs within our widely varying committees to work to actively promote, preserve, and support the grand jury system across California. Please review the following committee descriptions along with their staffing needs and if you have the skills, interest, and some time to get involved, </w:t>
      </w:r>
      <w:r w:rsidR="00C974E7">
        <w:t xml:space="preserve">please </w:t>
      </w:r>
      <w:r>
        <w:t>contact the committee chairs listed.</w:t>
      </w:r>
      <w:r w:rsidR="00611D28">
        <w:t xml:space="preserve"> </w:t>
      </w:r>
    </w:p>
    <w:p w14:paraId="575F7E75" w14:textId="30F9AA1D" w:rsidR="005B741E" w:rsidRDefault="00611D28">
      <w:r>
        <w:t>Note, no travel is required except where noted.</w:t>
      </w:r>
    </w:p>
    <w:p w14:paraId="1B46AF19" w14:textId="05A72883" w:rsidR="00111079" w:rsidRDefault="00C44B06">
      <w:pPr>
        <w:rPr>
          <w:b/>
          <w:bCs/>
        </w:rPr>
      </w:pPr>
      <w:r>
        <w:t xml:space="preserve"> </w:t>
      </w:r>
      <w:r w:rsidR="00111079" w:rsidRPr="00111079">
        <w:rPr>
          <w:b/>
          <w:bCs/>
        </w:rPr>
        <w:t>Annual Conference Committee</w:t>
      </w:r>
    </w:p>
    <w:p w14:paraId="17A9B94B" w14:textId="4BA4715F" w:rsidR="002469D8" w:rsidRDefault="002469D8" w:rsidP="002469D8">
      <w:pPr>
        <w:pStyle w:val="NoSpacing"/>
        <w:ind w:left="720"/>
      </w:pPr>
      <w:r>
        <w:t>Supervises the planning of the Annual Conference; suggests policy, and establishes procedures to plan, coordinate, and host the conference.</w:t>
      </w:r>
    </w:p>
    <w:p w14:paraId="65362C63" w14:textId="77777777" w:rsidR="002469D8" w:rsidRDefault="002469D8" w:rsidP="002469D8">
      <w:pPr>
        <w:pStyle w:val="NoSpacing"/>
        <w:ind w:left="720"/>
      </w:pPr>
    </w:p>
    <w:p w14:paraId="6A51D05E" w14:textId="5EA1A2B4" w:rsidR="002469D8" w:rsidRDefault="00DB6BA8" w:rsidP="002469D8">
      <w:pPr>
        <w:pStyle w:val="NoSpacing"/>
        <w:ind w:left="720"/>
      </w:pPr>
      <w:r>
        <w:t>Committee</w:t>
      </w:r>
      <w:r w:rsidR="002469D8">
        <w:t xml:space="preserve"> needs:  The ACC needs people who enjoy planning and assisting in organizing an informative conference program.  This includes site selection, developing a conference theme and obtaining quality speakers and topics for the event.  A willingness to assist others to facilitate a professional, informative program for members is a must.  An interest in leading or assisting the leader in such a team is a plus. </w:t>
      </w:r>
      <w:r w:rsidR="00F24041">
        <w:t>Experience in event planning and program content development is also a plus.</w:t>
      </w:r>
    </w:p>
    <w:p w14:paraId="670FA3AA" w14:textId="5E069742" w:rsidR="00C44B06" w:rsidRDefault="00C44B06" w:rsidP="002469D8">
      <w:pPr>
        <w:pStyle w:val="NoSpacing"/>
        <w:ind w:left="720"/>
      </w:pPr>
    </w:p>
    <w:p w14:paraId="3DE5AB66" w14:textId="3F1E5A62" w:rsidR="00C44B06" w:rsidRDefault="00C44B06" w:rsidP="002469D8">
      <w:pPr>
        <w:pStyle w:val="NoSpacing"/>
        <w:ind w:left="720"/>
      </w:pPr>
      <w:r>
        <w:t xml:space="preserve">Contact: </w:t>
      </w:r>
      <w:hyperlink r:id="rId5" w:history="1">
        <w:r w:rsidRPr="00621AB0">
          <w:rPr>
            <w:rStyle w:val="Hyperlink"/>
          </w:rPr>
          <w:t>Lloyd Bell</w:t>
        </w:r>
      </w:hyperlink>
    </w:p>
    <w:p w14:paraId="0E8B78E6" w14:textId="77777777" w:rsidR="002469D8" w:rsidRPr="00111079" w:rsidRDefault="002469D8">
      <w:pPr>
        <w:rPr>
          <w:b/>
          <w:bCs/>
        </w:rPr>
      </w:pPr>
    </w:p>
    <w:p w14:paraId="70742BA2" w14:textId="5C4B3E79" w:rsidR="00111079" w:rsidRDefault="00111079">
      <w:pPr>
        <w:rPr>
          <w:b/>
          <w:bCs/>
        </w:rPr>
      </w:pPr>
      <w:r w:rsidRPr="00111079">
        <w:rPr>
          <w:b/>
          <w:bCs/>
        </w:rPr>
        <w:t>Awards Committee</w:t>
      </w:r>
    </w:p>
    <w:p w14:paraId="4DA89487" w14:textId="77CF27D2" w:rsidR="00086DF1" w:rsidRDefault="00086DF1" w:rsidP="00086DF1">
      <w:pPr>
        <w:ind w:left="720"/>
        <w:rPr>
          <w:rFonts w:cstheme="minorHAnsi"/>
          <w:color w:val="494F57"/>
          <w:shd w:val="clear" w:color="auto" w:fill="FFFFFF"/>
        </w:rPr>
      </w:pPr>
      <w:r w:rsidRPr="00086DF1">
        <w:rPr>
          <w:rFonts w:cstheme="minorHAnsi"/>
          <w:color w:val="494F57"/>
          <w:shd w:val="clear" w:color="auto" w:fill="FFFFFF"/>
        </w:rPr>
        <w:t>Oversee</w:t>
      </w:r>
      <w:r>
        <w:rPr>
          <w:rFonts w:cstheme="minorHAnsi"/>
          <w:color w:val="494F57"/>
          <w:shd w:val="clear" w:color="auto" w:fill="FFFFFF"/>
        </w:rPr>
        <w:t>s</w:t>
      </w:r>
      <w:r w:rsidRPr="00086DF1">
        <w:rPr>
          <w:rFonts w:cstheme="minorHAnsi"/>
          <w:color w:val="494F57"/>
          <w:shd w:val="clear" w:color="auto" w:fill="FFFFFF"/>
        </w:rPr>
        <w:t xml:space="preserve"> all awards, including the Angelo Rolando Service Award, Excellence in Reporting, and Certificates of Special Recognition.</w:t>
      </w:r>
    </w:p>
    <w:p w14:paraId="7D2B581A" w14:textId="7FA21B92" w:rsidR="00086DF1" w:rsidRDefault="00086DF1" w:rsidP="00086DF1">
      <w:pPr>
        <w:ind w:left="720"/>
        <w:rPr>
          <w:rFonts w:cstheme="minorHAnsi"/>
        </w:rPr>
      </w:pPr>
      <w:r>
        <w:rPr>
          <w:rFonts w:cstheme="minorHAnsi"/>
          <w:color w:val="494F57"/>
          <w:shd w:val="clear" w:color="auto" w:fill="FFFFFF"/>
        </w:rPr>
        <w:t xml:space="preserve">Committee needs: Do you think that exemplary service should be recognized? If you answered “yes” then serving on the Awards Committee is a perfect fit. CGJA has </w:t>
      </w:r>
      <w:proofErr w:type="gramStart"/>
      <w:r>
        <w:rPr>
          <w:rFonts w:cstheme="minorHAnsi"/>
          <w:color w:val="494F57"/>
          <w:shd w:val="clear" w:color="auto" w:fill="FFFFFF"/>
        </w:rPr>
        <w:t>a number of</w:t>
      </w:r>
      <w:proofErr w:type="gramEnd"/>
      <w:r>
        <w:rPr>
          <w:rFonts w:cstheme="minorHAnsi"/>
          <w:color w:val="494F57"/>
          <w:shd w:val="clear" w:color="auto" w:fill="FFFFFF"/>
        </w:rPr>
        <w:t xml:space="preserve"> awards recognizing outstanding service to the Association. </w:t>
      </w:r>
    </w:p>
    <w:p w14:paraId="3509A8CC" w14:textId="08E01C96" w:rsidR="00086DF1" w:rsidRDefault="00086DF1" w:rsidP="00086DF1">
      <w:pPr>
        <w:ind w:left="720"/>
      </w:pPr>
      <w:r>
        <w:rPr>
          <w:rFonts w:cstheme="minorHAnsi"/>
        </w:rPr>
        <w:t xml:space="preserve">Contact: </w:t>
      </w:r>
      <w:hyperlink r:id="rId6" w:history="1">
        <w:r w:rsidRPr="00621AB0">
          <w:rPr>
            <w:rStyle w:val="Hyperlink"/>
            <w:rFonts w:cstheme="minorHAnsi"/>
          </w:rPr>
          <w:t>Joann Landi</w:t>
        </w:r>
      </w:hyperlink>
    </w:p>
    <w:p w14:paraId="5CEF7F0D" w14:textId="77777777" w:rsidR="005C4380" w:rsidRPr="00086DF1" w:rsidRDefault="005C4380" w:rsidP="00086DF1">
      <w:pPr>
        <w:ind w:left="720"/>
        <w:rPr>
          <w:rFonts w:cstheme="minorHAnsi"/>
          <w:b/>
          <w:bCs/>
        </w:rPr>
      </w:pPr>
    </w:p>
    <w:p w14:paraId="241E7000" w14:textId="65BE3BAA" w:rsidR="00111079" w:rsidRDefault="005C4380">
      <w:pPr>
        <w:rPr>
          <w:b/>
          <w:bCs/>
        </w:rPr>
      </w:pPr>
      <w:r>
        <w:rPr>
          <w:b/>
          <w:bCs/>
        </w:rPr>
        <w:t>Bylaws and Policy Review</w:t>
      </w:r>
      <w:r w:rsidR="00111079" w:rsidRPr="00111079">
        <w:rPr>
          <w:b/>
          <w:bCs/>
        </w:rPr>
        <w:t xml:space="preserve"> Committee</w:t>
      </w:r>
    </w:p>
    <w:p w14:paraId="041BD8ED" w14:textId="2B236910" w:rsidR="005C4380" w:rsidRDefault="005C4380" w:rsidP="00192315">
      <w:pPr>
        <w:ind w:left="720" w:hanging="720"/>
      </w:pPr>
      <w:r>
        <w:rPr>
          <w:b/>
          <w:bCs/>
        </w:rPr>
        <w:tab/>
      </w:r>
      <w:r w:rsidRPr="005C4380">
        <w:t xml:space="preserve">Reviews </w:t>
      </w:r>
      <w:r>
        <w:t>proposed amendments to CGJA Bylaws and Policies or committee procedures and periodically conducts Bylaw and Policy updates.</w:t>
      </w:r>
    </w:p>
    <w:p w14:paraId="2D78D95D" w14:textId="2A0FE8CB" w:rsidR="00EE2391" w:rsidRDefault="00EE2391" w:rsidP="00192315">
      <w:pPr>
        <w:ind w:left="720" w:hanging="720"/>
      </w:pPr>
      <w:r>
        <w:tab/>
        <w:t xml:space="preserve">Committee needs: BPRC needs an attorney with a strong background in California Nonprofit Corporate law to provide guidance to ensure our governing documents </w:t>
      </w:r>
      <w:proofErr w:type="gramStart"/>
      <w:r>
        <w:t xml:space="preserve">are in compliance </w:t>
      </w:r>
      <w:r w:rsidR="00FC38B2">
        <w:t>with</w:t>
      </w:r>
      <w:proofErr w:type="gramEnd"/>
      <w:r w:rsidR="00FC38B2">
        <w:t xml:space="preserve"> state law </w:t>
      </w:r>
      <w:r>
        <w:t>and reflect best practices.</w:t>
      </w:r>
    </w:p>
    <w:p w14:paraId="29ACA564" w14:textId="2AE82A1B" w:rsidR="00CB40FD" w:rsidRPr="005C4380" w:rsidRDefault="00CB40FD" w:rsidP="00192315">
      <w:pPr>
        <w:ind w:left="720" w:hanging="720"/>
      </w:pPr>
      <w:r>
        <w:tab/>
        <w:t xml:space="preserve">Contact: </w:t>
      </w:r>
      <w:hyperlink r:id="rId7" w:history="1">
        <w:r w:rsidRPr="00CB40FD">
          <w:rPr>
            <w:rStyle w:val="Hyperlink"/>
          </w:rPr>
          <w:t>Larry Herbst</w:t>
        </w:r>
      </w:hyperlink>
    </w:p>
    <w:p w14:paraId="466D4042" w14:textId="77777777" w:rsidR="00CB40FD" w:rsidRDefault="00CB40FD">
      <w:pPr>
        <w:rPr>
          <w:b/>
          <w:bCs/>
        </w:rPr>
      </w:pPr>
      <w:r>
        <w:rPr>
          <w:b/>
          <w:bCs/>
        </w:rPr>
        <w:br w:type="page"/>
      </w:r>
    </w:p>
    <w:p w14:paraId="2E279B80" w14:textId="78F0BC1B" w:rsidR="005C4380" w:rsidRPr="00111079" w:rsidRDefault="005C4380">
      <w:pPr>
        <w:rPr>
          <w:b/>
          <w:bCs/>
        </w:rPr>
      </w:pPr>
      <w:r>
        <w:rPr>
          <w:b/>
          <w:bCs/>
        </w:rPr>
        <w:lastRenderedPageBreak/>
        <w:t>Finance Committee</w:t>
      </w:r>
    </w:p>
    <w:p w14:paraId="7DBA8CE4" w14:textId="77777777" w:rsidR="00F24041" w:rsidRDefault="00F24041" w:rsidP="00F24041">
      <w:pPr>
        <w:ind w:left="720"/>
      </w:pPr>
      <w:r>
        <w:t xml:space="preserve">The Finance Committee reviews monthly and annual financial statements (Budget vs Actual Income Statement, Balance Sheet), Accounts Receivable and Accounts Payable Statements as well as bank statements and investment confirmations.  The Committee also oversees restricted and non-restricted funds held by the association and creates receipt and expenditure policies that guide association officers and committees.  The Committee meets monthly by Zoom.  </w:t>
      </w:r>
    </w:p>
    <w:p w14:paraId="78BBFC3D" w14:textId="77777777" w:rsidR="00F24041" w:rsidRDefault="00F24041" w:rsidP="00F24041">
      <w:pPr>
        <w:ind w:left="720"/>
      </w:pPr>
      <w:r>
        <w:t>Committee needs: strong accounting and finance-oriented individuals with a good understanding of budgeting.  Familiarity with QuickBooks (our accounting software) or other accounting software is desirable.  It is helpful if candidates are inquisitive and desire to learn about the inner workings of our Finance Committee as well as other committee operations and their respective financial requirements to help improve CGJA with constructive suggestions.  Anyone wishing to lead this committee as chair should contact Gary Cooper</w:t>
      </w:r>
    </w:p>
    <w:p w14:paraId="12116149" w14:textId="1F02228F" w:rsidR="00C44B06" w:rsidRPr="00111079" w:rsidRDefault="00C44B06" w:rsidP="00111079">
      <w:pPr>
        <w:shd w:val="clear" w:color="auto" w:fill="FFFFFF"/>
        <w:spacing w:after="0" w:line="240" w:lineRule="auto"/>
        <w:ind w:left="720"/>
        <w:rPr>
          <w:rFonts w:ascii="Arial" w:eastAsia="Times New Roman" w:hAnsi="Arial" w:cs="Arial"/>
          <w:color w:val="222222"/>
        </w:rPr>
      </w:pPr>
      <w:r>
        <w:rPr>
          <w:rFonts w:eastAsia="Times New Roman" w:cstheme="minorHAnsi"/>
          <w:color w:val="222222"/>
        </w:rPr>
        <w:t xml:space="preserve">Contact: </w:t>
      </w:r>
      <w:hyperlink r:id="rId8" w:history="1">
        <w:r w:rsidR="001935BF" w:rsidRPr="001935BF">
          <w:rPr>
            <w:rStyle w:val="Hyperlink"/>
            <w:rFonts w:eastAsia="Times New Roman" w:cstheme="minorHAnsi"/>
          </w:rPr>
          <w:t>Don</w:t>
        </w:r>
        <w:r w:rsidR="001935BF" w:rsidRPr="001935BF">
          <w:rPr>
            <w:rStyle w:val="Hyperlink"/>
          </w:rPr>
          <w:t xml:space="preserve"> Freeman</w:t>
        </w:r>
      </w:hyperlink>
    </w:p>
    <w:p w14:paraId="021FD9F8" w14:textId="77777777" w:rsidR="00111079" w:rsidRDefault="00111079"/>
    <w:p w14:paraId="349AE9F2" w14:textId="70D19C75" w:rsidR="00E55F69" w:rsidRDefault="00EE2391" w:rsidP="00E55F69">
      <w:pPr>
        <w:rPr>
          <w:b/>
          <w:bCs/>
        </w:rPr>
      </w:pPr>
      <w:r>
        <w:rPr>
          <w:b/>
          <w:bCs/>
        </w:rPr>
        <w:t>Legal and Legislative Resources</w:t>
      </w:r>
      <w:r w:rsidR="00E55F69" w:rsidRPr="00C32D5C">
        <w:rPr>
          <w:b/>
          <w:bCs/>
        </w:rPr>
        <w:t xml:space="preserve"> Committee</w:t>
      </w:r>
    </w:p>
    <w:p w14:paraId="32B69D8A" w14:textId="61F64234" w:rsidR="00EE2391" w:rsidRDefault="00EE2391" w:rsidP="00EE2391">
      <w:pPr>
        <w:ind w:left="720"/>
      </w:pPr>
      <w:r>
        <w:t xml:space="preserve">Provides answers to questions regarding grand jury law process, </w:t>
      </w:r>
      <w:proofErr w:type="gramStart"/>
      <w:r>
        <w:t>powers</w:t>
      </w:r>
      <w:proofErr w:type="gramEnd"/>
      <w:r>
        <w:t xml:space="preserve"> and jurisdiction; monitors legislative activity regarding issues that affect the grand jury system.</w:t>
      </w:r>
    </w:p>
    <w:p w14:paraId="755E9AE7" w14:textId="57FAEDC5" w:rsidR="00EE2391" w:rsidRDefault="00EE2391" w:rsidP="00EE2391">
      <w:pPr>
        <w:ind w:left="720"/>
      </w:pPr>
      <w:r>
        <w:t>Committee needs:</w:t>
      </w:r>
      <w:r w:rsidR="001349CD">
        <w:t xml:space="preserve"> An individual with significant experience with the ins and outs of the California legislative process.</w:t>
      </w:r>
    </w:p>
    <w:p w14:paraId="2D6A8577" w14:textId="2908D6A3" w:rsidR="00EA721C" w:rsidRDefault="00EE2391" w:rsidP="00C579A2">
      <w:pPr>
        <w:ind w:left="720"/>
      </w:pPr>
      <w:r>
        <w:t xml:space="preserve">Contact: </w:t>
      </w:r>
      <w:hyperlink r:id="rId9" w:history="1">
        <w:r w:rsidRPr="00EE2391">
          <w:rPr>
            <w:rStyle w:val="Hyperlink"/>
          </w:rPr>
          <w:t>Karen Jahr</w:t>
        </w:r>
      </w:hyperlink>
    </w:p>
    <w:p w14:paraId="1775BD49" w14:textId="77777777" w:rsidR="0050621F" w:rsidRDefault="0050621F" w:rsidP="00C579A2">
      <w:pPr>
        <w:ind w:left="720"/>
        <w:rPr>
          <w:b/>
          <w:bCs/>
        </w:rPr>
      </w:pPr>
    </w:p>
    <w:p w14:paraId="09700B7A" w14:textId="7D0B167C" w:rsidR="00EE2391" w:rsidRPr="00C32D5C" w:rsidRDefault="00EE2391" w:rsidP="00E55F69">
      <w:pPr>
        <w:rPr>
          <w:b/>
          <w:bCs/>
        </w:rPr>
      </w:pPr>
      <w:r>
        <w:rPr>
          <w:b/>
          <w:bCs/>
        </w:rPr>
        <w:t>Membership and Chapter Relations Committee</w:t>
      </w:r>
    </w:p>
    <w:p w14:paraId="360DA5FB" w14:textId="208636EF" w:rsidR="00E55F69" w:rsidRPr="00C32D5C" w:rsidRDefault="00E55F69" w:rsidP="00E55F69">
      <w:pPr>
        <w:ind w:left="720"/>
        <w:rPr>
          <w:rFonts w:cstheme="minorHAnsi"/>
          <w:shd w:val="clear" w:color="auto" w:fill="FFFFFF"/>
        </w:rPr>
      </w:pPr>
      <w:r w:rsidRPr="00C32D5C">
        <w:rPr>
          <w:rFonts w:cstheme="minorHAnsi"/>
          <w:shd w:val="clear" w:color="auto" w:fill="FFFFFF"/>
        </w:rPr>
        <w:t xml:space="preserve">Recruits and welcomes new members; solicits ongoing member renewals; maintains CGJA </w:t>
      </w:r>
      <w:r w:rsidR="00300568">
        <w:rPr>
          <w:rFonts w:cstheme="minorHAnsi"/>
          <w:shd w:val="clear" w:color="auto" w:fill="FFFFFF"/>
        </w:rPr>
        <w:t xml:space="preserve">membership </w:t>
      </w:r>
      <w:r w:rsidRPr="00C32D5C">
        <w:rPr>
          <w:rFonts w:cstheme="minorHAnsi"/>
          <w:shd w:val="clear" w:color="auto" w:fill="FFFFFF"/>
        </w:rPr>
        <w:t>databases; promotes, guides, and supports chapter formation; facilitates the exchange of information among chapters; liaises with members regarding membership issues and with chapters to offer support and guidance toward the resources available to them through CGJA; keeps the webmaster informed of changes in contact information relating to presidents of chapters and associations; oversees the CGJA volunteer program.</w:t>
      </w:r>
    </w:p>
    <w:p w14:paraId="44A56972" w14:textId="45294C5D" w:rsidR="00E55F69" w:rsidRDefault="00E55F69" w:rsidP="00E55F69">
      <w:pPr>
        <w:ind w:left="720"/>
        <w:rPr>
          <w:rFonts w:cstheme="minorHAnsi"/>
        </w:rPr>
      </w:pPr>
      <w:r w:rsidRPr="00C32D5C">
        <w:rPr>
          <w:rFonts w:cstheme="minorHAnsi"/>
        </w:rPr>
        <w:t>Committee needs</w:t>
      </w:r>
      <w:r w:rsidR="007A6AA2">
        <w:rPr>
          <w:rFonts w:cstheme="minorHAnsi"/>
        </w:rPr>
        <w:t>: volunteers who are interested in supporting and enhancing CGJA’s mission in the following areas:</w:t>
      </w:r>
    </w:p>
    <w:p w14:paraId="7A174718" w14:textId="5BD12A50" w:rsidR="007A6AA2" w:rsidRPr="007A6AA2" w:rsidRDefault="007A6AA2" w:rsidP="007A6AA2">
      <w:pPr>
        <w:pStyle w:val="ListParagraph"/>
        <w:numPr>
          <w:ilvl w:val="0"/>
          <w:numId w:val="2"/>
        </w:numPr>
        <w:rPr>
          <w:rFonts w:asciiTheme="minorHAnsi" w:hAnsiTheme="minorHAnsi" w:cstheme="minorHAnsi"/>
          <w:sz w:val="22"/>
          <w:szCs w:val="22"/>
        </w:rPr>
      </w:pPr>
      <w:r w:rsidRPr="007A6AA2">
        <w:rPr>
          <w:rFonts w:asciiTheme="minorHAnsi" w:hAnsiTheme="minorHAnsi" w:cstheme="minorHAnsi"/>
          <w:sz w:val="22"/>
          <w:szCs w:val="22"/>
        </w:rPr>
        <w:t xml:space="preserve">Excel use and database management: MCRC currently maintains, </w:t>
      </w:r>
      <w:proofErr w:type="gramStart"/>
      <w:r w:rsidRPr="007A6AA2">
        <w:rPr>
          <w:rFonts w:asciiTheme="minorHAnsi" w:hAnsiTheme="minorHAnsi" w:cstheme="minorHAnsi"/>
          <w:sz w:val="22"/>
          <w:szCs w:val="22"/>
        </w:rPr>
        <w:t>updates</w:t>
      </w:r>
      <w:proofErr w:type="gramEnd"/>
      <w:r w:rsidRPr="007A6AA2">
        <w:rPr>
          <w:rFonts w:asciiTheme="minorHAnsi" w:hAnsiTheme="minorHAnsi" w:cstheme="minorHAnsi"/>
          <w:sz w:val="22"/>
          <w:szCs w:val="22"/>
        </w:rPr>
        <w:t xml:space="preserve"> and enhances the CGJA database covering the member, chapter, county, </w:t>
      </w:r>
      <w:proofErr w:type="gramStart"/>
      <w:r w:rsidRPr="007A6AA2">
        <w:rPr>
          <w:rFonts w:asciiTheme="minorHAnsi" w:hAnsiTheme="minorHAnsi" w:cstheme="minorHAnsi"/>
          <w:sz w:val="22"/>
          <w:szCs w:val="22"/>
        </w:rPr>
        <w:t>volunteer</w:t>
      </w:r>
      <w:proofErr w:type="gramEnd"/>
      <w:r w:rsidRPr="007A6AA2">
        <w:rPr>
          <w:rFonts w:asciiTheme="minorHAnsi" w:hAnsiTheme="minorHAnsi" w:cstheme="minorHAnsi"/>
          <w:sz w:val="22"/>
          <w:szCs w:val="22"/>
        </w:rPr>
        <w:t xml:space="preserve"> and roster datasets, all of which are integrated.  </w:t>
      </w:r>
      <w:proofErr w:type="gramStart"/>
      <w:r w:rsidRPr="007A6AA2">
        <w:rPr>
          <w:rFonts w:asciiTheme="minorHAnsi" w:hAnsiTheme="minorHAnsi" w:cstheme="minorHAnsi"/>
          <w:sz w:val="22"/>
          <w:szCs w:val="22"/>
        </w:rPr>
        <w:t>We’re</w:t>
      </w:r>
      <w:proofErr w:type="gramEnd"/>
      <w:r w:rsidRPr="007A6AA2">
        <w:rPr>
          <w:rFonts w:asciiTheme="minorHAnsi" w:hAnsiTheme="minorHAnsi" w:cstheme="minorHAnsi"/>
          <w:sz w:val="22"/>
          <w:szCs w:val="22"/>
        </w:rPr>
        <w:t xml:space="preserve"> looking for someone </w:t>
      </w:r>
      <w:r w:rsidR="003B10C5">
        <w:rPr>
          <w:rFonts w:asciiTheme="minorHAnsi" w:hAnsiTheme="minorHAnsi" w:cstheme="minorHAnsi"/>
          <w:sz w:val="22"/>
          <w:szCs w:val="22"/>
        </w:rPr>
        <w:t>with extensive experience using Excel and database management who will become</w:t>
      </w:r>
      <w:r w:rsidRPr="007A6AA2">
        <w:rPr>
          <w:rFonts w:asciiTheme="minorHAnsi" w:hAnsiTheme="minorHAnsi" w:cstheme="minorHAnsi"/>
          <w:sz w:val="22"/>
          <w:szCs w:val="22"/>
        </w:rPr>
        <w:t xml:space="preserve"> familiar with the files and processes, then take over the ongoing updating activities, propose and install enhancements and work as a team with the existing database manager.  Time commitment varies depending on the time of year and activities involved</w:t>
      </w:r>
      <w:r w:rsidR="003B10C5">
        <w:rPr>
          <w:rFonts w:asciiTheme="minorHAnsi" w:hAnsiTheme="minorHAnsi" w:cstheme="minorHAnsi"/>
          <w:sz w:val="22"/>
          <w:szCs w:val="22"/>
        </w:rPr>
        <w:t xml:space="preserve">, but will </w:t>
      </w:r>
      <w:r w:rsidR="003B10C5">
        <w:rPr>
          <w:rFonts w:asciiTheme="minorHAnsi" w:hAnsiTheme="minorHAnsi" w:cstheme="minorHAnsi"/>
          <w:sz w:val="22"/>
          <w:szCs w:val="22"/>
        </w:rPr>
        <w:lastRenderedPageBreak/>
        <w:t>involve consistent activity throughout the year ranging from one up to 10 hours per week.</w:t>
      </w:r>
    </w:p>
    <w:p w14:paraId="2C1475B8" w14:textId="6108E1EF" w:rsidR="007A6AA2" w:rsidRPr="007A6AA2" w:rsidRDefault="007A6AA2" w:rsidP="007A6AA2">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 xml:space="preserve">Volunteer lead. MCRC currently has the default responsibility of receiving and allocating volunteer interest to various committees and functions within the association. </w:t>
      </w:r>
      <w:proofErr w:type="gramStart"/>
      <w:r>
        <w:rPr>
          <w:rFonts w:asciiTheme="minorHAnsi" w:hAnsiTheme="minorHAnsi" w:cstheme="minorHAnsi"/>
          <w:sz w:val="22"/>
          <w:szCs w:val="22"/>
        </w:rPr>
        <w:t>We’re</w:t>
      </w:r>
      <w:proofErr w:type="gramEnd"/>
      <w:r>
        <w:rPr>
          <w:rFonts w:asciiTheme="minorHAnsi" w:hAnsiTheme="minorHAnsi" w:cstheme="minorHAnsi"/>
          <w:sz w:val="22"/>
          <w:szCs w:val="22"/>
        </w:rPr>
        <w:t xml:space="preserve"> looking for people with prior experience matching volunteers across a broad spectrum of activities within CGJA with an eye towards recruiting volunteers to support active succession planning. </w:t>
      </w:r>
      <w:r w:rsidRPr="007A6AA2">
        <w:rPr>
          <w:rFonts w:asciiTheme="minorHAnsi" w:hAnsiTheme="minorHAnsi" w:cstheme="minorHAnsi"/>
          <w:sz w:val="22"/>
          <w:szCs w:val="22"/>
        </w:rPr>
        <w:t xml:space="preserve">Time commitment varies </w:t>
      </w:r>
      <w:r w:rsidR="003B10C5">
        <w:rPr>
          <w:rFonts w:asciiTheme="minorHAnsi" w:hAnsiTheme="minorHAnsi" w:cstheme="minorHAnsi"/>
          <w:sz w:val="22"/>
          <w:szCs w:val="22"/>
        </w:rPr>
        <w:t>but in general is not deadline based and can be up to 10 hours per month.</w:t>
      </w:r>
    </w:p>
    <w:p w14:paraId="02CF131C" w14:textId="77777777" w:rsidR="003B10C5" w:rsidRPr="007A6AA2" w:rsidRDefault="007A6AA2" w:rsidP="003B10C5">
      <w:pPr>
        <w:pStyle w:val="ListParagraph"/>
        <w:numPr>
          <w:ilvl w:val="0"/>
          <w:numId w:val="2"/>
        </w:numPr>
        <w:rPr>
          <w:rFonts w:asciiTheme="minorHAnsi" w:hAnsiTheme="minorHAnsi" w:cstheme="minorHAnsi"/>
          <w:sz w:val="22"/>
          <w:szCs w:val="22"/>
        </w:rPr>
      </w:pPr>
      <w:r w:rsidRPr="003B10C5">
        <w:rPr>
          <w:rFonts w:asciiTheme="minorHAnsi" w:hAnsiTheme="minorHAnsi" w:cstheme="minorHAnsi"/>
          <w:sz w:val="22"/>
          <w:szCs w:val="22"/>
        </w:rPr>
        <w:t xml:space="preserve">Chapter relations and engagement. </w:t>
      </w:r>
      <w:r w:rsidR="006341BF" w:rsidRPr="003B10C5">
        <w:rPr>
          <w:rFonts w:asciiTheme="minorHAnsi" w:hAnsiTheme="minorHAnsi" w:cstheme="minorHAnsi"/>
          <w:sz w:val="22"/>
          <w:szCs w:val="22"/>
        </w:rPr>
        <w:t xml:space="preserve">Have you been involved in organizations with local chapters? If so, we can use your assistance to develop, </w:t>
      </w:r>
      <w:proofErr w:type="gramStart"/>
      <w:r w:rsidR="006341BF" w:rsidRPr="003B10C5">
        <w:rPr>
          <w:rFonts w:asciiTheme="minorHAnsi" w:hAnsiTheme="minorHAnsi" w:cstheme="minorHAnsi"/>
          <w:sz w:val="22"/>
          <w:szCs w:val="22"/>
        </w:rPr>
        <w:t>nurture</w:t>
      </w:r>
      <w:proofErr w:type="gramEnd"/>
      <w:r w:rsidR="006341BF" w:rsidRPr="003B10C5">
        <w:rPr>
          <w:rFonts w:asciiTheme="minorHAnsi" w:hAnsiTheme="minorHAnsi" w:cstheme="minorHAnsi"/>
          <w:sz w:val="22"/>
          <w:szCs w:val="22"/>
        </w:rPr>
        <w:t xml:space="preserve"> and expand relations between CGJA and its chapters throughout the state. </w:t>
      </w:r>
      <w:r w:rsidR="003B10C5" w:rsidRPr="007A6AA2">
        <w:rPr>
          <w:rFonts w:asciiTheme="minorHAnsi" w:hAnsiTheme="minorHAnsi" w:cstheme="minorHAnsi"/>
          <w:sz w:val="22"/>
          <w:szCs w:val="22"/>
        </w:rPr>
        <w:t xml:space="preserve">Time commitment varies </w:t>
      </w:r>
      <w:r w:rsidR="003B10C5">
        <w:rPr>
          <w:rFonts w:asciiTheme="minorHAnsi" w:hAnsiTheme="minorHAnsi" w:cstheme="minorHAnsi"/>
          <w:sz w:val="22"/>
          <w:szCs w:val="22"/>
        </w:rPr>
        <w:t>but in general is not deadline based and can be up to 10 hours per month.</w:t>
      </w:r>
    </w:p>
    <w:p w14:paraId="4AC9A3D3" w14:textId="49F41D3A" w:rsidR="003B10C5" w:rsidRPr="007A6AA2" w:rsidRDefault="006341BF" w:rsidP="003B10C5">
      <w:pPr>
        <w:pStyle w:val="ListParagraph"/>
        <w:numPr>
          <w:ilvl w:val="0"/>
          <w:numId w:val="2"/>
        </w:numPr>
        <w:rPr>
          <w:rFonts w:asciiTheme="minorHAnsi" w:hAnsiTheme="minorHAnsi" w:cstheme="minorHAnsi"/>
          <w:sz w:val="22"/>
          <w:szCs w:val="22"/>
        </w:rPr>
      </w:pPr>
      <w:r w:rsidRPr="003B10C5">
        <w:rPr>
          <w:rFonts w:asciiTheme="minorHAnsi" w:hAnsiTheme="minorHAnsi" w:cstheme="minorHAnsi"/>
          <w:sz w:val="22"/>
          <w:szCs w:val="22"/>
        </w:rPr>
        <w:t xml:space="preserve">Federal and state corporate and nonprofit compliance filing. CGJA and its chapters are required to comply with federal and state filing requirements. As chapters are legally organized differently depending on their </w:t>
      </w:r>
      <w:proofErr w:type="gramStart"/>
      <w:r w:rsidRPr="003B10C5">
        <w:rPr>
          <w:rFonts w:asciiTheme="minorHAnsi" w:hAnsiTheme="minorHAnsi" w:cstheme="minorHAnsi"/>
          <w:sz w:val="22"/>
          <w:szCs w:val="22"/>
        </w:rPr>
        <w:t>particular requirements</w:t>
      </w:r>
      <w:proofErr w:type="gramEnd"/>
      <w:r w:rsidRPr="003B10C5">
        <w:rPr>
          <w:rFonts w:asciiTheme="minorHAnsi" w:hAnsiTheme="minorHAnsi" w:cstheme="minorHAnsi"/>
          <w:sz w:val="22"/>
          <w:szCs w:val="22"/>
        </w:rPr>
        <w:t xml:space="preserve"> and interests, </w:t>
      </w:r>
      <w:proofErr w:type="gramStart"/>
      <w:r w:rsidRPr="003B10C5">
        <w:rPr>
          <w:rFonts w:asciiTheme="minorHAnsi" w:hAnsiTheme="minorHAnsi" w:cstheme="minorHAnsi"/>
          <w:sz w:val="22"/>
          <w:szCs w:val="22"/>
        </w:rPr>
        <w:t>we’re</w:t>
      </w:r>
      <w:proofErr w:type="gramEnd"/>
      <w:r w:rsidRPr="003B10C5">
        <w:rPr>
          <w:rFonts w:asciiTheme="minorHAnsi" w:hAnsiTheme="minorHAnsi" w:cstheme="minorHAnsi"/>
          <w:sz w:val="22"/>
          <w:szCs w:val="22"/>
        </w:rPr>
        <w:t xml:space="preserve"> looking for volunteers who have experience in this arena and can assist existing procedural documents and confirming compliance with statutes. </w:t>
      </w:r>
      <w:r w:rsidR="003B10C5" w:rsidRPr="007A6AA2">
        <w:rPr>
          <w:rFonts w:asciiTheme="minorHAnsi" w:hAnsiTheme="minorHAnsi" w:cstheme="minorHAnsi"/>
          <w:sz w:val="22"/>
          <w:szCs w:val="22"/>
        </w:rPr>
        <w:t xml:space="preserve">Time commitment varies </w:t>
      </w:r>
      <w:r w:rsidR="003B10C5">
        <w:rPr>
          <w:rFonts w:asciiTheme="minorHAnsi" w:hAnsiTheme="minorHAnsi" w:cstheme="minorHAnsi"/>
          <w:sz w:val="22"/>
          <w:szCs w:val="22"/>
        </w:rPr>
        <w:t>but in general is not deadline based and can be up to 5 hours per month.</w:t>
      </w:r>
    </w:p>
    <w:p w14:paraId="71599996" w14:textId="77777777" w:rsidR="003B10C5" w:rsidRPr="007A6AA2" w:rsidRDefault="006341BF" w:rsidP="003B10C5">
      <w:pPr>
        <w:pStyle w:val="ListParagraph"/>
        <w:numPr>
          <w:ilvl w:val="0"/>
          <w:numId w:val="2"/>
        </w:numPr>
        <w:rPr>
          <w:rFonts w:asciiTheme="minorHAnsi" w:hAnsiTheme="minorHAnsi" w:cstheme="minorHAnsi"/>
          <w:sz w:val="22"/>
          <w:szCs w:val="22"/>
        </w:rPr>
      </w:pPr>
      <w:r w:rsidRPr="003B10C5">
        <w:rPr>
          <w:rFonts w:asciiTheme="minorHAnsi" w:hAnsiTheme="minorHAnsi" w:cstheme="minorHAnsi"/>
          <w:sz w:val="22"/>
          <w:szCs w:val="22"/>
        </w:rPr>
        <w:t xml:space="preserve">Membership development: Have you worked in a nonprofit environment recruiting and expanding membership? If so, your input would be valued, especially as we view our members as a source of volunteers for the association. </w:t>
      </w:r>
      <w:r w:rsidR="003B10C5" w:rsidRPr="007A6AA2">
        <w:rPr>
          <w:rFonts w:asciiTheme="minorHAnsi" w:hAnsiTheme="minorHAnsi" w:cstheme="minorHAnsi"/>
          <w:sz w:val="22"/>
          <w:szCs w:val="22"/>
        </w:rPr>
        <w:t xml:space="preserve">Time commitment varies </w:t>
      </w:r>
      <w:r w:rsidR="003B10C5">
        <w:rPr>
          <w:rFonts w:asciiTheme="minorHAnsi" w:hAnsiTheme="minorHAnsi" w:cstheme="minorHAnsi"/>
          <w:sz w:val="22"/>
          <w:szCs w:val="22"/>
        </w:rPr>
        <w:t>but in general is not deadline based and can be up to 5 hours per month.</w:t>
      </w:r>
    </w:p>
    <w:p w14:paraId="6369AD54" w14:textId="15660EA6" w:rsidR="006341BF" w:rsidRPr="003B10C5" w:rsidRDefault="006341BF" w:rsidP="003B10C5">
      <w:pPr>
        <w:pStyle w:val="ListParagraph"/>
        <w:ind w:left="1440"/>
        <w:rPr>
          <w:rFonts w:asciiTheme="minorHAnsi" w:hAnsiTheme="minorHAnsi" w:cstheme="minorHAnsi"/>
          <w:sz w:val="22"/>
          <w:szCs w:val="22"/>
        </w:rPr>
      </w:pPr>
    </w:p>
    <w:p w14:paraId="6A41B3AF" w14:textId="09E76574" w:rsidR="007A6AA2" w:rsidRPr="006341BF" w:rsidRDefault="007A6AA2" w:rsidP="006341BF">
      <w:pPr>
        <w:pStyle w:val="ListParagraph"/>
        <w:ind w:left="1440"/>
        <w:rPr>
          <w:rFonts w:asciiTheme="minorHAnsi" w:hAnsiTheme="minorHAnsi" w:cstheme="minorHAnsi"/>
          <w:sz w:val="22"/>
          <w:szCs w:val="22"/>
        </w:rPr>
      </w:pPr>
    </w:p>
    <w:p w14:paraId="07BA7EA2" w14:textId="6827E8DC" w:rsidR="00CB40FD" w:rsidRDefault="00E55F69" w:rsidP="00C579A2">
      <w:pPr>
        <w:ind w:left="720"/>
        <w:rPr>
          <w:b/>
          <w:bCs/>
        </w:rPr>
      </w:pPr>
      <w:r w:rsidRPr="00C32D5C">
        <w:rPr>
          <w:rFonts w:cstheme="minorHAnsi"/>
        </w:rPr>
        <w:t xml:space="preserve">Contact: </w:t>
      </w:r>
      <w:hyperlink r:id="rId10" w:history="1">
        <w:r w:rsidR="001935BF">
          <w:rPr>
            <w:rStyle w:val="Hyperlink"/>
            <w:rFonts w:cstheme="minorHAnsi"/>
          </w:rPr>
          <w:t>Mike Hofman</w:t>
        </w:r>
      </w:hyperlink>
    </w:p>
    <w:p w14:paraId="21FD344E" w14:textId="684705E8" w:rsidR="00401C7B" w:rsidRPr="00915265" w:rsidRDefault="00401C7B" w:rsidP="00401C7B">
      <w:pPr>
        <w:rPr>
          <w:b/>
          <w:bCs/>
        </w:rPr>
      </w:pPr>
      <w:r w:rsidRPr="00915265">
        <w:rPr>
          <w:b/>
          <w:bCs/>
        </w:rPr>
        <w:t>Public Relations Committee</w:t>
      </w:r>
    </w:p>
    <w:p w14:paraId="7CFB0A8F" w14:textId="3B5D517E" w:rsidR="00401C7B" w:rsidRDefault="00401C7B" w:rsidP="00401C7B">
      <w:pPr>
        <w:pStyle w:val="NormalWeb"/>
        <w:spacing w:before="0" w:beforeAutospacing="0" w:after="240" w:afterAutospacing="0"/>
        <w:ind w:left="720"/>
        <w:rPr>
          <w:rFonts w:asciiTheme="minorHAnsi" w:hAnsiTheme="minorHAnsi" w:cstheme="minorHAnsi"/>
          <w:sz w:val="22"/>
          <w:szCs w:val="22"/>
        </w:rPr>
      </w:pPr>
      <w:r w:rsidRPr="00915265">
        <w:rPr>
          <w:rFonts w:asciiTheme="minorHAnsi" w:hAnsiTheme="minorHAnsi" w:cstheme="minorHAnsi"/>
          <w:sz w:val="22"/>
          <w:szCs w:val="22"/>
        </w:rPr>
        <w:t xml:space="preserve">Communicates and maintains </w:t>
      </w:r>
      <w:r w:rsidR="007A6215">
        <w:rPr>
          <w:rFonts w:asciiTheme="minorHAnsi" w:hAnsiTheme="minorHAnsi" w:cstheme="minorHAnsi"/>
          <w:sz w:val="22"/>
          <w:szCs w:val="22"/>
        </w:rPr>
        <w:t xml:space="preserve">the positive public image for the association. It establishes, </w:t>
      </w:r>
      <w:proofErr w:type="gramStart"/>
      <w:r w:rsidR="007A6215">
        <w:rPr>
          <w:rFonts w:asciiTheme="minorHAnsi" w:hAnsiTheme="minorHAnsi" w:cstheme="minorHAnsi"/>
          <w:sz w:val="22"/>
          <w:szCs w:val="22"/>
        </w:rPr>
        <w:t>maintains</w:t>
      </w:r>
      <w:proofErr w:type="gramEnd"/>
      <w:r w:rsidR="007A6215">
        <w:rPr>
          <w:rFonts w:asciiTheme="minorHAnsi" w:hAnsiTheme="minorHAnsi" w:cstheme="minorHAnsi"/>
          <w:sz w:val="22"/>
          <w:szCs w:val="22"/>
        </w:rPr>
        <w:t xml:space="preserve"> and communicates the image, message, brand identity, and the beneficial work of the California Civil Grand Jury System to the public.</w:t>
      </w:r>
    </w:p>
    <w:p w14:paraId="1ADB0815" w14:textId="29DF72B9" w:rsidR="007A6215" w:rsidRDefault="007A6215" w:rsidP="00401C7B">
      <w:pPr>
        <w:pStyle w:val="NormalWeb"/>
        <w:spacing w:before="0" w:beforeAutospacing="0" w:after="240" w:afterAutospacing="0"/>
        <w:ind w:left="720"/>
        <w:rPr>
          <w:rFonts w:asciiTheme="minorHAnsi" w:hAnsiTheme="minorHAnsi" w:cstheme="minorHAnsi"/>
          <w:sz w:val="22"/>
          <w:szCs w:val="22"/>
        </w:rPr>
      </w:pPr>
      <w:r>
        <w:rPr>
          <w:rFonts w:asciiTheme="minorHAnsi" w:hAnsiTheme="minorHAnsi" w:cstheme="minorHAnsi"/>
          <w:sz w:val="22"/>
          <w:szCs w:val="22"/>
        </w:rPr>
        <w:t>Primary committee responsibilities include producing and distributing:</w:t>
      </w:r>
    </w:p>
    <w:p w14:paraId="612D8A14" w14:textId="26A54872" w:rsidR="007A6215" w:rsidRDefault="007A6215" w:rsidP="00C74E93">
      <w:pPr>
        <w:pStyle w:val="NormalWeb"/>
        <w:numPr>
          <w:ilvl w:val="0"/>
          <w:numId w:val="1"/>
        </w:numPr>
        <w:spacing w:before="0" w:beforeAutospacing="0" w:after="0" w:afterAutospacing="0"/>
        <w:rPr>
          <w:rFonts w:asciiTheme="minorHAnsi" w:hAnsiTheme="minorHAnsi" w:cstheme="minorHAnsi"/>
          <w:color w:val="494F57"/>
          <w:sz w:val="22"/>
          <w:szCs w:val="22"/>
        </w:rPr>
      </w:pPr>
      <w:r>
        <w:rPr>
          <w:rFonts w:asciiTheme="minorHAnsi" w:hAnsiTheme="minorHAnsi" w:cstheme="minorHAnsi"/>
          <w:color w:val="494F57"/>
          <w:sz w:val="22"/>
          <w:szCs w:val="22"/>
        </w:rPr>
        <w:t>The CGJA Journal every even-numbered month</w:t>
      </w:r>
    </w:p>
    <w:p w14:paraId="76C94A8F" w14:textId="168371D3" w:rsidR="007A6215" w:rsidRDefault="007A6215" w:rsidP="00C74E93">
      <w:pPr>
        <w:pStyle w:val="NormalWeb"/>
        <w:numPr>
          <w:ilvl w:val="0"/>
          <w:numId w:val="1"/>
        </w:numPr>
        <w:spacing w:before="0" w:beforeAutospacing="0" w:after="0" w:afterAutospacing="0"/>
        <w:rPr>
          <w:rFonts w:asciiTheme="minorHAnsi" w:hAnsiTheme="minorHAnsi" w:cstheme="minorHAnsi"/>
          <w:color w:val="494F57"/>
          <w:sz w:val="22"/>
          <w:szCs w:val="22"/>
        </w:rPr>
      </w:pPr>
      <w:r>
        <w:rPr>
          <w:rFonts w:asciiTheme="minorHAnsi" w:hAnsiTheme="minorHAnsi" w:cstheme="minorHAnsi"/>
          <w:color w:val="494F57"/>
          <w:sz w:val="22"/>
          <w:szCs w:val="22"/>
        </w:rPr>
        <w:t>The CGJA News (a communication produced as needed and sent via email to members and others as appropriate)</w:t>
      </w:r>
    </w:p>
    <w:p w14:paraId="14D2E858" w14:textId="32CB4A12" w:rsidR="007A6215" w:rsidRDefault="007A6215" w:rsidP="00C74E93">
      <w:pPr>
        <w:pStyle w:val="NormalWeb"/>
        <w:numPr>
          <w:ilvl w:val="0"/>
          <w:numId w:val="1"/>
        </w:numPr>
        <w:spacing w:before="0" w:beforeAutospacing="0" w:after="0" w:afterAutospacing="0"/>
        <w:rPr>
          <w:rFonts w:asciiTheme="minorHAnsi" w:hAnsiTheme="minorHAnsi" w:cstheme="minorHAnsi"/>
          <w:color w:val="494F57"/>
          <w:sz w:val="22"/>
          <w:szCs w:val="22"/>
        </w:rPr>
      </w:pPr>
      <w:r>
        <w:rPr>
          <w:rFonts w:asciiTheme="minorHAnsi" w:hAnsiTheme="minorHAnsi" w:cstheme="minorHAnsi"/>
          <w:color w:val="494F57"/>
          <w:sz w:val="22"/>
          <w:szCs w:val="22"/>
        </w:rPr>
        <w:t>All CGJA communication releases to external media sources, associations supporting grand juries, and the public relative to association events and newsworthy association or grand jury matters</w:t>
      </w:r>
    </w:p>
    <w:p w14:paraId="69920A63" w14:textId="0F377B2D" w:rsidR="00C74E93" w:rsidRDefault="00C74E93" w:rsidP="00C74E93">
      <w:pPr>
        <w:pStyle w:val="NormalWeb"/>
        <w:numPr>
          <w:ilvl w:val="0"/>
          <w:numId w:val="1"/>
        </w:numPr>
        <w:spacing w:before="0" w:beforeAutospacing="0" w:after="0" w:afterAutospacing="0"/>
        <w:rPr>
          <w:rFonts w:asciiTheme="minorHAnsi" w:hAnsiTheme="minorHAnsi" w:cstheme="minorHAnsi"/>
          <w:color w:val="494F57"/>
          <w:sz w:val="22"/>
          <w:szCs w:val="22"/>
        </w:rPr>
      </w:pPr>
      <w:r>
        <w:rPr>
          <w:rFonts w:asciiTheme="minorHAnsi" w:hAnsiTheme="minorHAnsi" w:cstheme="minorHAnsi"/>
          <w:color w:val="494F57"/>
          <w:sz w:val="22"/>
          <w:szCs w:val="22"/>
        </w:rPr>
        <w:t xml:space="preserve">Regular news </w:t>
      </w:r>
      <w:proofErr w:type="spellStart"/>
      <w:r>
        <w:rPr>
          <w:rFonts w:asciiTheme="minorHAnsi" w:hAnsiTheme="minorHAnsi" w:cstheme="minorHAnsi"/>
          <w:color w:val="494F57"/>
          <w:sz w:val="22"/>
          <w:szCs w:val="22"/>
        </w:rPr>
        <w:t>eBlasts</w:t>
      </w:r>
      <w:proofErr w:type="spellEnd"/>
      <w:r>
        <w:rPr>
          <w:rFonts w:asciiTheme="minorHAnsi" w:hAnsiTheme="minorHAnsi" w:cstheme="minorHAnsi"/>
          <w:color w:val="494F57"/>
          <w:sz w:val="22"/>
          <w:szCs w:val="22"/>
        </w:rPr>
        <w:t xml:space="preserve"> (when a single topic of a critical nature needs to be shared with the membership) sent via </w:t>
      </w:r>
      <w:proofErr w:type="spellStart"/>
      <w:r>
        <w:rPr>
          <w:rFonts w:asciiTheme="minorHAnsi" w:hAnsiTheme="minorHAnsi" w:cstheme="minorHAnsi"/>
          <w:color w:val="494F57"/>
          <w:sz w:val="22"/>
          <w:szCs w:val="22"/>
        </w:rPr>
        <w:t>ConstantContact</w:t>
      </w:r>
      <w:proofErr w:type="spellEnd"/>
      <w:r>
        <w:rPr>
          <w:rFonts w:asciiTheme="minorHAnsi" w:hAnsiTheme="minorHAnsi" w:cstheme="minorHAnsi"/>
          <w:color w:val="494F57"/>
          <w:sz w:val="22"/>
          <w:szCs w:val="22"/>
        </w:rPr>
        <w:t>, an email marketing service CGJA contracts with to send out bulk emails</w:t>
      </w:r>
    </w:p>
    <w:p w14:paraId="01FF2937" w14:textId="761EA975" w:rsidR="00C74E93" w:rsidRDefault="00C74E93" w:rsidP="00C74E93">
      <w:pPr>
        <w:pStyle w:val="NormalWeb"/>
        <w:numPr>
          <w:ilvl w:val="0"/>
          <w:numId w:val="1"/>
        </w:numPr>
        <w:spacing w:before="0" w:beforeAutospacing="0" w:after="0" w:afterAutospacing="0"/>
        <w:rPr>
          <w:rFonts w:asciiTheme="minorHAnsi" w:hAnsiTheme="minorHAnsi" w:cstheme="minorHAnsi"/>
          <w:color w:val="494F57"/>
          <w:sz w:val="22"/>
          <w:szCs w:val="22"/>
        </w:rPr>
      </w:pPr>
      <w:r>
        <w:rPr>
          <w:rFonts w:asciiTheme="minorHAnsi" w:hAnsiTheme="minorHAnsi" w:cstheme="minorHAnsi"/>
          <w:color w:val="494F57"/>
          <w:sz w:val="22"/>
          <w:szCs w:val="22"/>
        </w:rPr>
        <w:t>The posting of current news articles gathered from media sources regarding the impacts of California grand jury reports posted to Facebook and the CGJA website</w:t>
      </w:r>
    </w:p>
    <w:p w14:paraId="7150583A" w14:textId="70FFE353" w:rsidR="00C74E93" w:rsidRDefault="00C74E93" w:rsidP="00C74E93">
      <w:pPr>
        <w:pStyle w:val="NormalWeb"/>
        <w:numPr>
          <w:ilvl w:val="0"/>
          <w:numId w:val="1"/>
        </w:numPr>
        <w:spacing w:before="0" w:beforeAutospacing="0" w:after="0" w:afterAutospacing="0"/>
        <w:rPr>
          <w:rFonts w:asciiTheme="minorHAnsi" w:hAnsiTheme="minorHAnsi" w:cstheme="minorHAnsi"/>
          <w:color w:val="494F57"/>
          <w:sz w:val="22"/>
          <w:szCs w:val="22"/>
        </w:rPr>
      </w:pPr>
      <w:r>
        <w:rPr>
          <w:rFonts w:asciiTheme="minorHAnsi" w:hAnsiTheme="minorHAnsi" w:cstheme="minorHAnsi"/>
          <w:color w:val="494F57"/>
          <w:sz w:val="22"/>
          <w:szCs w:val="22"/>
        </w:rPr>
        <w:t>CGJA and chapter logo style guidelines to ensure a consistent brand and a recognizable statewide presence</w:t>
      </w:r>
    </w:p>
    <w:p w14:paraId="4ECF06AA" w14:textId="77777777" w:rsidR="00C579A2" w:rsidRDefault="00C579A2" w:rsidP="00C579A2">
      <w:pPr>
        <w:pStyle w:val="NormalWeb"/>
        <w:spacing w:before="0" w:beforeAutospacing="0" w:after="0" w:afterAutospacing="0"/>
        <w:ind w:left="2160"/>
        <w:rPr>
          <w:rFonts w:asciiTheme="minorHAnsi" w:hAnsiTheme="minorHAnsi" w:cstheme="minorHAnsi"/>
          <w:color w:val="494F57"/>
          <w:sz w:val="22"/>
          <w:szCs w:val="22"/>
        </w:rPr>
      </w:pPr>
    </w:p>
    <w:p w14:paraId="00DE347D" w14:textId="0B27BAE7" w:rsidR="00401C7B" w:rsidRPr="00915265" w:rsidRDefault="00DB6BA8" w:rsidP="00401C7B">
      <w:pPr>
        <w:ind w:left="720"/>
        <w:rPr>
          <w:rFonts w:cstheme="minorHAnsi"/>
        </w:rPr>
      </w:pPr>
      <w:r>
        <w:rPr>
          <w:rFonts w:cstheme="minorHAnsi"/>
        </w:rPr>
        <w:t xml:space="preserve">Committee needs: </w:t>
      </w:r>
      <w:r w:rsidR="00401C7B" w:rsidRPr="00915265">
        <w:rPr>
          <w:rFonts w:cstheme="minorHAnsi"/>
        </w:rPr>
        <w:t xml:space="preserve">People </w:t>
      </w:r>
      <w:r w:rsidR="00C74E93">
        <w:rPr>
          <w:rFonts w:cstheme="minorHAnsi"/>
        </w:rPr>
        <w:t>who demonstrate creative thinking, strong writing and problem-solving skills, experience with online research and email campaigns, knowledge in using Microsoft Office computer products, a positive “customer service” focus, and an interest in working with us on activities relating to marketing and social media.</w:t>
      </w:r>
    </w:p>
    <w:p w14:paraId="558B842C" w14:textId="7342B655" w:rsidR="00401C7B" w:rsidRDefault="00C44B06" w:rsidP="00401C7B">
      <w:pPr>
        <w:rPr>
          <w:rStyle w:val="Hyperlink"/>
        </w:rPr>
      </w:pPr>
      <w:r>
        <w:rPr>
          <w:b/>
          <w:bCs/>
        </w:rPr>
        <w:tab/>
      </w:r>
      <w:r w:rsidRPr="00C44B06">
        <w:t xml:space="preserve">Contact: </w:t>
      </w:r>
      <w:hyperlink r:id="rId11" w:history="1">
        <w:r w:rsidR="001935BF" w:rsidRPr="001935BF">
          <w:rPr>
            <w:rStyle w:val="Hyperlink"/>
          </w:rPr>
          <w:t>John Bradley</w:t>
        </w:r>
      </w:hyperlink>
    </w:p>
    <w:p w14:paraId="5425FABC" w14:textId="5010D763" w:rsidR="000336E5" w:rsidRDefault="000336E5" w:rsidP="00401C7B">
      <w:pPr>
        <w:rPr>
          <w:rStyle w:val="Hyperlink"/>
        </w:rPr>
      </w:pPr>
    </w:p>
    <w:p w14:paraId="44FCF473" w14:textId="77777777" w:rsidR="000336E5" w:rsidRPr="000336E5" w:rsidRDefault="000336E5" w:rsidP="000336E5">
      <w:pPr>
        <w:rPr>
          <w:b/>
          <w:bCs/>
        </w:rPr>
      </w:pPr>
      <w:r w:rsidRPr="000336E5">
        <w:rPr>
          <w:b/>
          <w:bCs/>
        </w:rPr>
        <w:t>Technology Committee</w:t>
      </w:r>
    </w:p>
    <w:p w14:paraId="373AAA42" w14:textId="77777777" w:rsidR="000336E5" w:rsidRPr="000336E5" w:rsidRDefault="000336E5" w:rsidP="000336E5">
      <w:pPr>
        <w:ind w:left="720"/>
        <w:rPr>
          <w:rFonts w:ascii="Calibri" w:hAnsi="Calibri" w:cs="Calibri"/>
          <w:color w:val="494F57"/>
          <w:shd w:val="clear" w:color="auto" w:fill="FFFFFF"/>
        </w:rPr>
      </w:pPr>
      <w:r w:rsidRPr="000336E5">
        <w:rPr>
          <w:rFonts w:ascii="Calibri" w:hAnsi="Calibri" w:cs="Calibri"/>
          <w:color w:val="494F57"/>
          <w:shd w:val="clear" w:color="auto" w:fill="FFFFFF"/>
        </w:rPr>
        <w:t>Oversees and supports the technical, data, and communications resources and deploys cohesive technology strategy across the Association ensuring the security and privacy of its financial, legal, and membership information; manages the website.</w:t>
      </w:r>
    </w:p>
    <w:p w14:paraId="60A26E95" w14:textId="2AEFD2D5" w:rsidR="000336E5" w:rsidRDefault="000336E5" w:rsidP="000336E5">
      <w:pPr>
        <w:ind w:left="720"/>
        <w:rPr>
          <w:rFonts w:ascii="Calibri" w:hAnsi="Calibri" w:cs="Calibri"/>
          <w:color w:val="494F57"/>
          <w:shd w:val="clear" w:color="auto" w:fill="FFFFFF"/>
        </w:rPr>
      </w:pPr>
      <w:r w:rsidRPr="000336E5">
        <w:rPr>
          <w:rFonts w:ascii="Calibri" w:hAnsi="Calibri" w:cs="Calibri"/>
          <w:color w:val="494F57"/>
          <w:shd w:val="clear" w:color="auto" w:fill="FFFFFF"/>
        </w:rPr>
        <w:t xml:space="preserve">Committee needs: Assistant webmaster to become a second administrator working with the webmaster to maintain the CGJA website. This requires strong computer skills, </w:t>
      </w:r>
      <w:r w:rsidR="00BF39DB">
        <w:rPr>
          <w:rFonts w:ascii="Calibri" w:hAnsi="Calibri" w:cs="Calibri"/>
          <w:color w:val="494F57"/>
          <w:shd w:val="clear" w:color="auto" w:fill="FFFFFF"/>
        </w:rPr>
        <w:t xml:space="preserve">experience with WordPress based website designs, </w:t>
      </w:r>
      <w:r w:rsidRPr="000336E5">
        <w:rPr>
          <w:rFonts w:ascii="Calibri" w:hAnsi="Calibri" w:cs="Calibri"/>
          <w:color w:val="494F57"/>
          <w:shd w:val="clear" w:color="auto" w:fill="FFFFFF"/>
        </w:rPr>
        <w:t>good working knowledge of Microsoft Office tools, knowledge of website navigation, and the ability to quickly learn new computer skills in a working environment. Will have specific responsibilities and over time become capable of managing the website for short periods of time independently. Must be detail oriented.</w:t>
      </w:r>
      <w:r w:rsidR="00E55DED">
        <w:rPr>
          <w:rFonts w:ascii="Calibri" w:hAnsi="Calibri" w:cs="Calibri"/>
          <w:color w:val="494F57"/>
          <w:shd w:val="clear" w:color="auto" w:fill="FFFFFF"/>
        </w:rPr>
        <w:t xml:space="preserve"> Familiarity with collaborative tools such as Zoom, Dropbox, and Google is welcome.</w:t>
      </w:r>
    </w:p>
    <w:p w14:paraId="3123C9AE" w14:textId="5E1D2AEB" w:rsidR="000336E5" w:rsidRPr="00C44B06" w:rsidRDefault="000336E5" w:rsidP="00C579A2">
      <w:pPr>
        <w:ind w:left="720"/>
      </w:pPr>
      <w:r>
        <w:rPr>
          <w:rFonts w:ascii="Calibri" w:hAnsi="Calibri" w:cs="Calibri"/>
          <w:color w:val="494F57"/>
          <w:shd w:val="clear" w:color="auto" w:fill="FFFFFF"/>
        </w:rPr>
        <w:t xml:space="preserve">Contact: </w:t>
      </w:r>
      <w:hyperlink r:id="rId12" w:history="1">
        <w:r w:rsidR="001935BF" w:rsidRPr="001935BF">
          <w:rPr>
            <w:rStyle w:val="Hyperlink"/>
            <w:rFonts w:ascii="Calibri" w:hAnsi="Calibri" w:cs="Calibri"/>
            <w:shd w:val="clear" w:color="auto" w:fill="FFFFFF"/>
          </w:rPr>
          <w:t>Lou</w:t>
        </w:r>
        <w:r w:rsidR="001935BF" w:rsidRPr="001935BF">
          <w:rPr>
            <w:rStyle w:val="Hyperlink"/>
          </w:rPr>
          <w:t xml:space="preserve"> Panetta</w:t>
        </w:r>
      </w:hyperlink>
    </w:p>
    <w:p w14:paraId="0876D209" w14:textId="77777777" w:rsidR="00401C7B" w:rsidRPr="00111079" w:rsidRDefault="00401C7B">
      <w:pPr>
        <w:rPr>
          <w:b/>
          <w:bCs/>
        </w:rPr>
      </w:pPr>
    </w:p>
    <w:p w14:paraId="7F78D73C" w14:textId="1898CF2A" w:rsidR="00111079" w:rsidRDefault="00111079">
      <w:pPr>
        <w:rPr>
          <w:b/>
          <w:bCs/>
        </w:rPr>
      </w:pPr>
      <w:r w:rsidRPr="00111079">
        <w:rPr>
          <w:b/>
          <w:bCs/>
        </w:rPr>
        <w:t>Training Committee</w:t>
      </w:r>
    </w:p>
    <w:p w14:paraId="00D440BF" w14:textId="77777777" w:rsidR="00766E57" w:rsidRPr="00D33A2A" w:rsidRDefault="00766E57" w:rsidP="00766E57">
      <w:pPr>
        <w:pStyle w:val="BodyText"/>
        <w:ind w:left="720"/>
        <w:rPr>
          <w:rFonts w:asciiTheme="minorHAnsi" w:hAnsiTheme="minorHAnsi" w:cstheme="minorHAnsi"/>
          <w:bCs/>
          <w:i w:val="0"/>
          <w:sz w:val="22"/>
          <w:szCs w:val="22"/>
          <w:lang w:val="en-US"/>
        </w:rPr>
      </w:pPr>
      <w:r w:rsidRPr="00D33A2A">
        <w:rPr>
          <w:rFonts w:asciiTheme="minorHAnsi" w:hAnsiTheme="minorHAnsi" w:cstheme="minorHAnsi"/>
          <w:bCs/>
          <w:i w:val="0"/>
          <w:sz w:val="22"/>
          <w:szCs w:val="22"/>
        </w:rPr>
        <w:t>The Training Committee</w:t>
      </w:r>
      <w:r w:rsidRPr="00D33A2A">
        <w:rPr>
          <w:rFonts w:asciiTheme="minorHAnsi" w:hAnsiTheme="minorHAnsi" w:cstheme="minorHAnsi"/>
          <w:bCs/>
          <w:i w:val="0"/>
          <w:sz w:val="22"/>
          <w:szCs w:val="22"/>
          <w:lang w:val="en-US"/>
        </w:rPr>
        <w:t xml:space="preserve"> (TC)</w:t>
      </w:r>
      <w:r w:rsidRPr="00D33A2A">
        <w:rPr>
          <w:rFonts w:asciiTheme="minorHAnsi" w:hAnsiTheme="minorHAnsi" w:cstheme="minorHAnsi"/>
          <w:bCs/>
          <w:i w:val="0"/>
          <w:sz w:val="22"/>
          <w:szCs w:val="22"/>
        </w:rPr>
        <w:t xml:space="preserve"> </w:t>
      </w:r>
      <w:r w:rsidRPr="00D33A2A">
        <w:rPr>
          <w:rFonts w:asciiTheme="minorHAnsi" w:hAnsiTheme="minorHAnsi" w:cstheme="minorHAnsi"/>
          <w:bCs/>
          <w:i w:val="0"/>
          <w:sz w:val="22"/>
          <w:szCs w:val="22"/>
          <w:lang w:val="en-US"/>
        </w:rPr>
        <w:t>is</w:t>
      </w:r>
      <w:r w:rsidRPr="00D33A2A">
        <w:rPr>
          <w:rFonts w:asciiTheme="minorHAnsi" w:hAnsiTheme="minorHAnsi" w:cstheme="minorHAnsi"/>
          <w:bCs/>
          <w:i w:val="0"/>
          <w:sz w:val="22"/>
          <w:szCs w:val="22"/>
        </w:rPr>
        <w:t xml:space="preserve"> responsible for all aspects of the development and delivery of the CGJA training program for</w:t>
      </w:r>
      <w:r w:rsidRPr="00D33A2A">
        <w:rPr>
          <w:rFonts w:asciiTheme="minorHAnsi" w:hAnsiTheme="minorHAnsi" w:cstheme="minorHAnsi"/>
          <w:bCs/>
          <w:i w:val="0"/>
          <w:sz w:val="22"/>
          <w:szCs w:val="22"/>
          <w:lang w:val="en-US"/>
        </w:rPr>
        <w:t xml:space="preserve"> </w:t>
      </w:r>
      <w:r w:rsidRPr="00D33A2A">
        <w:rPr>
          <w:rFonts w:asciiTheme="minorHAnsi" w:hAnsiTheme="minorHAnsi" w:cstheme="minorHAnsi"/>
          <w:bCs/>
          <w:i w:val="0"/>
          <w:sz w:val="22"/>
          <w:szCs w:val="22"/>
        </w:rPr>
        <w:t>new grand jurors, alternates</w:t>
      </w:r>
      <w:r w:rsidRPr="00D33A2A">
        <w:rPr>
          <w:rFonts w:asciiTheme="minorHAnsi" w:hAnsiTheme="minorHAnsi" w:cstheme="minorHAnsi"/>
          <w:bCs/>
          <w:i w:val="0"/>
          <w:sz w:val="22"/>
          <w:szCs w:val="22"/>
          <w:lang w:val="en-US"/>
        </w:rPr>
        <w:t xml:space="preserve">, forepersons and pro </w:t>
      </w:r>
      <w:proofErr w:type="spellStart"/>
      <w:r w:rsidRPr="00D33A2A">
        <w:rPr>
          <w:rFonts w:asciiTheme="minorHAnsi" w:hAnsiTheme="minorHAnsi" w:cstheme="minorHAnsi"/>
          <w:bCs/>
          <w:i w:val="0"/>
          <w:sz w:val="22"/>
          <w:szCs w:val="22"/>
          <w:lang w:val="en-US"/>
        </w:rPr>
        <w:t>tems</w:t>
      </w:r>
      <w:proofErr w:type="spellEnd"/>
      <w:r w:rsidRPr="00D33A2A">
        <w:rPr>
          <w:rFonts w:asciiTheme="minorHAnsi" w:hAnsiTheme="minorHAnsi" w:cstheme="minorHAnsi"/>
          <w:bCs/>
          <w:i w:val="0"/>
          <w:sz w:val="22"/>
          <w:szCs w:val="22"/>
          <w:lang w:val="en-US"/>
        </w:rPr>
        <w:t xml:space="preserve">, legal advisors, judges, and court personnel. TC responsibilities include curriculum development, </w:t>
      </w:r>
      <w:proofErr w:type="gramStart"/>
      <w:r w:rsidRPr="00D33A2A">
        <w:rPr>
          <w:rFonts w:asciiTheme="minorHAnsi" w:hAnsiTheme="minorHAnsi" w:cstheme="minorHAnsi"/>
          <w:bCs/>
          <w:i w:val="0"/>
          <w:sz w:val="22"/>
          <w:szCs w:val="22"/>
          <w:lang w:val="en-US"/>
        </w:rPr>
        <w:t>planning</w:t>
      </w:r>
      <w:proofErr w:type="gramEnd"/>
      <w:r w:rsidRPr="00D33A2A">
        <w:rPr>
          <w:rFonts w:asciiTheme="minorHAnsi" w:hAnsiTheme="minorHAnsi" w:cstheme="minorHAnsi"/>
          <w:bCs/>
          <w:i w:val="0"/>
          <w:sz w:val="22"/>
          <w:szCs w:val="22"/>
          <w:lang w:val="en-US"/>
        </w:rPr>
        <w:t xml:space="preserve"> and handling of logistics for all CGJA’s training events, and the selection and development of new CGJA trainers. These tasks are handled by several subcommittees. </w:t>
      </w:r>
    </w:p>
    <w:p w14:paraId="69C48945" w14:textId="77777777" w:rsidR="00766E57" w:rsidRPr="00D33A2A" w:rsidRDefault="00766E57" w:rsidP="00766E57">
      <w:pPr>
        <w:pStyle w:val="ListParagraph"/>
        <w:ind w:left="1440"/>
        <w:rPr>
          <w:rFonts w:asciiTheme="minorHAnsi" w:hAnsiTheme="minorHAnsi" w:cstheme="minorHAnsi"/>
          <w:bCs/>
          <w:i/>
          <w:sz w:val="22"/>
          <w:szCs w:val="22"/>
        </w:rPr>
      </w:pPr>
    </w:p>
    <w:p w14:paraId="33D30A83" w14:textId="77777777" w:rsidR="00766E57" w:rsidRDefault="00766E57" w:rsidP="00766E57">
      <w:pPr>
        <w:pStyle w:val="BodyText"/>
        <w:ind w:left="720"/>
        <w:rPr>
          <w:rFonts w:asciiTheme="minorHAnsi" w:hAnsiTheme="minorHAnsi" w:cstheme="minorHAnsi"/>
          <w:bCs/>
          <w:i w:val="0"/>
          <w:sz w:val="22"/>
          <w:szCs w:val="22"/>
          <w:lang w:val="en-US"/>
        </w:rPr>
      </w:pPr>
      <w:r w:rsidRPr="00D33A2A">
        <w:rPr>
          <w:rFonts w:asciiTheme="minorHAnsi" w:hAnsiTheme="minorHAnsi" w:cstheme="minorHAnsi"/>
          <w:bCs/>
          <w:i w:val="0"/>
          <w:sz w:val="22"/>
          <w:szCs w:val="22"/>
          <w:lang w:val="en-US"/>
        </w:rPr>
        <w:t>CGJA trainers and subcommittee members are not necessarily members of the Training Committee, but are welcome to attend meetings.</w:t>
      </w:r>
    </w:p>
    <w:p w14:paraId="42471EDA" w14:textId="77777777" w:rsidR="00766E57" w:rsidRPr="00D33A2A" w:rsidRDefault="00766E57" w:rsidP="00766E57">
      <w:pPr>
        <w:pStyle w:val="BodyText"/>
        <w:ind w:left="720"/>
        <w:rPr>
          <w:rFonts w:asciiTheme="minorHAnsi" w:hAnsiTheme="minorHAnsi" w:cstheme="minorHAnsi"/>
          <w:bCs/>
          <w:i w:val="0"/>
          <w:sz w:val="22"/>
          <w:szCs w:val="22"/>
          <w:lang w:val="en-US"/>
        </w:rPr>
      </w:pPr>
    </w:p>
    <w:p w14:paraId="3D77742D" w14:textId="77777777" w:rsidR="00766E57" w:rsidRDefault="00766E57" w:rsidP="00766E57">
      <w:pPr>
        <w:pStyle w:val="m-808239725130153538msolistparagraph"/>
        <w:shd w:val="clear" w:color="auto" w:fill="FFFFFF"/>
        <w:spacing w:before="0" w:beforeAutospacing="0" w:after="0" w:afterAutospacing="0"/>
        <w:ind w:left="720"/>
        <w:rPr>
          <w:rFonts w:ascii="Calibri" w:hAnsi="Calibri" w:cs="Calibri"/>
          <w:color w:val="000000"/>
          <w:sz w:val="22"/>
          <w:szCs w:val="22"/>
        </w:rPr>
      </w:pPr>
      <w:r>
        <w:rPr>
          <w:rFonts w:ascii="Calibri" w:hAnsi="Calibri" w:cs="Calibri"/>
          <w:color w:val="000000"/>
          <w:sz w:val="22"/>
          <w:szCs w:val="22"/>
        </w:rPr>
        <w:t xml:space="preserve">Committee needs: </w:t>
      </w:r>
    </w:p>
    <w:p w14:paraId="2AB0BA2A" w14:textId="77777777" w:rsidR="00766E57" w:rsidRDefault="00766E57" w:rsidP="00766E57">
      <w:pPr>
        <w:pStyle w:val="m-808239725130153538msolistparagraph"/>
        <w:shd w:val="clear" w:color="auto" w:fill="FFFFFF"/>
        <w:spacing w:before="0" w:beforeAutospacing="0" w:after="0" w:afterAutospacing="0"/>
        <w:ind w:left="720"/>
        <w:rPr>
          <w:rFonts w:ascii="Calibri" w:hAnsi="Calibri" w:cs="Calibri"/>
          <w:color w:val="000000"/>
          <w:sz w:val="22"/>
          <w:szCs w:val="22"/>
        </w:rPr>
      </w:pPr>
    </w:p>
    <w:p w14:paraId="23045EF8" w14:textId="3BDBD2D8" w:rsidR="00766E57" w:rsidRDefault="00C579A2" w:rsidP="00766E57">
      <w:pPr>
        <w:pStyle w:val="m-808239725130153538msolistparagraph"/>
        <w:shd w:val="clear" w:color="auto" w:fill="FFFFFF"/>
        <w:spacing w:before="0" w:beforeAutospacing="0" w:after="0" w:afterAutospacing="0"/>
        <w:ind w:left="720"/>
        <w:rPr>
          <w:rFonts w:ascii="Calibri" w:hAnsi="Calibri" w:cs="Calibri"/>
          <w:color w:val="000000"/>
          <w:sz w:val="22"/>
          <w:szCs w:val="22"/>
        </w:rPr>
      </w:pPr>
      <w:r>
        <w:rPr>
          <w:rFonts w:ascii="Calibri" w:hAnsi="Calibri" w:cs="Calibri"/>
          <w:color w:val="000000"/>
          <w:sz w:val="22"/>
          <w:szCs w:val="22"/>
        </w:rPr>
        <w:t>1</w:t>
      </w:r>
      <w:r w:rsidR="00766E57" w:rsidRPr="00111079">
        <w:rPr>
          <w:rFonts w:ascii="Calibri" w:hAnsi="Calibri" w:cs="Calibri"/>
          <w:color w:val="000000"/>
          <w:sz w:val="22"/>
          <w:szCs w:val="22"/>
        </w:rPr>
        <w:t>)</w:t>
      </w:r>
      <w:r w:rsidR="00766E57" w:rsidRPr="00111079">
        <w:rPr>
          <w:color w:val="000000"/>
          <w:sz w:val="22"/>
          <w:szCs w:val="22"/>
        </w:rPr>
        <w:t> </w:t>
      </w:r>
      <w:r w:rsidR="00766E57" w:rsidRPr="00111079">
        <w:rPr>
          <w:rFonts w:ascii="Calibri" w:hAnsi="Calibri" w:cs="Calibri"/>
          <w:color w:val="000000"/>
          <w:sz w:val="22"/>
          <w:szCs w:val="22"/>
        </w:rPr>
        <w:t>CGJA Traine</w:t>
      </w:r>
      <w:r w:rsidR="00766E57">
        <w:rPr>
          <w:rFonts w:ascii="Calibri" w:hAnsi="Calibri" w:cs="Calibri"/>
          <w:color w:val="000000"/>
          <w:sz w:val="22"/>
          <w:szCs w:val="22"/>
        </w:rPr>
        <w:t>rs – trainers needed</w:t>
      </w:r>
      <w:r w:rsidR="00766E57" w:rsidRPr="00111079">
        <w:rPr>
          <w:rFonts w:ascii="Calibri" w:hAnsi="Calibri" w:cs="Calibri"/>
          <w:color w:val="000000"/>
          <w:sz w:val="22"/>
          <w:szCs w:val="22"/>
        </w:rPr>
        <w:t xml:space="preserve"> in the topics of Local Government</w:t>
      </w:r>
      <w:r w:rsidR="004D463B">
        <w:rPr>
          <w:rFonts w:ascii="Calibri" w:hAnsi="Calibri" w:cs="Calibri"/>
          <w:color w:val="000000"/>
          <w:sz w:val="22"/>
          <w:szCs w:val="22"/>
        </w:rPr>
        <w:t xml:space="preserve"> and</w:t>
      </w:r>
      <w:r w:rsidR="00766E57" w:rsidRPr="00111079">
        <w:rPr>
          <w:rFonts w:ascii="Calibri" w:hAnsi="Calibri" w:cs="Calibri"/>
          <w:color w:val="000000"/>
          <w:sz w:val="22"/>
          <w:szCs w:val="22"/>
        </w:rPr>
        <w:t xml:space="preserve"> Grand Jury Law</w:t>
      </w:r>
      <w:r w:rsidR="00766E57">
        <w:rPr>
          <w:rFonts w:ascii="Calibri" w:hAnsi="Calibri" w:cs="Calibri"/>
          <w:color w:val="000000"/>
          <w:sz w:val="22"/>
          <w:szCs w:val="22"/>
        </w:rPr>
        <w:t xml:space="preserve"> </w:t>
      </w:r>
      <w:r w:rsidR="00766E57" w:rsidRPr="00111079">
        <w:rPr>
          <w:rFonts w:ascii="Calibri" w:hAnsi="Calibri" w:cs="Calibri"/>
          <w:color w:val="000000"/>
          <w:sz w:val="22"/>
          <w:szCs w:val="22"/>
        </w:rPr>
        <w:t>(law degr</w:t>
      </w:r>
      <w:r w:rsidR="00766E57">
        <w:rPr>
          <w:rFonts w:ascii="Calibri" w:hAnsi="Calibri" w:cs="Calibri"/>
          <w:color w:val="000000"/>
          <w:sz w:val="22"/>
          <w:szCs w:val="22"/>
        </w:rPr>
        <w:t>ee required for the latter)</w:t>
      </w:r>
      <w:r w:rsidR="00766E57" w:rsidRPr="00111079">
        <w:rPr>
          <w:rFonts w:ascii="Calibri" w:hAnsi="Calibri" w:cs="Calibri"/>
          <w:color w:val="000000"/>
          <w:sz w:val="22"/>
          <w:szCs w:val="22"/>
        </w:rPr>
        <w:t xml:space="preserve">. </w:t>
      </w:r>
      <w:r w:rsidR="00766E57">
        <w:rPr>
          <w:rFonts w:ascii="Calibri" w:hAnsi="Calibri" w:cs="Calibri"/>
          <w:color w:val="000000"/>
          <w:sz w:val="22"/>
          <w:szCs w:val="22"/>
        </w:rPr>
        <w:t xml:space="preserve">Must be able to travel some and Zoom teach as needed. </w:t>
      </w:r>
      <w:r w:rsidR="00766E57" w:rsidRPr="00111079">
        <w:rPr>
          <w:rFonts w:ascii="Calibri" w:hAnsi="Calibri" w:cs="Calibri"/>
          <w:color w:val="000000"/>
          <w:sz w:val="22"/>
          <w:szCs w:val="22"/>
        </w:rPr>
        <w:t> </w:t>
      </w:r>
    </w:p>
    <w:p w14:paraId="79BC24C3" w14:textId="2A2F496A" w:rsidR="00766E57" w:rsidRPr="00111079" w:rsidRDefault="00766E57" w:rsidP="00766E57">
      <w:pPr>
        <w:pStyle w:val="m-808239725130153538msolistparagraph"/>
        <w:shd w:val="clear" w:color="auto" w:fill="FFFFFF"/>
        <w:spacing w:before="0" w:beforeAutospacing="0" w:after="0" w:afterAutospacing="0"/>
        <w:ind w:left="720"/>
        <w:rPr>
          <w:color w:val="222222"/>
          <w:sz w:val="22"/>
          <w:szCs w:val="22"/>
        </w:rPr>
      </w:pPr>
    </w:p>
    <w:p w14:paraId="41DB3BEC" w14:textId="77777777" w:rsidR="00766E57" w:rsidRDefault="00766E57" w:rsidP="00766E57">
      <w:pPr>
        <w:pStyle w:val="m-808239725130153538msolistparagraph"/>
        <w:shd w:val="clear" w:color="auto" w:fill="FFFFFF"/>
        <w:spacing w:before="0" w:beforeAutospacing="0" w:after="0" w:afterAutospacing="0"/>
        <w:ind w:left="720"/>
        <w:rPr>
          <w:rFonts w:ascii="Calibri" w:hAnsi="Calibri" w:cs="Calibri"/>
          <w:color w:val="000000"/>
          <w:sz w:val="22"/>
          <w:szCs w:val="22"/>
        </w:rPr>
      </w:pPr>
      <w:r w:rsidRPr="00111079">
        <w:rPr>
          <w:rFonts w:ascii="Calibri" w:hAnsi="Calibri" w:cs="Calibri"/>
          <w:color w:val="000000"/>
          <w:sz w:val="22"/>
          <w:szCs w:val="22"/>
        </w:rPr>
        <w:t xml:space="preserve">Skills required include knowledge and experience gained through grand jury work </w:t>
      </w:r>
      <w:r>
        <w:rPr>
          <w:rFonts w:ascii="Calibri" w:hAnsi="Calibri" w:cs="Calibri"/>
          <w:color w:val="000000"/>
          <w:sz w:val="22"/>
          <w:szCs w:val="22"/>
        </w:rPr>
        <w:t xml:space="preserve">(or as a grand jury’s legal advisor) </w:t>
      </w:r>
      <w:r w:rsidRPr="00111079">
        <w:rPr>
          <w:rFonts w:ascii="Calibri" w:hAnsi="Calibri" w:cs="Calibri"/>
          <w:color w:val="000000"/>
          <w:sz w:val="22"/>
          <w:szCs w:val="22"/>
        </w:rPr>
        <w:t>and good presentation skills; professional experience in teaching or training is helpful.</w:t>
      </w:r>
    </w:p>
    <w:p w14:paraId="3272F5D1" w14:textId="77777777" w:rsidR="004D463B" w:rsidRDefault="004D463B" w:rsidP="00766E57">
      <w:pPr>
        <w:pStyle w:val="m-808239725130153538msolistparagraph"/>
        <w:shd w:val="clear" w:color="auto" w:fill="FFFFFF"/>
        <w:spacing w:before="0" w:beforeAutospacing="0" w:after="0" w:afterAutospacing="0"/>
        <w:ind w:left="720"/>
        <w:rPr>
          <w:rFonts w:ascii="Calibri" w:hAnsi="Calibri" w:cs="Calibri"/>
          <w:color w:val="000000"/>
          <w:sz w:val="22"/>
          <w:szCs w:val="22"/>
        </w:rPr>
      </w:pPr>
    </w:p>
    <w:p w14:paraId="4D6DBBE0" w14:textId="263BDC1C" w:rsidR="004D463B" w:rsidRPr="00111079" w:rsidRDefault="00C579A2" w:rsidP="00766E57">
      <w:pPr>
        <w:pStyle w:val="m-808239725130153538msolistparagraph"/>
        <w:shd w:val="clear" w:color="auto" w:fill="FFFFFF"/>
        <w:spacing w:before="0" w:beforeAutospacing="0" w:after="0" w:afterAutospacing="0"/>
        <w:ind w:left="720"/>
        <w:rPr>
          <w:color w:val="222222"/>
          <w:sz w:val="22"/>
          <w:szCs w:val="22"/>
        </w:rPr>
      </w:pPr>
      <w:r>
        <w:rPr>
          <w:rFonts w:ascii="Calibri" w:hAnsi="Calibri" w:cs="Calibri"/>
          <w:color w:val="000000"/>
          <w:sz w:val="22"/>
          <w:szCs w:val="22"/>
        </w:rPr>
        <w:lastRenderedPageBreak/>
        <w:t>2</w:t>
      </w:r>
      <w:r w:rsidR="004D463B">
        <w:rPr>
          <w:rFonts w:ascii="Calibri" w:hAnsi="Calibri" w:cs="Calibri"/>
          <w:color w:val="000000"/>
          <w:sz w:val="22"/>
          <w:szCs w:val="22"/>
        </w:rPr>
        <w:t>) Video production – help needed to prepare script and oversee production of training videos; skills and experience in staging, producing, and editing high quality video/audio productions required.</w:t>
      </w:r>
    </w:p>
    <w:p w14:paraId="532421FB" w14:textId="77777777" w:rsidR="00934824" w:rsidRDefault="00934824" w:rsidP="00111079">
      <w:pPr>
        <w:pStyle w:val="m-808239725130153538msolistparagraph"/>
        <w:shd w:val="clear" w:color="auto" w:fill="FFFFFF"/>
        <w:spacing w:before="0" w:beforeAutospacing="0" w:after="0" w:afterAutospacing="0"/>
        <w:ind w:left="720"/>
        <w:rPr>
          <w:rFonts w:ascii="Calibri" w:hAnsi="Calibri" w:cs="Calibri"/>
          <w:color w:val="000000"/>
          <w:sz w:val="22"/>
          <w:szCs w:val="22"/>
        </w:rPr>
      </w:pPr>
    </w:p>
    <w:p w14:paraId="28AA6BDC" w14:textId="43DAB8DC" w:rsidR="00C44B06" w:rsidRPr="00111079" w:rsidRDefault="00C44B06" w:rsidP="00111079">
      <w:pPr>
        <w:pStyle w:val="m-808239725130153538msolistparagraph"/>
        <w:shd w:val="clear" w:color="auto" w:fill="FFFFFF"/>
        <w:spacing w:before="0" w:beforeAutospacing="0" w:after="0" w:afterAutospacing="0"/>
        <w:ind w:left="720"/>
        <w:rPr>
          <w:color w:val="222222"/>
          <w:sz w:val="22"/>
          <w:szCs w:val="22"/>
        </w:rPr>
      </w:pPr>
      <w:r>
        <w:rPr>
          <w:rFonts w:ascii="Calibri" w:hAnsi="Calibri" w:cs="Calibri"/>
          <w:color w:val="000000"/>
          <w:sz w:val="22"/>
          <w:szCs w:val="22"/>
        </w:rPr>
        <w:t xml:space="preserve">Contact: </w:t>
      </w:r>
      <w:hyperlink r:id="rId13" w:history="1">
        <w:r w:rsidRPr="00621AB0">
          <w:rPr>
            <w:rStyle w:val="Hyperlink"/>
            <w:rFonts w:ascii="Calibri" w:hAnsi="Calibri" w:cs="Calibri"/>
            <w:sz w:val="22"/>
            <w:szCs w:val="22"/>
          </w:rPr>
          <w:t>Marsha Caranci</w:t>
        </w:r>
      </w:hyperlink>
    </w:p>
    <w:p w14:paraId="3331AB98" w14:textId="77777777" w:rsidR="00111079" w:rsidRDefault="00111079" w:rsidP="00111079">
      <w:pPr>
        <w:pStyle w:val="m-808239725130153538msolistparagraph"/>
        <w:shd w:val="clear" w:color="auto" w:fill="FFFFFF"/>
        <w:spacing w:before="0" w:beforeAutospacing="0" w:after="0" w:afterAutospacing="0"/>
        <w:ind w:left="720"/>
        <w:rPr>
          <w:color w:val="222222"/>
        </w:rPr>
      </w:pPr>
      <w:r>
        <w:rPr>
          <w:rFonts w:ascii="Calibri" w:hAnsi="Calibri" w:cs="Calibri"/>
          <w:color w:val="000000"/>
          <w:sz w:val="26"/>
          <w:szCs w:val="26"/>
        </w:rPr>
        <w:t> </w:t>
      </w:r>
    </w:p>
    <w:p w14:paraId="2A4A984E" w14:textId="77777777" w:rsidR="00111079" w:rsidRPr="00111079" w:rsidRDefault="00111079">
      <w:pPr>
        <w:rPr>
          <w:b/>
          <w:bCs/>
        </w:rPr>
      </w:pPr>
    </w:p>
    <w:sectPr w:rsidR="00111079" w:rsidRPr="001110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727EF"/>
    <w:multiLevelType w:val="hybridMultilevel"/>
    <w:tmpl w:val="4BBE11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813E3B"/>
    <w:multiLevelType w:val="hybridMultilevel"/>
    <w:tmpl w:val="5A54BC4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3AEE78BD"/>
    <w:multiLevelType w:val="hybridMultilevel"/>
    <w:tmpl w:val="323446E6"/>
    <w:lvl w:ilvl="0" w:tplc="255A31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290655"/>
    <w:multiLevelType w:val="hybridMultilevel"/>
    <w:tmpl w:val="33FEDF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43548074">
    <w:abstractNumId w:val="3"/>
  </w:num>
  <w:num w:numId="2" w16cid:durableId="2049378321">
    <w:abstractNumId w:val="0"/>
  </w:num>
  <w:num w:numId="3" w16cid:durableId="1924944871">
    <w:abstractNumId w:val="2"/>
  </w:num>
  <w:num w:numId="4" w16cid:durableId="349576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079"/>
    <w:rsid w:val="000336E5"/>
    <w:rsid w:val="00086DF1"/>
    <w:rsid w:val="00111079"/>
    <w:rsid w:val="00121319"/>
    <w:rsid w:val="001349CD"/>
    <w:rsid w:val="00192315"/>
    <w:rsid w:val="001935BF"/>
    <w:rsid w:val="002469D8"/>
    <w:rsid w:val="002924FC"/>
    <w:rsid w:val="00300568"/>
    <w:rsid w:val="00375CEA"/>
    <w:rsid w:val="003B10C5"/>
    <w:rsid w:val="00401C7B"/>
    <w:rsid w:val="00427F7D"/>
    <w:rsid w:val="004C0DC3"/>
    <w:rsid w:val="004D463B"/>
    <w:rsid w:val="0050621F"/>
    <w:rsid w:val="00514706"/>
    <w:rsid w:val="00585D2A"/>
    <w:rsid w:val="00597929"/>
    <w:rsid w:val="005A021E"/>
    <w:rsid w:val="005B741E"/>
    <w:rsid w:val="005C4380"/>
    <w:rsid w:val="005C5FDB"/>
    <w:rsid w:val="00611D28"/>
    <w:rsid w:val="00621AB0"/>
    <w:rsid w:val="006341BF"/>
    <w:rsid w:val="006B2B26"/>
    <w:rsid w:val="00766170"/>
    <w:rsid w:val="00766E57"/>
    <w:rsid w:val="007A6215"/>
    <w:rsid w:val="007A6AA2"/>
    <w:rsid w:val="00915265"/>
    <w:rsid w:val="00934824"/>
    <w:rsid w:val="00A362F0"/>
    <w:rsid w:val="00A82051"/>
    <w:rsid w:val="00AF29A9"/>
    <w:rsid w:val="00B334C4"/>
    <w:rsid w:val="00B74118"/>
    <w:rsid w:val="00BC3F77"/>
    <w:rsid w:val="00BF39DB"/>
    <w:rsid w:val="00C44B06"/>
    <w:rsid w:val="00C579A2"/>
    <w:rsid w:val="00C74E93"/>
    <w:rsid w:val="00C974E7"/>
    <w:rsid w:val="00CA5886"/>
    <w:rsid w:val="00CB40FD"/>
    <w:rsid w:val="00CD586C"/>
    <w:rsid w:val="00D33A2A"/>
    <w:rsid w:val="00D800A8"/>
    <w:rsid w:val="00DB0F42"/>
    <w:rsid w:val="00DB6BA8"/>
    <w:rsid w:val="00E25C0B"/>
    <w:rsid w:val="00E55DED"/>
    <w:rsid w:val="00E55F69"/>
    <w:rsid w:val="00E85533"/>
    <w:rsid w:val="00E9533C"/>
    <w:rsid w:val="00EA721C"/>
    <w:rsid w:val="00EE2391"/>
    <w:rsid w:val="00F24041"/>
    <w:rsid w:val="00F83BD1"/>
    <w:rsid w:val="00F97FD3"/>
    <w:rsid w:val="00FA5CD7"/>
    <w:rsid w:val="00FC3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18E43"/>
  <w15:chartTrackingRefBased/>
  <w15:docId w15:val="{0F4251DE-C4B5-46AC-8C33-DE495149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401C7B"/>
    <w:pPr>
      <w:keepNext/>
      <w:spacing w:before="180" w:after="0" w:line="240" w:lineRule="auto"/>
      <w:outlineLvl w:val="2"/>
    </w:pPr>
    <w:rPr>
      <w:rFonts w:ascii="Arial" w:eastAsia="Times New Roman" w:hAnsi="Arial" w:cs="Times New Roman"/>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808239725130153538msolistparagraph">
    <w:name w:val="m_-808239725130153538msolistparagraph"/>
    <w:basedOn w:val="Normal"/>
    <w:rsid w:val="0011107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469D8"/>
    <w:pPr>
      <w:spacing w:after="0" w:line="240" w:lineRule="auto"/>
    </w:pPr>
  </w:style>
  <w:style w:type="character" w:customStyle="1" w:styleId="Heading3Char">
    <w:name w:val="Heading 3 Char"/>
    <w:basedOn w:val="DefaultParagraphFont"/>
    <w:link w:val="Heading3"/>
    <w:rsid w:val="00401C7B"/>
    <w:rPr>
      <w:rFonts w:ascii="Arial" w:eastAsia="Times New Roman" w:hAnsi="Arial" w:cs="Times New Roman"/>
      <w:b/>
      <w:sz w:val="20"/>
      <w:szCs w:val="26"/>
    </w:rPr>
  </w:style>
  <w:style w:type="paragraph" w:styleId="NormalWeb">
    <w:name w:val="Normal (Web)"/>
    <w:basedOn w:val="Normal"/>
    <w:uiPriority w:val="99"/>
    <w:unhideWhenUsed/>
    <w:rsid w:val="00401C7B"/>
    <w:pPr>
      <w:spacing w:before="100" w:beforeAutospacing="1" w:after="100" w:afterAutospacing="1" w:line="240" w:lineRule="auto"/>
    </w:pPr>
    <w:rPr>
      <w:rFonts w:ascii="Arial" w:eastAsia="Times New Roman" w:hAnsi="Arial" w:cs="Times New Roman"/>
      <w:sz w:val="20"/>
      <w:szCs w:val="24"/>
    </w:rPr>
  </w:style>
  <w:style w:type="paragraph" w:styleId="BodyText">
    <w:name w:val="Body Text"/>
    <w:basedOn w:val="Normal"/>
    <w:link w:val="BodyTextChar"/>
    <w:semiHidden/>
    <w:rsid w:val="00D33A2A"/>
    <w:pPr>
      <w:spacing w:after="0" w:line="240" w:lineRule="auto"/>
    </w:pPr>
    <w:rPr>
      <w:rFonts w:ascii="Times New Roman" w:eastAsia="Times New Roman" w:hAnsi="Times New Roman" w:cs="Times New Roman"/>
      <w:i/>
      <w:sz w:val="24"/>
      <w:szCs w:val="24"/>
      <w:lang w:val="x-none" w:eastAsia="x-none"/>
    </w:rPr>
  </w:style>
  <w:style w:type="character" w:customStyle="1" w:styleId="BodyTextChar">
    <w:name w:val="Body Text Char"/>
    <w:basedOn w:val="DefaultParagraphFont"/>
    <w:link w:val="BodyText"/>
    <w:semiHidden/>
    <w:rsid w:val="00D33A2A"/>
    <w:rPr>
      <w:rFonts w:ascii="Times New Roman" w:eastAsia="Times New Roman" w:hAnsi="Times New Roman" w:cs="Times New Roman"/>
      <w:i/>
      <w:sz w:val="24"/>
      <w:szCs w:val="24"/>
      <w:lang w:val="x-none" w:eastAsia="x-none"/>
    </w:rPr>
  </w:style>
  <w:style w:type="paragraph" w:styleId="ListParagraph">
    <w:name w:val="List Paragraph"/>
    <w:basedOn w:val="Normal"/>
    <w:uiPriority w:val="34"/>
    <w:qFormat/>
    <w:rsid w:val="00D33A2A"/>
    <w:pPr>
      <w:spacing w:before="60" w:after="0" w:line="240" w:lineRule="auto"/>
      <w:ind w:left="720"/>
      <w:contextualSpacing/>
    </w:pPr>
    <w:rPr>
      <w:rFonts w:ascii="Arial" w:eastAsia="Times New Roman" w:hAnsi="Arial" w:cs="Times New Roman"/>
      <w:sz w:val="20"/>
      <w:szCs w:val="20"/>
    </w:rPr>
  </w:style>
  <w:style w:type="character" w:styleId="Hyperlink">
    <w:name w:val="Hyperlink"/>
    <w:basedOn w:val="DefaultParagraphFont"/>
    <w:uiPriority w:val="99"/>
    <w:unhideWhenUsed/>
    <w:rsid w:val="00621AB0"/>
    <w:rPr>
      <w:color w:val="0563C1" w:themeColor="hyperlink"/>
      <w:u w:val="single"/>
    </w:rPr>
  </w:style>
  <w:style w:type="character" w:styleId="UnresolvedMention">
    <w:name w:val="Unresolved Mention"/>
    <w:basedOn w:val="DefaultParagraphFont"/>
    <w:uiPriority w:val="99"/>
    <w:semiHidden/>
    <w:unhideWhenUsed/>
    <w:rsid w:val="00621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818687">
      <w:bodyDiv w:val="1"/>
      <w:marLeft w:val="0"/>
      <w:marRight w:val="0"/>
      <w:marTop w:val="0"/>
      <w:marBottom w:val="0"/>
      <w:divBdr>
        <w:top w:val="none" w:sz="0" w:space="0" w:color="auto"/>
        <w:left w:val="none" w:sz="0" w:space="0" w:color="auto"/>
        <w:bottom w:val="none" w:sz="0" w:space="0" w:color="auto"/>
        <w:right w:val="none" w:sz="0" w:space="0" w:color="auto"/>
      </w:divBdr>
    </w:div>
    <w:div w:id="127351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freeman678@gmail.com" TargetMode="External"/><Relationship Id="rId13" Type="http://schemas.openxmlformats.org/officeDocument/2006/relationships/hyperlink" Target="mailto:caranci@aol.com" TargetMode="External"/><Relationship Id="rId3" Type="http://schemas.openxmlformats.org/officeDocument/2006/relationships/settings" Target="settings.xml"/><Relationship Id="rId7" Type="http://schemas.openxmlformats.org/officeDocument/2006/relationships/hyperlink" Target="mailto:larryherbst488@gmail.com" TargetMode="External"/><Relationship Id="rId12" Type="http://schemas.openxmlformats.org/officeDocument/2006/relationships/hyperlink" Target="mailto:lpanetta@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annelandi@aol.com" TargetMode="External"/><Relationship Id="rId11" Type="http://schemas.openxmlformats.org/officeDocument/2006/relationships/hyperlink" Target="mailto:dbindowney@gmail.com" TargetMode="External"/><Relationship Id="rId5" Type="http://schemas.openxmlformats.org/officeDocument/2006/relationships/hyperlink" Target="mailto:lloyd.bell@comcast.net" TargetMode="External"/><Relationship Id="rId15" Type="http://schemas.openxmlformats.org/officeDocument/2006/relationships/theme" Target="theme/theme1.xml"/><Relationship Id="rId10" Type="http://schemas.openxmlformats.org/officeDocument/2006/relationships/hyperlink" Target="mailto:mike@moyhofer.com" TargetMode="External"/><Relationship Id="rId4" Type="http://schemas.openxmlformats.org/officeDocument/2006/relationships/webSettings" Target="webSettings.xml"/><Relationship Id="rId9" Type="http://schemas.openxmlformats.org/officeDocument/2006/relationships/hyperlink" Target="mailto:karen.jahr@sbcglobal.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5</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Herbst</dc:creator>
  <cp:keywords/>
  <dc:description/>
  <cp:lastModifiedBy>Larry Herbst</cp:lastModifiedBy>
  <cp:revision>2</cp:revision>
  <dcterms:created xsi:type="dcterms:W3CDTF">2025-10-29T18:20:00Z</dcterms:created>
  <dcterms:modified xsi:type="dcterms:W3CDTF">2025-11-07T18:02:00Z</dcterms:modified>
</cp:coreProperties>
</file>