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67C3" w14:textId="77777777" w:rsidR="009A1799" w:rsidRPr="00C86AB0" w:rsidRDefault="009A1799" w:rsidP="009A1799">
      <w:pPr>
        <w:autoSpaceDE/>
        <w:autoSpaceDN/>
        <w:jc w:val="center"/>
        <w:rPr>
          <w:rFonts w:ascii="Arial" w:eastAsia="Calibri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</w:rPr>
        <w:t>Project Management Plan</w:t>
      </w:r>
      <w:r w:rsidRPr="00C86AB0">
        <w:rPr>
          <w:rFonts w:ascii="Arial" w:eastAsia="Calibri" w:hAnsi="Arial" w:cs="Arial"/>
          <w:b/>
          <w:i/>
          <w:sz w:val="28"/>
          <w:szCs w:val="28"/>
        </w:rPr>
        <w:t xml:space="preserve"> </w:t>
      </w:r>
    </w:p>
    <w:p w14:paraId="71A28039" w14:textId="77777777" w:rsidR="009A1799" w:rsidRPr="006A7BE2" w:rsidRDefault="009A1799" w:rsidP="009A1799">
      <w:pPr>
        <w:autoSpaceDE/>
        <w:autoSpaceDN/>
        <w:jc w:val="center"/>
        <w:rPr>
          <w:rFonts w:ascii="Arial" w:eastAsia="Calibri" w:hAnsi="Arial" w:cs="Arial"/>
          <w:b/>
          <w:sz w:val="16"/>
          <w:szCs w:val="16"/>
        </w:rPr>
      </w:pPr>
    </w:p>
    <w:p w14:paraId="021E097D" w14:textId="3BBC7A14" w:rsidR="009A1799" w:rsidRDefault="009A1799" w:rsidP="009A1799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555EC0C6" w14:textId="77777777" w:rsidR="009A1799" w:rsidRPr="004801B7" w:rsidRDefault="009A1799" w:rsidP="009A1799">
      <w:pPr>
        <w:autoSpaceDE/>
        <w:autoSpaceDN/>
        <w:jc w:val="center"/>
        <w:rPr>
          <w:rFonts w:ascii="Arial" w:eastAsia="Calibri" w:hAnsi="Arial" w:cs="Arial"/>
          <w:sz w:val="10"/>
          <w:szCs w:val="10"/>
        </w:rPr>
      </w:pPr>
    </w:p>
    <w:p w14:paraId="2F1646E5" w14:textId="77777777" w:rsidR="009A1799" w:rsidRPr="00EA3CF3" w:rsidRDefault="009A1799" w:rsidP="009A1799">
      <w:pPr>
        <w:autoSpaceDE/>
        <w:autoSpaceDN/>
        <w:rPr>
          <w:rFonts w:ascii="Arial" w:eastAsia="Calibri" w:hAnsi="Arial" w:cs="Arial"/>
          <w:sz w:val="12"/>
          <w:szCs w:val="1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280"/>
      </w:tblGrid>
      <w:tr w:rsidR="009A1799" w:rsidRPr="004040C8" w14:paraId="55672FEC" w14:textId="77777777" w:rsidTr="003D3EDF">
        <w:trPr>
          <w:trHeight w:val="425"/>
        </w:trPr>
        <w:tc>
          <w:tcPr>
            <w:tcW w:w="1075" w:type="dxa"/>
            <w:shd w:val="pct5" w:color="auto" w:fill="auto"/>
          </w:tcPr>
          <w:p w14:paraId="04AA9D4E" w14:textId="77777777" w:rsidR="009A1799" w:rsidRPr="00241012" w:rsidRDefault="009A1799" w:rsidP="003D3EDF">
            <w:pPr>
              <w:autoSpaceDE/>
              <w:autoSpaceDN/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241012">
              <w:rPr>
                <w:rFonts w:ascii="Arial" w:eastAsia="Calibri" w:hAnsi="Arial" w:cs="Arial"/>
                <w:b/>
              </w:rPr>
              <w:t>Topic</w:t>
            </w:r>
          </w:p>
        </w:tc>
        <w:tc>
          <w:tcPr>
            <w:tcW w:w="8280" w:type="dxa"/>
            <w:shd w:val="clear" w:color="auto" w:fill="auto"/>
          </w:tcPr>
          <w:p w14:paraId="20617235" w14:textId="77777777" w:rsidR="009A1799" w:rsidRPr="00241012" w:rsidRDefault="009A1799" w:rsidP="003D3EDF">
            <w:pPr>
              <w:autoSpaceDE/>
              <w:autoSpaceDN/>
              <w:rPr>
                <w:rFonts w:ascii="Arial" w:eastAsia="Calibri" w:hAnsi="Arial" w:cs="Arial"/>
              </w:rPr>
            </w:pPr>
          </w:p>
        </w:tc>
      </w:tr>
    </w:tbl>
    <w:p w14:paraId="72A65450" w14:textId="77777777" w:rsidR="009A1799" w:rsidRPr="00FE375C" w:rsidRDefault="009A1799" w:rsidP="009A1799">
      <w:pPr>
        <w:tabs>
          <w:tab w:val="center" w:pos="7290"/>
          <w:tab w:val="center" w:pos="9990"/>
        </w:tabs>
        <w:autoSpaceDE/>
        <w:autoSpaceDN/>
        <w:rPr>
          <w:rFonts w:ascii="Arial" w:eastAsia="Calibri" w:hAnsi="Arial" w:cs="Arial"/>
          <w:b/>
          <w:sz w:val="16"/>
          <w:szCs w:val="16"/>
        </w:rPr>
      </w:pPr>
    </w:p>
    <w:p w14:paraId="71FD6A42" w14:textId="77777777" w:rsidR="009A1799" w:rsidRPr="007913EE" w:rsidRDefault="009A1799" w:rsidP="009A1799">
      <w:pPr>
        <w:tabs>
          <w:tab w:val="center" w:pos="7290"/>
          <w:tab w:val="center" w:pos="9990"/>
        </w:tabs>
        <w:autoSpaceDE/>
        <w:autoSpaceDN/>
        <w:spacing w:after="6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</w:rPr>
        <w:t xml:space="preserve">  </w:t>
      </w:r>
      <w:r w:rsidRPr="007913EE">
        <w:rPr>
          <w:rFonts w:ascii="Arial" w:eastAsia="Calibri" w:hAnsi="Arial" w:cs="Arial"/>
          <w:b/>
          <w:sz w:val="22"/>
          <w:szCs w:val="22"/>
        </w:rPr>
        <w:t xml:space="preserve">Investigation Tasks         </w:t>
      </w:r>
      <w:r w:rsidRPr="007913EE">
        <w:rPr>
          <w:rFonts w:ascii="Arial" w:eastAsia="Calibri" w:hAnsi="Arial" w:cs="Arial"/>
          <w:b/>
          <w:sz w:val="22"/>
          <w:szCs w:val="22"/>
        </w:rPr>
        <w:tab/>
        <w:t xml:space="preserve">                     </w:t>
      </w:r>
      <w:r>
        <w:rPr>
          <w:rFonts w:ascii="Arial" w:eastAsia="Calibri" w:hAnsi="Arial" w:cs="Arial"/>
          <w:b/>
          <w:sz w:val="22"/>
          <w:szCs w:val="22"/>
        </w:rPr>
        <w:t xml:space="preserve">  </w:t>
      </w:r>
      <w:r w:rsidRPr="007913EE">
        <w:rPr>
          <w:rFonts w:ascii="Arial" w:eastAsia="Calibri" w:hAnsi="Arial" w:cs="Arial"/>
          <w:b/>
          <w:sz w:val="22"/>
          <w:szCs w:val="22"/>
        </w:rPr>
        <w:t xml:space="preserve">   Target Date 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913EE">
        <w:rPr>
          <w:rFonts w:ascii="Arial" w:eastAsia="Calibri" w:hAnsi="Arial" w:cs="Arial"/>
          <w:b/>
          <w:sz w:val="22"/>
          <w:szCs w:val="22"/>
        </w:rPr>
        <w:t>Actual Date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260"/>
        <w:gridCol w:w="1260"/>
      </w:tblGrid>
      <w:tr w:rsidR="009A1799" w:rsidRPr="00A87F22" w14:paraId="553156D2" w14:textId="77777777" w:rsidTr="003D3EDF">
        <w:trPr>
          <w:cantSplit/>
          <w:trHeight w:val="334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26715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Set release date for report</w:t>
            </w:r>
          </w:p>
        </w:tc>
        <w:tc>
          <w:tcPr>
            <w:tcW w:w="1260" w:type="dxa"/>
            <w:shd w:val="clear" w:color="auto" w:fill="auto"/>
          </w:tcPr>
          <w:p w14:paraId="059942E9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A8938C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73DB9C68" w14:textId="77777777" w:rsidTr="003D3EDF">
        <w:trPr>
          <w:cantSplit/>
          <w:trHeight w:val="334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CA4E2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Determine objectives, assign roles, create 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report logic </w:t>
            </w:r>
            <w:r w:rsidRPr="0058180A">
              <w:rPr>
                <w:rFonts w:ascii="Arial" w:eastAsia="Calibri" w:hAnsi="Arial" w:cs="Arial"/>
                <w:sz w:val="21"/>
                <w:szCs w:val="21"/>
              </w:rPr>
              <w:t>matrix, open file</w:t>
            </w:r>
          </w:p>
        </w:tc>
        <w:tc>
          <w:tcPr>
            <w:tcW w:w="1260" w:type="dxa"/>
            <w:shd w:val="clear" w:color="auto" w:fill="auto"/>
          </w:tcPr>
          <w:p w14:paraId="0BAE4FD7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939A780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DF84ACF" w14:textId="77777777" w:rsidTr="003D3EDF">
        <w:trPr>
          <w:cantSplit/>
          <w:trHeight w:val="315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C49DA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>Research entit</w:t>
            </w:r>
            <w:r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58180A">
              <w:rPr>
                <w:rFonts w:ascii="Arial" w:eastAsia="Calibri" w:hAnsi="Arial" w:cs="Arial"/>
                <w:sz w:val="21"/>
                <w:szCs w:val="21"/>
              </w:rPr>
              <w:t>CGJ</w:t>
            </w:r>
            <w:r>
              <w:rPr>
                <w:rFonts w:ascii="Arial" w:eastAsia="Calibri" w:hAnsi="Arial" w:cs="Arial"/>
                <w:sz w:val="21"/>
                <w:szCs w:val="21"/>
              </w:rPr>
              <w:t>A</w:t>
            </w:r>
            <w:proofErr w:type="spellEnd"/>
            <w:r w:rsidRPr="0058180A">
              <w:rPr>
                <w:rFonts w:ascii="Arial" w:eastAsia="Calibri" w:hAnsi="Arial" w:cs="Arial"/>
                <w:sz w:val="21"/>
                <w:szCs w:val="21"/>
              </w:rPr>
              <w:t>, and other websites and pr</w:t>
            </w:r>
            <w:r>
              <w:rPr>
                <w:rFonts w:ascii="Arial" w:eastAsia="Calibri" w:hAnsi="Arial" w:cs="Arial"/>
                <w:sz w:val="21"/>
                <w:szCs w:val="21"/>
              </w:rPr>
              <w:t>evious</w:t>
            </w: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58180A">
              <w:rPr>
                <w:rFonts w:ascii="Arial" w:eastAsia="Calibri" w:hAnsi="Arial" w:cs="Arial"/>
                <w:sz w:val="21"/>
                <w:szCs w:val="21"/>
              </w:rPr>
              <w:t>GJ</w:t>
            </w:r>
            <w:proofErr w:type="spellEnd"/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 reports</w:t>
            </w:r>
          </w:p>
        </w:tc>
        <w:tc>
          <w:tcPr>
            <w:tcW w:w="1260" w:type="dxa"/>
            <w:shd w:val="clear" w:color="auto" w:fill="auto"/>
          </w:tcPr>
          <w:p w14:paraId="317A04A4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110D641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DBC4800" w14:textId="77777777" w:rsidTr="003D3EDF">
        <w:trPr>
          <w:cantSplit/>
          <w:trHeight w:val="334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AE72D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Interview </w:t>
            </w:r>
            <w:r>
              <w:rPr>
                <w:rFonts w:ascii="Arial" w:eastAsia="Calibri" w:hAnsi="Arial" w:cs="Arial"/>
                <w:sz w:val="21"/>
                <w:szCs w:val="21"/>
              </w:rPr>
              <w:t>complainant or official in charge of dept or function</w:t>
            </w:r>
          </w:p>
        </w:tc>
        <w:tc>
          <w:tcPr>
            <w:tcW w:w="1260" w:type="dxa"/>
            <w:shd w:val="clear" w:color="auto" w:fill="auto"/>
          </w:tcPr>
          <w:p w14:paraId="5F638C7A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9110A14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5D21CAF4" w14:textId="77777777" w:rsidTr="003D3EDF">
        <w:trPr>
          <w:cantSplit/>
          <w:trHeight w:val="334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324AE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Complete initial round of interviews </w:t>
            </w:r>
          </w:p>
        </w:tc>
        <w:tc>
          <w:tcPr>
            <w:tcW w:w="1260" w:type="dxa"/>
            <w:shd w:val="clear" w:color="auto" w:fill="auto"/>
          </w:tcPr>
          <w:p w14:paraId="3E430AA4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CFC10EB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BC00931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7473ECB2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Review documents obtained from 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entity and </w:t>
            </w: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interviewees </w:t>
            </w:r>
          </w:p>
        </w:tc>
        <w:tc>
          <w:tcPr>
            <w:tcW w:w="1260" w:type="dxa"/>
            <w:shd w:val="clear" w:color="auto" w:fill="auto"/>
          </w:tcPr>
          <w:p w14:paraId="1E4C64BF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3C1C56E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1D3D67BB" w14:textId="77777777" w:rsidTr="003D3EDF">
        <w:trPr>
          <w:cantSplit/>
          <w:trHeight w:val="334"/>
        </w:trPr>
        <w:tc>
          <w:tcPr>
            <w:tcW w:w="6835" w:type="dxa"/>
            <w:shd w:val="clear" w:color="auto" w:fill="FFFFFF" w:themeFill="background1"/>
            <w:vAlign w:val="center"/>
          </w:tcPr>
          <w:p w14:paraId="412D7CEF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 w:rsidRPr="0058180A">
              <w:rPr>
                <w:rFonts w:ascii="Arial" w:eastAsia="Calibri" w:hAnsi="Arial" w:cs="Arial"/>
                <w:sz w:val="21"/>
                <w:szCs w:val="21"/>
              </w:rPr>
              <w:t>Conduct site visits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and</w:t>
            </w:r>
            <w:r w:rsidRPr="0058180A">
              <w:rPr>
                <w:rFonts w:ascii="Arial" w:eastAsia="Calibri" w:hAnsi="Arial" w:cs="Arial"/>
                <w:sz w:val="21"/>
                <w:szCs w:val="21"/>
              </w:rPr>
              <w:t xml:space="preserve"> attend public meetings as appropriate </w:t>
            </w:r>
          </w:p>
        </w:tc>
        <w:tc>
          <w:tcPr>
            <w:tcW w:w="1260" w:type="dxa"/>
            <w:shd w:val="clear" w:color="auto" w:fill="auto"/>
          </w:tcPr>
          <w:p w14:paraId="091EB877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A976653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FCD52C1" w14:textId="77777777" w:rsidTr="003D3EDF">
        <w:trPr>
          <w:cantSplit/>
          <w:trHeight w:val="315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121DC" w14:textId="77777777" w:rsidR="009A1799" w:rsidRPr="004C5E02" w:rsidRDefault="009A1799" w:rsidP="003D3EDF">
            <w:pPr>
              <w:autoSpaceDE/>
              <w:autoSpaceDN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results of investigation with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committee and </w:t>
            </w:r>
            <w:r>
              <w:rPr>
                <w:rFonts w:ascii="Arial" w:hAnsi="Arial" w:cs="Arial"/>
                <w:sz w:val="21"/>
                <w:szCs w:val="21"/>
              </w:rPr>
              <w:t>full jury</w:t>
            </w:r>
            <w:r w:rsidRPr="00673BDD" w:rsidDel="00673BDD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73CE637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6589808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22B60387" w14:textId="77777777" w:rsidTr="003D3EDF">
        <w:trPr>
          <w:cantSplit/>
          <w:trHeight w:val="315"/>
        </w:trPr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CACE0" w14:textId="77777777" w:rsidR="009A1799" w:rsidRPr="00132908" w:rsidRDefault="009A1799" w:rsidP="003D3EDF">
            <w:pPr>
              <w:autoSpaceDE/>
              <w:autoSpaceDN/>
              <w:spacing w:before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2908">
              <w:rPr>
                <w:rFonts w:ascii="Arial" w:eastAsia="Calibri" w:hAnsi="Arial" w:cs="Arial"/>
                <w:b/>
                <w:sz w:val="22"/>
                <w:szCs w:val="22"/>
              </w:rPr>
              <w:t xml:space="preserve">Report Tasks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0E378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3411E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3E7BC4E5" w14:textId="77777777" w:rsidTr="003D3EDF">
        <w:trPr>
          <w:cantSplit/>
          <w:trHeight w:val="334"/>
        </w:trPr>
        <w:tc>
          <w:tcPr>
            <w:tcW w:w="6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B20D89" w14:textId="77777777" w:rsidR="009A1799" w:rsidRPr="0058180A" w:rsidRDefault="009A1799" w:rsidP="003D3EDF">
            <w:pPr>
              <w:autoSpaceDE/>
              <w:autoSpaceDN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Consult with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legal advisor </w:t>
            </w:r>
            <w:r>
              <w:rPr>
                <w:rFonts w:ascii="Arial" w:hAnsi="Arial" w:cs="Arial"/>
                <w:sz w:val="21"/>
                <w:szCs w:val="21"/>
              </w:rPr>
              <w:t xml:space="preserve">about contents of report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8BE2327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1575599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2198434B" w14:textId="77777777" w:rsidTr="003D3EDF">
        <w:trPr>
          <w:cantSplit/>
          <w:trHeight w:val="334"/>
        </w:trPr>
        <w:tc>
          <w:tcPr>
            <w:tcW w:w="6835" w:type="dxa"/>
            <w:shd w:val="clear" w:color="auto" w:fill="FFFFFF" w:themeFill="background1"/>
            <w:vAlign w:val="center"/>
          </w:tcPr>
          <w:p w14:paraId="2D3D57D7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 w:rsidRPr="0058180A">
              <w:rPr>
                <w:rFonts w:ascii="Arial" w:hAnsi="Arial" w:cs="Arial"/>
                <w:sz w:val="21"/>
                <w:szCs w:val="21"/>
              </w:rPr>
              <w:t xml:space="preserve">Write, review, </w:t>
            </w:r>
            <w:r>
              <w:rPr>
                <w:rFonts w:ascii="Arial" w:hAnsi="Arial" w:cs="Arial"/>
                <w:sz w:val="21"/>
                <w:szCs w:val="21"/>
              </w:rPr>
              <w:t>and modify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report </w:t>
            </w:r>
            <w:r w:rsidRPr="0058180A">
              <w:rPr>
                <w:rFonts w:ascii="Arial" w:hAnsi="Arial" w:cs="Arial"/>
                <w:sz w:val="21"/>
                <w:szCs w:val="21"/>
              </w:rPr>
              <w:t>drafts</w:t>
            </w:r>
          </w:p>
        </w:tc>
        <w:tc>
          <w:tcPr>
            <w:tcW w:w="1260" w:type="dxa"/>
            <w:shd w:val="clear" w:color="auto" w:fill="auto"/>
          </w:tcPr>
          <w:p w14:paraId="255F93FF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EBD5CA6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266B9872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695A58CE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Submit drafts of report to e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ditorial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ommittee </w:t>
            </w:r>
            <w:r>
              <w:rPr>
                <w:rFonts w:ascii="Arial" w:hAnsi="Arial" w:cs="Arial"/>
                <w:sz w:val="21"/>
                <w:szCs w:val="21"/>
              </w:rPr>
              <w:t>and revise as needed</w:t>
            </w:r>
          </w:p>
        </w:tc>
        <w:tc>
          <w:tcPr>
            <w:tcW w:w="1260" w:type="dxa"/>
            <w:shd w:val="clear" w:color="auto" w:fill="auto"/>
          </w:tcPr>
          <w:p w14:paraId="4A0DB864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67C134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31F0290D" w14:textId="77777777" w:rsidTr="003D3EDF">
        <w:trPr>
          <w:cantSplit/>
          <w:trHeight w:val="281"/>
        </w:trPr>
        <w:tc>
          <w:tcPr>
            <w:tcW w:w="6835" w:type="dxa"/>
            <w:shd w:val="clear" w:color="auto" w:fill="FFFFFF" w:themeFill="background1"/>
            <w:vAlign w:val="center"/>
          </w:tcPr>
          <w:p w14:paraId="08C41BDE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full jury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review </w:t>
            </w:r>
            <w:r>
              <w:rPr>
                <w:rFonts w:ascii="Arial" w:hAnsi="Arial" w:cs="Arial"/>
                <w:sz w:val="21"/>
                <w:szCs w:val="21"/>
              </w:rPr>
              <w:t xml:space="preserve">one or more </w:t>
            </w:r>
            <w:r w:rsidRPr="0058180A">
              <w:rPr>
                <w:rFonts w:ascii="Arial" w:hAnsi="Arial" w:cs="Arial"/>
                <w:sz w:val="21"/>
                <w:szCs w:val="21"/>
              </w:rPr>
              <w:t>draft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and give input </w:t>
            </w:r>
          </w:p>
        </w:tc>
        <w:tc>
          <w:tcPr>
            <w:tcW w:w="1260" w:type="dxa"/>
            <w:shd w:val="clear" w:color="auto" w:fill="auto"/>
          </w:tcPr>
          <w:p w14:paraId="666DCDF1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D827C88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1255C86E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6563A1AD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onduct additional investigation, revise </w:t>
            </w:r>
            <w:r>
              <w:rPr>
                <w:rFonts w:ascii="Arial" w:hAnsi="Arial" w:cs="Arial"/>
                <w:sz w:val="21"/>
                <w:szCs w:val="21"/>
              </w:rPr>
              <w:t>and edit report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as needed</w:t>
            </w:r>
          </w:p>
        </w:tc>
        <w:tc>
          <w:tcPr>
            <w:tcW w:w="1260" w:type="dxa"/>
            <w:shd w:val="clear" w:color="auto" w:fill="auto"/>
          </w:tcPr>
          <w:p w14:paraId="3A3E4E67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352961F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5C61D6D3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7FF6DB08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Full jury 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reviews </w:t>
            </w:r>
            <w:r>
              <w:rPr>
                <w:rFonts w:ascii="Arial" w:hAnsi="Arial" w:cs="Arial"/>
                <w:sz w:val="21"/>
                <w:szCs w:val="21"/>
              </w:rPr>
              <w:t>near-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final draft, gives input; committee revises report </w:t>
            </w:r>
          </w:p>
        </w:tc>
        <w:tc>
          <w:tcPr>
            <w:tcW w:w="1260" w:type="dxa"/>
            <w:shd w:val="clear" w:color="auto" w:fill="auto"/>
          </w:tcPr>
          <w:p w14:paraId="3C3DC628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8E7B6F0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22E4883B" w14:textId="77777777" w:rsidTr="003D3EDF">
        <w:trPr>
          <w:cantSplit/>
          <w:trHeight w:val="334"/>
        </w:trPr>
        <w:tc>
          <w:tcPr>
            <w:tcW w:w="6835" w:type="dxa"/>
            <w:shd w:val="clear" w:color="auto" w:fill="FFFFFF" w:themeFill="background1"/>
            <w:vAlign w:val="center"/>
          </w:tcPr>
          <w:p w14:paraId="307B3AFD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Full jury </w:t>
            </w:r>
            <w:r w:rsidRPr="0058180A">
              <w:rPr>
                <w:rFonts w:ascii="Arial" w:hAnsi="Arial" w:cs="Arial"/>
                <w:sz w:val="21"/>
                <w:szCs w:val="21"/>
              </w:rPr>
              <w:t>approves submission to legal advisor for review</w:t>
            </w:r>
          </w:p>
        </w:tc>
        <w:tc>
          <w:tcPr>
            <w:tcW w:w="1260" w:type="dxa"/>
            <w:shd w:val="clear" w:color="auto" w:fill="auto"/>
          </w:tcPr>
          <w:p w14:paraId="0292C9B1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4502D3E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530D3D60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344B0EB5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 w:rsidRPr="0058180A">
              <w:rPr>
                <w:rFonts w:ascii="Arial" w:hAnsi="Arial" w:cs="Arial"/>
                <w:sz w:val="21"/>
                <w:szCs w:val="21"/>
              </w:rPr>
              <w:t>Conduct exit interview(s); investigate further as needed</w:t>
            </w:r>
          </w:p>
        </w:tc>
        <w:tc>
          <w:tcPr>
            <w:tcW w:w="1260" w:type="dxa"/>
            <w:shd w:val="clear" w:color="auto" w:fill="auto"/>
          </w:tcPr>
          <w:p w14:paraId="3E801656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E5C040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52439BFE" w14:textId="77777777" w:rsidTr="003D3EDF">
        <w:trPr>
          <w:cantSplit/>
          <w:trHeight w:val="334"/>
        </w:trPr>
        <w:tc>
          <w:tcPr>
            <w:tcW w:w="6835" w:type="dxa"/>
            <w:shd w:val="clear" w:color="auto" w:fill="FFFFFF" w:themeFill="background1"/>
            <w:vAlign w:val="center"/>
          </w:tcPr>
          <w:p w14:paraId="3DF87BD1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 w:rsidRPr="0058180A">
              <w:rPr>
                <w:rFonts w:ascii="Arial" w:hAnsi="Arial" w:cs="Arial"/>
                <w:sz w:val="21"/>
                <w:szCs w:val="21"/>
              </w:rPr>
              <w:t>Revise report and get legal input as needed</w:t>
            </w:r>
          </w:p>
        </w:tc>
        <w:tc>
          <w:tcPr>
            <w:tcW w:w="1260" w:type="dxa"/>
            <w:shd w:val="clear" w:color="auto" w:fill="auto"/>
          </w:tcPr>
          <w:p w14:paraId="00B2E901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AA18A4D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38E031C2" w14:textId="77777777" w:rsidTr="003D3EDF">
        <w:trPr>
          <w:cantSplit/>
          <w:trHeight w:val="334"/>
        </w:trPr>
        <w:tc>
          <w:tcPr>
            <w:tcW w:w="6835" w:type="dxa"/>
            <w:shd w:val="clear" w:color="auto" w:fill="FFFFFF" w:themeFill="background1"/>
            <w:vAlign w:val="center"/>
          </w:tcPr>
          <w:p w14:paraId="06C4336C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jury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reviews/approves report</w:t>
            </w:r>
            <w:r>
              <w:rPr>
                <w:rFonts w:ascii="Arial" w:hAnsi="Arial" w:cs="Arial"/>
                <w:sz w:val="21"/>
                <w:szCs w:val="21"/>
              </w:rPr>
              <w:t xml:space="preserve"> by supermajority; </w:t>
            </w:r>
            <w:r w:rsidRPr="0058180A">
              <w:rPr>
                <w:rFonts w:ascii="Arial" w:hAnsi="Arial" w:cs="Arial"/>
                <w:sz w:val="21"/>
                <w:szCs w:val="21"/>
              </w:rPr>
              <w:t>submit to judge</w:t>
            </w:r>
          </w:p>
        </w:tc>
        <w:tc>
          <w:tcPr>
            <w:tcW w:w="1260" w:type="dxa"/>
            <w:shd w:val="clear" w:color="auto" w:fill="auto"/>
          </w:tcPr>
          <w:p w14:paraId="2FF56909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4CB5DF3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08179B4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0BE1AA55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report to each </w:t>
            </w:r>
            <w:r w:rsidRPr="0058180A">
              <w:rPr>
                <w:rFonts w:ascii="Arial" w:hAnsi="Arial" w:cs="Arial"/>
                <w:sz w:val="21"/>
                <w:szCs w:val="21"/>
              </w:rPr>
              <w:t>entity</w:t>
            </w:r>
            <w:r>
              <w:rPr>
                <w:rFonts w:ascii="Arial" w:hAnsi="Arial" w:cs="Arial"/>
                <w:sz w:val="21"/>
                <w:szCs w:val="21"/>
              </w:rPr>
              <w:t xml:space="preserve"> that must respond to recommendations</w:t>
            </w:r>
            <w:r w:rsidRPr="0058180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B5043F6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14C2058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1799" w:rsidRPr="00A87F22" w14:paraId="679B6811" w14:textId="77777777" w:rsidTr="003D3EDF">
        <w:trPr>
          <w:cantSplit/>
          <w:trHeight w:val="315"/>
        </w:trPr>
        <w:tc>
          <w:tcPr>
            <w:tcW w:w="6835" w:type="dxa"/>
            <w:shd w:val="clear" w:color="auto" w:fill="FFFFFF" w:themeFill="background1"/>
            <w:vAlign w:val="center"/>
          </w:tcPr>
          <w:p w14:paraId="6226CEE6" w14:textId="77777777" w:rsidR="009A1799" w:rsidRPr="0058180A" w:rsidRDefault="009A1799" w:rsidP="003D3EDF">
            <w:pPr>
              <w:tabs>
                <w:tab w:val="left" w:pos="5040"/>
                <w:tab w:val="left" w:pos="7200"/>
              </w:tabs>
              <w:autoSpaceDE/>
              <w:autoSpaceDN/>
              <w:ind w:right="-7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58180A">
              <w:rPr>
                <w:rFonts w:ascii="Arial" w:hAnsi="Arial" w:cs="Arial"/>
                <w:sz w:val="21"/>
                <w:szCs w:val="21"/>
              </w:rPr>
              <w:t>ost on website</w:t>
            </w:r>
            <w:r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58180A">
              <w:rPr>
                <w:rFonts w:ascii="Arial" w:hAnsi="Arial" w:cs="Arial"/>
                <w:sz w:val="21"/>
                <w:szCs w:val="21"/>
              </w:rPr>
              <w:t>release to media</w:t>
            </w:r>
            <w:r>
              <w:rPr>
                <w:rFonts w:ascii="Arial" w:hAnsi="Arial" w:cs="Arial"/>
                <w:sz w:val="21"/>
                <w:szCs w:val="21"/>
              </w:rPr>
              <w:t xml:space="preserve"> two </w:t>
            </w:r>
            <w:r w:rsidRPr="0058180A">
              <w:rPr>
                <w:rFonts w:ascii="Arial" w:hAnsi="Arial" w:cs="Arial"/>
                <w:sz w:val="21"/>
                <w:szCs w:val="21"/>
              </w:rPr>
              <w:t>working days</w:t>
            </w:r>
            <w:r>
              <w:rPr>
                <w:rFonts w:ascii="Arial" w:hAnsi="Arial" w:cs="Arial"/>
                <w:sz w:val="21"/>
                <w:szCs w:val="21"/>
              </w:rPr>
              <w:t xml:space="preserve"> after delivery</w:t>
            </w:r>
          </w:p>
        </w:tc>
        <w:tc>
          <w:tcPr>
            <w:tcW w:w="1260" w:type="dxa"/>
            <w:shd w:val="clear" w:color="auto" w:fill="auto"/>
          </w:tcPr>
          <w:p w14:paraId="05DC3110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B52EEAE" w14:textId="77777777" w:rsidR="009A1799" w:rsidRPr="00A87F22" w:rsidRDefault="009A1799" w:rsidP="003D3EDF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FF452E1" w14:textId="77777777" w:rsidR="009A1799" w:rsidRPr="00A87F22" w:rsidRDefault="009A1799" w:rsidP="009A1799">
      <w:pPr>
        <w:rPr>
          <w:sz w:val="22"/>
          <w:szCs w:val="22"/>
        </w:rPr>
      </w:pPr>
    </w:p>
    <w:p w14:paraId="6B1C617F" w14:textId="77777777" w:rsidR="009A1799" w:rsidRPr="003747A7" w:rsidRDefault="009A1799" w:rsidP="009A1799">
      <w:pPr>
        <w:tabs>
          <w:tab w:val="left" w:pos="2880"/>
          <w:tab w:val="center" w:pos="9810"/>
        </w:tabs>
        <w:autoSpaceDE/>
        <w:autoSpaceDN/>
        <w:rPr>
          <w:rFonts w:ascii="Arial" w:eastAsia="Calibri" w:hAnsi="Arial" w:cs="Arial"/>
          <w:b/>
          <w:sz w:val="22"/>
          <w:szCs w:val="22"/>
        </w:rPr>
      </w:pPr>
      <w:r w:rsidRPr="003747A7">
        <w:rPr>
          <w:rFonts w:ascii="Arial" w:eastAsia="Calibri" w:hAnsi="Arial" w:cs="Arial"/>
          <w:b/>
          <w:sz w:val="22"/>
          <w:szCs w:val="22"/>
        </w:rPr>
        <w:t xml:space="preserve">Name, Title, Position of Interviewees                              </w:t>
      </w:r>
      <w:r>
        <w:rPr>
          <w:rFonts w:ascii="Arial" w:eastAsia="Calibri" w:hAnsi="Arial" w:cs="Arial"/>
          <w:b/>
          <w:sz w:val="22"/>
          <w:szCs w:val="22"/>
        </w:rPr>
        <w:t xml:space="preserve">          </w:t>
      </w:r>
      <w:r w:rsidRPr="003747A7">
        <w:rPr>
          <w:rFonts w:ascii="Arial" w:eastAsia="Calibri" w:hAnsi="Arial" w:cs="Arial"/>
          <w:b/>
          <w:sz w:val="22"/>
          <w:szCs w:val="22"/>
        </w:rPr>
        <w:t xml:space="preserve">         Target Date  Actual Date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260"/>
        <w:gridCol w:w="1260"/>
      </w:tblGrid>
      <w:tr w:rsidR="009A1799" w:rsidRPr="004040C8" w14:paraId="11BC7E92" w14:textId="77777777" w:rsidTr="003D3EDF">
        <w:tc>
          <w:tcPr>
            <w:tcW w:w="6835" w:type="dxa"/>
            <w:shd w:val="clear" w:color="auto" w:fill="auto"/>
          </w:tcPr>
          <w:p w14:paraId="3AD52439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DDB6584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04D24562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  <w:tr w:rsidR="009A1799" w:rsidRPr="004040C8" w14:paraId="7A58E6AF" w14:textId="77777777" w:rsidTr="003D3EDF">
        <w:tc>
          <w:tcPr>
            <w:tcW w:w="6835" w:type="dxa"/>
            <w:shd w:val="clear" w:color="auto" w:fill="auto"/>
          </w:tcPr>
          <w:p w14:paraId="075062D6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1EC5D45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53C2FC61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  <w:tr w:rsidR="009A1799" w:rsidRPr="004040C8" w14:paraId="0DCF247C" w14:textId="77777777" w:rsidTr="003D3EDF">
        <w:tc>
          <w:tcPr>
            <w:tcW w:w="6835" w:type="dxa"/>
            <w:shd w:val="clear" w:color="auto" w:fill="auto"/>
          </w:tcPr>
          <w:p w14:paraId="3F96B26C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347B3FA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40D03006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</w:tbl>
    <w:p w14:paraId="5EB75567" w14:textId="77777777" w:rsidR="009A1799" w:rsidRPr="0082570F" w:rsidRDefault="009A1799" w:rsidP="009A1799">
      <w:pPr>
        <w:tabs>
          <w:tab w:val="left" w:pos="2880"/>
          <w:tab w:val="center" w:pos="9810"/>
        </w:tabs>
        <w:autoSpaceDE/>
        <w:autoSpaceDN/>
        <w:rPr>
          <w:rFonts w:ascii="Arial" w:eastAsia="Calibri" w:hAnsi="Arial" w:cs="Arial"/>
          <w:sz w:val="12"/>
          <w:szCs w:val="12"/>
        </w:rPr>
      </w:pPr>
    </w:p>
    <w:p w14:paraId="3A543EA3" w14:textId="77777777" w:rsidR="009A1799" w:rsidRPr="004903C0" w:rsidRDefault="009A1799" w:rsidP="009A1799">
      <w:pPr>
        <w:tabs>
          <w:tab w:val="left" w:pos="2880"/>
          <w:tab w:val="center" w:pos="9810"/>
        </w:tabs>
        <w:autoSpaceDE/>
        <w:autoSpaceDN/>
        <w:rPr>
          <w:rFonts w:ascii="Arial" w:eastAsia="Calibri" w:hAnsi="Arial" w:cs="Arial"/>
          <w:b/>
          <w:sz w:val="22"/>
          <w:szCs w:val="22"/>
        </w:rPr>
      </w:pPr>
      <w:r w:rsidRPr="004903C0">
        <w:rPr>
          <w:rFonts w:ascii="Arial" w:eastAsia="Calibri" w:hAnsi="Arial" w:cs="Arial"/>
          <w:b/>
          <w:sz w:val="22"/>
          <w:szCs w:val="22"/>
        </w:rPr>
        <w:t xml:space="preserve">Documents Sought; Site Visits                </w:t>
      </w:r>
      <w:r>
        <w:rPr>
          <w:rFonts w:ascii="Arial" w:eastAsia="Calibri" w:hAnsi="Arial" w:cs="Arial"/>
          <w:b/>
          <w:sz w:val="22"/>
          <w:szCs w:val="22"/>
        </w:rPr>
        <w:t xml:space="preserve">       </w:t>
      </w:r>
      <w:r w:rsidRPr="004903C0">
        <w:rPr>
          <w:rFonts w:ascii="Arial" w:eastAsia="Calibri" w:hAnsi="Arial" w:cs="Arial"/>
          <w:b/>
          <w:sz w:val="22"/>
          <w:szCs w:val="22"/>
        </w:rPr>
        <w:t xml:space="preserve">   </w:t>
      </w:r>
      <w:r>
        <w:rPr>
          <w:rFonts w:ascii="Arial" w:eastAsia="Calibri" w:hAnsi="Arial" w:cs="Arial"/>
          <w:b/>
          <w:sz w:val="22"/>
          <w:szCs w:val="22"/>
        </w:rPr>
        <w:t xml:space="preserve">                          </w:t>
      </w:r>
      <w:r w:rsidRPr="004903C0">
        <w:rPr>
          <w:rFonts w:ascii="Arial" w:eastAsia="Calibri" w:hAnsi="Arial" w:cs="Arial"/>
          <w:b/>
          <w:sz w:val="22"/>
          <w:szCs w:val="22"/>
        </w:rPr>
        <w:t xml:space="preserve">       Target Date </w:t>
      </w:r>
      <w:r>
        <w:rPr>
          <w:rFonts w:ascii="Arial" w:eastAsia="Calibri" w:hAnsi="Arial" w:cs="Arial"/>
          <w:b/>
          <w:sz w:val="22"/>
          <w:szCs w:val="22"/>
        </w:rPr>
        <w:t xml:space="preserve"> Actual Date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260"/>
        <w:gridCol w:w="1260"/>
      </w:tblGrid>
      <w:tr w:rsidR="009A1799" w:rsidRPr="004040C8" w14:paraId="403030F3" w14:textId="77777777" w:rsidTr="003D3EDF">
        <w:trPr>
          <w:trHeight w:val="266"/>
        </w:trPr>
        <w:tc>
          <w:tcPr>
            <w:tcW w:w="6835" w:type="dxa"/>
            <w:shd w:val="clear" w:color="auto" w:fill="auto"/>
          </w:tcPr>
          <w:p w14:paraId="4CF3D479" w14:textId="77777777" w:rsidR="009A1799" w:rsidRPr="004040C8" w:rsidRDefault="009A1799" w:rsidP="003D3EDF">
            <w:pPr>
              <w:tabs>
                <w:tab w:val="right" w:pos="3742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12AF6F4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2850D60B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  <w:tr w:rsidR="009A1799" w:rsidRPr="004040C8" w14:paraId="324730F1" w14:textId="77777777" w:rsidTr="003D3EDF">
        <w:trPr>
          <w:trHeight w:val="266"/>
        </w:trPr>
        <w:tc>
          <w:tcPr>
            <w:tcW w:w="6835" w:type="dxa"/>
            <w:shd w:val="clear" w:color="auto" w:fill="auto"/>
          </w:tcPr>
          <w:p w14:paraId="13D2A2A9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2B6F2B5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0F89BDE8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  <w:tr w:rsidR="009A1799" w:rsidRPr="004040C8" w14:paraId="0B8CB2A8" w14:textId="77777777" w:rsidTr="003D3EDF">
        <w:trPr>
          <w:trHeight w:val="266"/>
        </w:trPr>
        <w:tc>
          <w:tcPr>
            <w:tcW w:w="6835" w:type="dxa"/>
            <w:shd w:val="clear" w:color="auto" w:fill="auto"/>
          </w:tcPr>
          <w:p w14:paraId="702D6836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903D795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</w:rPr>
            </w:pPr>
          </w:p>
        </w:tc>
        <w:tc>
          <w:tcPr>
            <w:tcW w:w="1260" w:type="dxa"/>
          </w:tcPr>
          <w:p w14:paraId="43721B43" w14:textId="77777777" w:rsidR="009A1799" w:rsidRPr="004040C8" w:rsidRDefault="009A1799" w:rsidP="003D3EDF">
            <w:pPr>
              <w:tabs>
                <w:tab w:val="left" w:pos="2880"/>
                <w:tab w:val="center" w:pos="9810"/>
              </w:tabs>
              <w:autoSpaceDE/>
              <w:autoSpaceDN/>
              <w:rPr>
                <w:rFonts w:ascii="Arial" w:eastAsia="Calibri" w:hAnsi="Arial" w:cs="Arial"/>
                <w:color w:val="808080"/>
              </w:rPr>
            </w:pPr>
          </w:p>
        </w:tc>
      </w:tr>
    </w:tbl>
    <w:p w14:paraId="7F9C1AC4" w14:textId="77777777" w:rsidR="009A1799" w:rsidRDefault="009A1799"/>
    <w:sectPr w:rsidR="009A1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99"/>
    <w:rsid w:val="00743898"/>
    <w:rsid w:val="009A1799"/>
    <w:rsid w:val="00C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C7BA"/>
  <w15:chartTrackingRefBased/>
  <w15:docId w15:val="{D095F7E3-271C-4676-B821-66720850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7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799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99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99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99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99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99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99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99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99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99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99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99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99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1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Karen Jahr</cp:lastModifiedBy>
  <cp:revision>2</cp:revision>
  <dcterms:created xsi:type="dcterms:W3CDTF">2025-06-08T15:54:00Z</dcterms:created>
  <dcterms:modified xsi:type="dcterms:W3CDTF">2025-06-08T15:54:00Z</dcterms:modified>
</cp:coreProperties>
</file>