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4D034F" w14:textId="46AD39F1" w:rsidR="00235FAB" w:rsidRPr="00925CB0" w:rsidRDefault="00235FAB" w:rsidP="009E16A1">
      <w:pPr>
        <w:jc w:val="center"/>
        <w:outlineLvl w:val="0"/>
        <w:rPr>
          <w:rFonts w:eastAsia="Times New Roman"/>
          <w:b/>
          <w:bCs/>
          <w:color w:val="000000" w:themeColor="text1"/>
        </w:rPr>
      </w:pPr>
      <w:r w:rsidRPr="00925CB0">
        <w:rPr>
          <w:rFonts w:eastAsia="Times New Roman"/>
          <w:b/>
          <w:bCs/>
          <w:color w:val="000000" w:themeColor="text1"/>
        </w:rPr>
        <w:t xml:space="preserve">SHASTA COUNTY </w:t>
      </w:r>
      <w:r w:rsidR="008A34BA">
        <w:rPr>
          <w:rFonts w:eastAsia="Times New Roman"/>
          <w:b/>
          <w:bCs/>
          <w:color w:val="000000" w:themeColor="text1"/>
        </w:rPr>
        <w:t>202</w:t>
      </w:r>
      <w:r w:rsidR="00576852">
        <w:rPr>
          <w:rFonts w:eastAsia="Times New Roman"/>
          <w:b/>
          <w:bCs/>
          <w:color w:val="000000" w:themeColor="text1"/>
        </w:rPr>
        <w:t>4</w:t>
      </w:r>
      <w:r w:rsidR="008A34BA">
        <w:rPr>
          <w:rFonts w:eastAsia="Times New Roman"/>
          <w:b/>
          <w:bCs/>
          <w:color w:val="000000" w:themeColor="text1"/>
        </w:rPr>
        <w:t>-202</w:t>
      </w:r>
      <w:r w:rsidR="00576852">
        <w:rPr>
          <w:rFonts w:eastAsia="Times New Roman"/>
          <w:b/>
          <w:bCs/>
          <w:color w:val="000000" w:themeColor="text1"/>
        </w:rPr>
        <w:t>5</w:t>
      </w:r>
      <w:r w:rsidRPr="00925CB0">
        <w:rPr>
          <w:rFonts w:eastAsia="Times New Roman"/>
          <w:b/>
          <w:bCs/>
          <w:color w:val="000000" w:themeColor="text1"/>
        </w:rPr>
        <w:t xml:space="preserve"> </w:t>
      </w:r>
      <w:r w:rsidR="00EB7535">
        <w:rPr>
          <w:rFonts w:eastAsia="Times New Roman"/>
          <w:b/>
          <w:bCs/>
          <w:color w:val="000000" w:themeColor="text1"/>
        </w:rPr>
        <w:t>GRAND JUR</w:t>
      </w:r>
      <w:r w:rsidRPr="00925CB0">
        <w:rPr>
          <w:rFonts w:eastAsia="Times New Roman"/>
          <w:b/>
          <w:bCs/>
          <w:color w:val="000000" w:themeColor="text1"/>
        </w:rPr>
        <w:t>Y</w:t>
      </w:r>
    </w:p>
    <w:p w14:paraId="4984DE2B" w14:textId="77777777" w:rsidR="00235FAB" w:rsidRPr="00925CB0" w:rsidRDefault="00235FAB" w:rsidP="009E16A1">
      <w:pPr>
        <w:jc w:val="center"/>
        <w:outlineLvl w:val="0"/>
        <w:rPr>
          <w:rFonts w:eastAsia="Times New Roman"/>
          <w:b/>
          <w:bCs/>
          <w:color w:val="000000" w:themeColor="text1"/>
        </w:rPr>
      </w:pPr>
      <w:r w:rsidRPr="00925CB0">
        <w:rPr>
          <w:rFonts w:eastAsia="Times New Roman"/>
          <w:b/>
          <w:bCs/>
          <w:color w:val="000000" w:themeColor="text1"/>
        </w:rPr>
        <w:t>PROCEDURES MANUAL</w:t>
      </w:r>
    </w:p>
    <w:p w14:paraId="094BE3D4" w14:textId="77777777" w:rsidR="00235FAB" w:rsidRPr="00925CB0" w:rsidRDefault="00235FAB" w:rsidP="009E16A1">
      <w:pPr>
        <w:jc w:val="center"/>
        <w:rPr>
          <w:rFonts w:eastAsia="Times New Roman"/>
          <w:color w:val="000000" w:themeColor="text1"/>
        </w:rPr>
      </w:pPr>
    </w:p>
    <w:p w14:paraId="3F6FE514" w14:textId="211CE211" w:rsidR="00235FAB" w:rsidRPr="003671D3" w:rsidRDefault="00235FAB" w:rsidP="009E16A1">
      <w:pPr>
        <w:jc w:val="center"/>
        <w:outlineLvl w:val="0"/>
        <w:rPr>
          <w:rFonts w:eastAsia="Times New Roman"/>
          <w:b/>
          <w:bCs/>
          <w:i/>
          <w:color w:val="FF0000"/>
        </w:rPr>
      </w:pPr>
      <w:r w:rsidRPr="00925CB0">
        <w:rPr>
          <w:rFonts w:eastAsia="Times New Roman"/>
          <w:b/>
          <w:bCs/>
          <w:color w:val="000000" w:themeColor="text1"/>
        </w:rPr>
        <w:t>TABLE OF CONTENTS</w:t>
      </w:r>
    </w:p>
    <w:p w14:paraId="0D4E1E01" w14:textId="77777777" w:rsidR="00235FAB" w:rsidRPr="00925CB0" w:rsidRDefault="00235FAB" w:rsidP="009E16A1">
      <w:pPr>
        <w:jc w:val="center"/>
        <w:rPr>
          <w:rFonts w:eastAsia="Times New Roman"/>
          <w:b/>
          <w:bCs/>
          <w:color w:val="000000" w:themeColor="text1"/>
        </w:rPr>
      </w:pPr>
    </w:p>
    <w:p w14:paraId="08E1CCE1" w14:textId="77777777" w:rsidR="00235FAB" w:rsidRPr="00925CB0" w:rsidRDefault="00235FAB" w:rsidP="009E16A1">
      <w:pPr>
        <w:rPr>
          <w:rFonts w:eastAsia="Times New Roman"/>
          <w:b/>
          <w:bCs/>
          <w:color w:val="000000" w:themeColor="text1"/>
        </w:rPr>
      </w:pPr>
    </w:p>
    <w:p w14:paraId="597D9646" w14:textId="188DC718" w:rsidR="00235FAB" w:rsidRPr="00925CB0" w:rsidRDefault="00235FAB" w:rsidP="009E16A1">
      <w:pPr>
        <w:tabs>
          <w:tab w:val="right" w:leader="dot" w:pos="10080"/>
        </w:tabs>
        <w:rPr>
          <w:rFonts w:eastAsia="Times New Roman"/>
          <w:color w:val="000000" w:themeColor="text1"/>
        </w:rPr>
      </w:pPr>
      <w:r w:rsidRPr="00925CB0">
        <w:rPr>
          <w:rFonts w:eastAsia="Times New Roman"/>
          <w:b/>
          <w:bCs/>
          <w:color w:val="000000" w:themeColor="text1"/>
        </w:rPr>
        <w:t>PREFACE</w:t>
      </w:r>
      <w:r w:rsidRPr="00925CB0">
        <w:rPr>
          <w:rFonts w:eastAsia="Times New Roman"/>
          <w:color w:val="000000" w:themeColor="text1"/>
        </w:rPr>
        <w:tab/>
      </w:r>
      <w:r w:rsidR="00205990" w:rsidRPr="00925CB0">
        <w:rPr>
          <w:rFonts w:eastAsia="Times New Roman"/>
          <w:color w:val="000000" w:themeColor="text1"/>
        </w:rPr>
        <w:t>iii</w:t>
      </w:r>
    </w:p>
    <w:p w14:paraId="41FAE0A8" w14:textId="77777777" w:rsidR="00235FAB" w:rsidRPr="00925CB0" w:rsidRDefault="00235FAB" w:rsidP="009E16A1">
      <w:pPr>
        <w:tabs>
          <w:tab w:val="right" w:leader="dot" w:pos="10080"/>
        </w:tabs>
        <w:rPr>
          <w:rFonts w:eastAsia="Times New Roman"/>
          <w:color w:val="000000" w:themeColor="text1"/>
        </w:rPr>
      </w:pPr>
    </w:p>
    <w:p w14:paraId="50897614" w14:textId="4744EDAE" w:rsidR="00235FAB" w:rsidRPr="00925CB0" w:rsidRDefault="00227E89" w:rsidP="009E16A1">
      <w:pPr>
        <w:tabs>
          <w:tab w:val="right" w:leader="dot" w:pos="10080"/>
        </w:tabs>
        <w:rPr>
          <w:rFonts w:eastAsia="Times New Roman"/>
          <w:b/>
          <w:bCs/>
          <w:color w:val="000000" w:themeColor="text1"/>
        </w:rPr>
      </w:pPr>
      <w:r w:rsidRPr="00925CB0">
        <w:rPr>
          <w:rFonts w:eastAsia="Times New Roman"/>
          <w:b/>
          <w:bCs/>
          <w:color w:val="000000" w:themeColor="text1"/>
        </w:rPr>
        <w:t>INTRODUCTION</w:t>
      </w:r>
      <w:r w:rsidR="00235FAB" w:rsidRPr="00925CB0">
        <w:rPr>
          <w:rFonts w:eastAsia="Times New Roman"/>
          <w:color w:val="000000" w:themeColor="text1"/>
        </w:rPr>
        <w:tab/>
      </w:r>
      <w:r w:rsidR="00205990" w:rsidRPr="00925CB0">
        <w:rPr>
          <w:rFonts w:eastAsia="Times New Roman"/>
          <w:color w:val="000000" w:themeColor="text1"/>
        </w:rPr>
        <w:t>iv</w:t>
      </w:r>
    </w:p>
    <w:p w14:paraId="4483D06E" w14:textId="77777777" w:rsidR="00235FAB" w:rsidRPr="00925CB0" w:rsidRDefault="00235FAB" w:rsidP="009E16A1">
      <w:pPr>
        <w:tabs>
          <w:tab w:val="right" w:leader="dot" w:pos="10080"/>
        </w:tabs>
        <w:rPr>
          <w:rFonts w:eastAsia="Times New Roman"/>
          <w:b/>
          <w:bCs/>
          <w:color w:val="000000" w:themeColor="text1"/>
        </w:rPr>
      </w:pPr>
    </w:p>
    <w:p w14:paraId="0FDFECC6" w14:textId="22011F44" w:rsidR="004C628D" w:rsidRPr="00925CB0" w:rsidRDefault="004C628D" w:rsidP="009E16A1">
      <w:pPr>
        <w:pStyle w:val="ListParagraph"/>
        <w:numPr>
          <w:ilvl w:val="0"/>
          <w:numId w:val="1"/>
        </w:numPr>
        <w:tabs>
          <w:tab w:val="left" w:pos="-1440"/>
          <w:tab w:val="left" w:pos="-720"/>
          <w:tab w:val="left" w:pos="0"/>
          <w:tab w:val="left" w:pos="540"/>
          <w:tab w:val="right" w:leader="dot" w:pos="10080"/>
        </w:tabs>
        <w:spacing w:after="0" w:line="240" w:lineRule="auto"/>
        <w:ind w:hanging="720"/>
        <w:rPr>
          <w:rFonts w:ascii="Times New Roman" w:hAnsi="Times New Roman" w:cs="Times New Roman"/>
          <w:color w:val="000000" w:themeColor="text1"/>
          <w:sz w:val="24"/>
          <w:szCs w:val="24"/>
        </w:rPr>
      </w:pPr>
      <w:r w:rsidRPr="00925CB0">
        <w:rPr>
          <w:rFonts w:ascii="Times New Roman" w:eastAsia="Times New Roman" w:hAnsi="Times New Roman" w:cs="Times New Roman"/>
          <w:b/>
          <w:bCs/>
          <w:color w:val="000000" w:themeColor="text1"/>
          <w:sz w:val="24"/>
          <w:szCs w:val="24"/>
        </w:rPr>
        <w:t>ORGANIZATIONAL FORMS AND ACKNOWLEDGEMENTS</w:t>
      </w:r>
      <w:r w:rsidR="00205990" w:rsidRPr="00925CB0">
        <w:rPr>
          <w:rFonts w:ascii="Times New Roman" w:eastAsia="Times New Roman" w:hAnsi="Times New Roman" w:cs="Times New Roman"/>
          <w:bCs/>
          <w:color w:val="000000" w:themeColor="text1"/>
          <w:sz w:val="24"/>
          <w:szCs w:val="24"/>
        </w:rPr>
        <w:tab/>
      </w:r>
      <w:r w:rsidR="001246FF">
        <w:rPr>
          <w:rFonts w:ascii="Times New Roman" w:eastAsia="Times New Roman" w:hAnsi="Times New Roman" w:cs="Times New Roman"/>
          <w:bCs/>
          <w:color w:val="000000" w:themeColor="text1"/>
          <w:sz w:val="24"/>
          <w:szCs w:val="24"/>
        </w:rPr>
        <w:t>2</w:t>
      </w:r>
    </w:p>
    <w:p w14:paraId="1C8B0F1F" w14:textId="77777777" w:rsidR="00235FAB" w:rsidRPr="00925CB0" w:rsidRDefault="00235FAB" w:rsidP="009E16A1">
      <w:pPr>
        <w:tabs>
          <w:tab w:val="left" w:pos="-1440"/>
          <w:tab w:val="left" w:pos="-720"/>
          <w:tab w:val="left" w:pos="0"/>
          <w:tab w:val="left" w:pos="360"/>
          <w:tab w:val="right" w:leader="dot" w:pos="10080"/>
        </w:tabs>
        <w:ind w:hanging="720"/>
        <w:rPr>
          <w:rFonts w:eastAsia="Times New Roman"/>
          <w:b/>
          <w:bCs/>
          <w:color w:val="000000" w:themeColor="text1"/>
        </w:rPr>
      </w:pPr>
    </w:p>
    <w:p w14:paraId="1DCFCBAA" w14:textId="24E9B1E7" w:rsidR="00235FAB" w:rsidRPr="00925CB0" w:rsidRDefault="00235FAB" w:rsidP="009E16A1">
      <w:pPr>
        <w:pStyle w:val="ListParagraph"/>
        <w:numPr>
          <w:ilvl w:val="0"/>
          <w:numId w:val="1"/>
        </w:numPr>
        <w:tabs>
          <w:tab w:val="left" w:pos="-1440"/>
          <w:tab w:val="left" w:pos="-720"/>
          <w:tab w:val="left" w:pos="0"/>
          <w:tab w:val="left" w:pos="540"/>
          <w:tab w:val="right" w:leader="dot" w:pos="10080"/>
        </w:tabs>
        <w:spacing w:after="120" w:line="240" w:lineRule="auto"/>
        <w:ind w:hanging="720"/>
        <w:rPr>
          <w:rFonts w:ascii="Times New Roman" w:eastAsia="Times New Roman" w:hAnsi="Times New Roman" w:cs="Times New Roman"/>
          <w:b/>
          <w:bCs/>
          <w:color w:val="000000" w:themeColor="text1"/>
          <w:sz w:val="24"/>
          <w:szCs w:val="24"/>
        </w:rPr>
      </w:pPr>
      <w:r w:rsidRPr="00925CB0">
        <w:rPr>
          <w:rFonts w:ascii="Times New Roman" w:eastAsia="Times New Roman" w:hAnsi="Times New Roman" w:cs="Times New Roman"/>
          <w:b/>
          <w:bCs/>
          <w:color w:val="000000" w:themeColor="text1"/>
          <w:sz w:val="24"/>
          <w:szCs w:val="24"/>
        </w:rPr>
        <w:t>OVERVIEW and PRESIDING JUDGE’S CHARGE TO THE GRAND JURY</w:t>
      </w:r>
      <w:r w:rsidRPr="00925CB0">
        <w:rPr>
          <w:rFonts w:ascii="Times New Roman" w:eastAsia="Times New Roman" w:hAnsi="Times New Roman" w:cs="Times New Roman"/>
          <w:color w:val="000000" w:themeColor="text1"/>
          <w:sz w:val="24"/>
          <w:szCs w:val="24"/>
        </w:rPr>
        <w:tab/>
      </w:r>
      <w:r w:rsidR="00205990" w:rsidRPr="00925CB0">
        <w:rPr>
          <w:rFonts w:ascii="Times New Roman" w:eastAsia="Times New Roman" w:hAnsi="Times New Roman" w:cs="Times New Roman"/>
          <w:color w:val="000000" w:themeColor="text1"/>
          <w:sz w:val="24"/>
          <w:szCs w:val="24"/>
        </w:rPr>
        <w:t>2</w:t>
      </w:r>
      <w:r w:rsidR="00C90C75" w:rsidRPr="00925CB0">
        <w:rPr>
          <w:rFonts w:ascii="Times New Roman" w:eastAsia="Times New Roman" w:hAnsi="Times New Roman" w:cs="Times New Roman"/>
          <w:color w:val="000000" w:themeColor="text1"/>
          <w:sz w:val="24"/>
          <w:szCs w:val="24"/>
        </w:rPr>
        <w:t>3</w:t>
      </w:r>
    </w:p>
    <w:p w14:paraId="47C50376" w14:textId="18CAFD32" w:rsidR="00235FAB" w:rsidRPr="00925CB0" w:rsidRDefault="00235FAB" w:rsidP="009E16A1">
      <w:pPr>
        <w:tabs>
          <w:tab w:val="left" w:pos="-1440"/>
          <w:tab w:val="left" w:pos="-720"/>
          <w:tab w:val="left" w:pos="0"/>
          <w:tab w:val="left" w:pos="900"/>
          <w:tab w:val="right" w:leader="dot" w:pos="10080"/>
        </w:tabs>
        <w:ind w:left="907" w:hanging="360"/>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History</w:t>
      </w:r>
      <w:r w:rsidRPr="00925CB0">
        <w:rPr>
          <w:rFonts w:eastAsia="Times New Roman"/>
          <w:color w:val="000000" w:themeColor="text1"/>
        </w:rPr>
        <w:tab/>
      </w:r>
      <w:r w:rsidR="00412098" w:rsidRPr="00925CB0">
        <w:rPr>
          <w:rFonts w:eastAsia="Times New Roman"/>
          <w:color w:val="000000" w:themeColor="text1"/>
        </w:rPr>
        <w:t>2</w:t>
      </w:r>
      <w:r w:rsidR="00C90C75" w:rsidRPr="00925CB0">
        <w:rPr>
          <w:rFonts w:eastAsia="Times New Roman"/>
          <w:color w:val="000000" w:themeColor="text1"/>
        </w:rPr>
        <w:t>3</w:t>
      </w:r>
    </w:p>
    <w:p w14:paraId="6C22A360" w14:textId="412A44A5" w:rsidR="00235FAB" w:rsidRPr="00925CB0" w:rsidRDefault="00235FAB" w:rsidP="009E16A1">
      <w:pPr>
        <w:tabs>
          <w:tab w:val="left" w:pos="-1440"/>
          <w:tab w:val="left" w:pos="-720"/>
          <w:tab w:val="left" w:pos="0"/>
          <w:tab w:val="left" w:pos="900"/>
          <w:tab w:val="right" w:leader="dot" w:pos="10080"/>
        </w:tabs>
        <w:ind w:left="907" w:hanging="360"/>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Duties and Powers</w:t>
      </w:r>
      <w:r w:rsidRPr="00925CB0">
        <w:rPr>
          <w:rFonts w:eastAsia="Times New Roman"/>
          <w:color w:val="000000" w:themeColor="text1"/>
        </w:rPr>
        <w:tab/>
      </w:r>
      <w:r w:rsidR="00412098" w:rsidRPr="00925CB0">
        <w:rPr>
          <w:rFonts w:eastAsia="Times New Roman"/>
          <w:color w:val="000000" w:themeColor="text1"/>
        </w:rPr>
        <w:t>2</w:t>
      </w:r>
      <w:r w:rsidR="00C90C75" w:rsidRPr="00925CB0">
        <w:rPr>
          <w:rFonts w:eastAsia="Times New Roman"/>
          <w:color w:val="000000" w:themeColor="text1"/>
        </w:rPr>
        <w:t>3</w:t>
      </w:r>
    </w:p>
    <w:p w14:paraId="07E28E18" w14:textId="742A6341" w:rsidR="00235FAB" w:rsidRPr="00925CB0" w:rsidRDefault="00235FAB" w:rsidP="009E16A1">
      <w:pPr>
        <w:tabs>
          <w:tab w:val="left" w:pos="-1440"/>
          <w:tab w:val="left" w:pos="-720"/>
          <w:tab w:val="left" w:pos="0"/>
          <w:tab w:val="left" w:pos="900"/>
          <w:tab w:val="right" w:leader="dot" w:pos="10080"/>
        </w:tabs>
        <w:ind w:left="907" w:hanging="360"/>
        <w:rPr>
          <w:rFonts w:eastAsia="Times New Roman"/>
          <w:color w:val="000000" w:themeColor="text1"/>
        </w:rPr>
      </w:pPr>
      <w:r w:rsidRPr="00925CB0">
        <w:rPr>
          <w:rFonts w:eastAsia="Times New Roman"/>
          <w:color w:val="000000" w:themeColor="text1"/>
        </w:rPr>
        <w:t>C.</w:t>
      </w:r>
      <w:r w:rsidRPr="00925CB0">
        <w:rPr>
          <w:rFonts w:eastAsia="Times New Roman"/>
          <w:color w:val="000000" w:themeColor="text1"/>
        </w:rPr>
        <w:tab/>
        <w:t>Selection of Grand Jurors</w:t>
      </w:r>
      <w:r w:rsidRPr="00925CB0">
        <w:rPr>
          <w:rFonts w:eastAsia="Times New Roman"/>
          <w:color w:val="000000" w:themeColor="text1"/>
        </w:rPr>
        <w:tab/>
      </w:r>
      <w:r w:rsidR="00412098" w:rsidRPr="00925CB0">
        <w:rPr>
          <w:rFonts w:eastAsia="Times New Roman"/>
          <w:color w:val="000000" w:themeColor="text1"/>
        </w:rPr>
        <w:t>2</w:t>
      </w:r>
      <w:r w:rsidR="00C90C75" w:rsidRPr="00925CB0">
        <w:rPr>
          <w:rFonts w:eastAsia="Times New Roman"/>
          <w:color w:val="000000" w:themeColor="text1"/>
        </w:rPr>
        <w:t>4</w:t>
      </w:r>
    </w:p>
    <w:p w14:paraId="1971D7B5" w14:textId="105DC7A2" w:rsidR="00235FAB" w:rsidRPr="00925CB0" w:rsidRDefault="00235FAB" w:rsidP="009E16A1">
      <w:pPr>
        <w:tabs>
          <w:tab w:val="left" w:pos="-1440"/>
          <w:tab w:val="left" w:pos="-720"/>
          <w:tab w:val="left" w:pos="0"/>
          <w:tab w:val="left" w:pos="900"/>
          <w:tab w:val="right" w:leader="dot" w:pos="10080"/>
        </w:tabs>
        <w:ind w:left="907" w:hanging="360"/>
        <w:rPr>
          <w:rFonts w:eastAsia="Times New Roman"/>
          <w:color w:val="000000" w:themeColor="text1"/>
        </w:rPr>
      </w:pPr>
      <w:r w:rsidRPr="00925CB0">
        <w:rPr>
          <w:rFonts w:eastAsia="Times New Roman"/>
          <w:color w:val="000000" w:themeColor="text1"/>
        </w:rPr>
        <w:t>D.</w:t>
      </w:r>
      <w:r w:rsidRPr="00925CB0">
        <w:rPr>
          <w:rFonts w:eastAsia="Times New Roman"/>
          <w:color w:val="000000" w:themeColor="text1"/>
        </w:rPr>
        <w:tab/>
        <w:t>Qualifications for Grand Jury Service</w:t>
      </w:r>
      <w:r w:rsidRPr="00925CB0">
        <w:rPr>
          <w:rFonts w:eastAsia="Times New Roman"/>
          <w:color w:val="000000" w:themeColor="text1"/>
        </w:rPr>
        <w:tab/>
      </w:r>
      <w:r w:rsidR="00412098" w:rsidRPr="00925CB0">
        <w:rPr>
          <w:rFonts w:eastAsia="Times New Roman"/>
          <w:color w:val="000000" w:themeColor="text1"/>
        </w:rPr>
        <w:t>2</w:t>
      </w:r>
      <w:r w:rsidR="00260F03">
        <w:rPr>
          <w:rFonts w:eastAsia="Times New Roman"/>
          <w:color w:val="000000" w:themeColor="text1"/>
        </w:rPr>
        <w:t>4</w:t>
      </w:r>
    </w:p>
    <w:p w14:paraId="3F6CFBF1" w14:textId="56FDCB68" w:rsidR="00235FAB" w:rsidRPr="00925CB0" w:rsidRDefault="00412098" w:rsidP="009E16A1">
      <w:pPr>
        <w:tabs>
          <w:tab w:val="right" w:leader="dot" w:pos="10080"/>
        </w:tabs>
        <w:ind w:left="907" w:hanging="360"/>
        <w:rPr>
          <w:rFonts w:eastAsia="Times New Roman"/>
          <w:color w:val="000000" w:themeColor="text1"/>
        </w:rPr>
      </w:pPr>
      <w:r w:rsidRPr="00925CB0">
        <w:rPr>
          <w:rFonts w:eastAsia="Times New Roman"/>
          <w:color w:val="000000" w:themeColor="text1"/>
        </w:rPr>
        <w:t>E.</w:t>
      </w:r>
      <w:r w:rsidRPr="00925CB0">
        <w:rPr>
          <w:rFonts w:eastAsia="Times New Roman"/>
          <w:color w:val="000000" w:themeColor="text1"/>
        </w:rPr>
        <w:tab/>
        <w:t>Juror’s O</w:t>
      </w:r>
      <w:r w:rsidR="00C966A4" w:rsidRPr="00925CB0">
        <w:rPr>
          <w:rFonts w:eastAsia="Times New Roman"/>
          <w:color w:val="000000" w:themeColor="text1"/>
        </w:rPr>
        <w:t xml:space="preserve">ath.......................................................................................................................... </w:t>
      </w:r>
      <w:r w:rsidR="00C966A4" w:rsidRPr="00925CB0">
        <w:rPr>
          <w:rFonts w:eastAsia="Times New Roman"/>
          <w:color w:val="000000" w:themeColor="text1"/>
        </w:rPr>
        <w:tab/>
        <w:t>2</w:t>
      </w:r>
      <w:r w:rsidR="001246FF">
        <w:rPr>
          <w:rFonts w:eastAsia="Times New Roman"/>
          <w:color w:val="000000" w:themeColor="text1"/>
        </w:rPr>
        <w:t>5</w:t>
      </w:r>
    </w:p>
    <w:p w14:paraId="530A2770" w14:textId="4FCB47C6" w:rsidR="00235FAB" w:rsidRPr="00925CB0" w:rsidRDefault="00205990" w:rsidP="009E16A1">
      <w:pPr>
        <w:tabs>
          <w:tab w:val="right" w:leader="dot" w:pos="10080"/>
        </w:tabs>
        <w:ind w:left="907" w:hanging="360"/>
        <w:rPr>
          <w:rFonts w:eastAsia="Times New Roman"/>
          <w:color w:val="000000" w:themeColor="text1"/>
        </w:rPr>
      </w:pPr>
      <w:r w:rsidRPr="00925CB0">
        <w:rPr>
          <w:rFonts w:eastAsia="Times New Roman"/>
          <w:color w:val="000000" w:themeColor="text1"/>
        </w:rPr>
        <w:t>F.   Pr</w:t>
      </w:r>
      <w:r w:rsidR="00235FAB" w:rsidRPr="00925CB0">
        <w:rPr>
          <w:rFonts w:eastAsia="Times New Roman"/>
          <w:color w:val="000000" w:themeColor="text1"/>
        </w:rPr>
        <w:t>esiding Judge’s Charge to the Grand Jury</w:t>
      </w:r>
      <w:r w:rsidR="00C966A4" w:rsidRPr="00925CB0">
        <w:rPr>
          <w:rFonts w:eastAsia="Times New Roman"/>
          <w:color w:val="000000" w:themeColor="text1"/>
        </w:rPr>
        <w:t>………………………</w:t>
      </w:r>
      <w:r w:rsidR="00412098" w:rsidRPr="00925CB0">
        <w:rPr>
          <w:rFonts w:eastAsia="Times New Roman"/>
          <w:color w:val="000000" w:themeColor="text1"/>
        </w:rPr>
        <w:t>……………………….</w:t>
      </w:r>
      <w:r w:rsidR="00412098" w:rsidRPr="00925CB0">
        <w:rPr>
          <w:rFonts w:eastAsia="Times New Roman"/>
          <w:color w:val="000000" w:themeColor="text1"/>
        </w:rPr>
        <w:tab/>
        <w:t>2</w:t>
      </w:r>
      <w:r w:rsidR="001246FF">
        <w:rPr>
          <w:rFonts w:eastAsia="Times New Roman"/>
          <w:color w:val="000000" w:themeColor="text1"/>
        </w:rPr>
        <w:t>5</w:t>
      </w:r>
    </w:p>
    <w:p w14:paraId="4797DA30" w14:textId="77777777" w:rsidR="00EF0C61" w:rsidRPr="00925CB0" w:rsidRDefault="00EF0C61" w:rsidP="009E16A1">
      <w:pPr>
        <w:tabs>
          <w:tab w:val="right" w:leader="dot" w:pos="10080"/>
        </w:tabs>
        <w:rPr>
          <w:rFonts w:eastAsia="Times New Roman"/>
          <w:color w:val="000000" w:themeColor="text1"/>
        </w:rPr>
      </w:pPr>
    </w:p>
    <w:p w14:paraId="279A4FDC" w14:textId="223A76B6" w:rsidR="00235FAB" w:rsidRPr="00925CB0" w:rsidRDefault="00235FAB" w:rsidP="009E16A1">
      <w:pPr>
        <w:tabs>
          <w:tab w:val="left" w:pos="-1440"/>
          <w:tab w:val="left" w:pos="-720"/>
          <w:tab w:val="left" w:pos="0"/>
          <w:tab w:val="left" w:pos="360"/>
          <w:tab w:val="left" w:pos="1440"/>
          <w:tab w:val="right" w:leader="dot" w:pos="10080"/>
        </w:tabs>
        <w:spacing w:after="120"/>
        <w:ind w:left="360" w:hanging="360"/>
        <w:rPr>
          <w:rFonts w:eastAsia="Times New Roman"/>
          <w:color w:val="000000" w:themeColor="text1"/>
        </w:rPr>
      </w:pPr>
      <w:r w:rsidRPr="00925CB0">
        <w:rPr>
          <w:rFonts w:eastAsia="Times New Roman"/>
          <w:b/>
          <w:color w:val="000000" w:themeColor="text1"/>
        </w:rPr>
        <w:t>3.</w:t>
      </w:r>
      <w:r w:rsidRPr="00925CB0">
        <w:rPr>
          <w:rFonts w:eastAsia="Times New Roman"/>
          <w:color w:val="000000" w:themeColor="text1"/>
        </w:rPr>
        <w:tab/>
      </w:r>
      <w:r w:rsidRPr="00925CB0">
        <w:rPr>
          <w:rFonts w:eastAsia="Times New Roman"/>
          <w:b/>
          <w:bCs/>
          <w:color w:val="000000" w:themeColor="text1"/>
        </w:rPr>
        <w:t>CONDUCT AND OPERATIONAL PROCEDURES</w:t>
      </w:r>
      <w:r w:rsidRPr="00925CB0">
        <w:rPr>
          <w:rFonts w:eastAsia="Times New Roman"/>
          <w:color w:val="000000" w:themeColor="text1"/>
        </w:rPr>
        <w:tab/>
      </w:r>
      <w:r w:rsidR="00CC473F" w:rsidRPr="00925CB0">
        <w:rPr>
          <w:rFonts w:eastAsia="Times New Roman"/>
          <w:color w:val="000000" w:themeColor="text1"/>
        </w:rPr>
        <w:t>33</w:t>
      </w:r>
    </w:p>
    <w:p w14:paraId="65F67E64" w14:textId="7DA8F119" w:rsidR="00EF0C61" w:rsidRPr="00925CB0" w:rsidRDefault="00235FAB"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r>
      <w:r w:rsidR="00EF0C61" w:rsidRPr="00925CB0">
        <w:rPr>
          <w:rFonts w:eastAsia="Times New Roman"/>
          <w:color w:val="000000" w:themeColor="text1"/>
        </w:rPr>
        <w:t>Penal Code Provisions</w:t>
      </w:r>
      <w:r w:rsidR="00412098" w:rsidRPr="00925CB0">
        <w:rPr>
          <w:rFonts w:eastAsia="Times New Roman"/>
          <w:color w:val="000000" w:themeColor="text1"/>
        </w:rPr>
        <w:t>…………………………………………………………….</w:t>
      </w:r>
      <w:r w:rsidR="00412098" w:rsidRPr="00925CB0">
        <w:rPr>
          <w:rFonts w:eastAsia="Times New Roman"/>
          <w:color w:val="000000" w:themeColor="text1"/>
        </w:rPr>
        <w:tab/>
        <w:t>3</w:t>
      </w:r>
      <w:r w:rsidR="00CC473F" w:rsidRPr="00925CB0">
        <w:rPr>
          <w:rFonts w:eastAsia="Times New Roman"/>
          <w:color w:val="000000" w:themeColor="text1"/>
        </w:rPr>
        <w:t>3</w:t>
      </w:r>
    </w:p>
    <w:p w14:paraId="3C5BA981" w14:textId="1FA07844" w:rsidR="00235FAB" w:rsidRPr="00925CB0" w:rsidRDefault="00EF0C61"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r>
      <w:r w:rsidR="00235FAB" w:rsidRPr="00925CB0">
        <w:rPr>
          <w:rFonts w:eastAsia="Times New Roman"/>
          <w:color w:val="000000" w:themeColor="text1"/>
        </w:rPr>
        <w:t>Adoption and Amendment of these Rules</w:t>
      </w:r>
      <w:r w:rsidR="00235FAB" w:rsidRPr="00925CB0">
        <w:rPr>
          <w:rFonts w:eastAsia="Times New Roman"/>
          <w:color w:val="000000" w:themeColor="text1"/>
        </w:rPr>
        <w:tab/>
      </w:r>
      <w:r w:rsidR="00412098" w:rsidRPr="00925CB0">
        <w:rPr>
          <w:rFonts w:eastAsia="Times New Roman"/>
          <w:color w:val="000000" w:themeColor="text1"/>
        </w:rPr>
        <w:t>3</w:t>
      </w:r>
      <w:r w:rsidR="00CC473F" w:rsidRPr="00925CB0">
        <w:rPr>
          <w:rFonts w:eastAsia="Times New Roman"/>
          <w:color w:val="000000" w:themeColor="text1"/>
        </w:rPr>
        <w:t>4</w:t>
      </w:r>
    </w:p>
    <w:p w14:paraId="23829846" w14:textId="04166ED8" w:rsidR="00235FAB" w:rsidRPr="00925CB0" w:rsidRDefault="00EF0C61"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C</w:t>
      </w:r>
      <w:r w:rsidR="00235FAB" w:rsidRPr="00925CB0">
        <w:rPr>
          <w:rFonts w:eastAsia="Times New Roman"/>
          <w:color w:val="000000" w:themeColor="text1"/>
        </w:rPr>
        <w:t>.</w:t>
      </w:r>
      <w:r w:rsidR="00235FAB" w:rsidRPr="00925CB0">
        <w:rPr>
          <w:rFonts w:eastAsia="Times New Roman"/>
          <w:color w:val="000000" w:themeColor="text1"/>
        </w:rPr>
        <w:tab/>
        <w:t>Conflicts of Interest, Bias and Financial Disclosures</w:t>
      </w:r>
      <w:r w:rsidR="00235FAB" w:rsidRPr="00925CB0">
        <w:rPr>
          <w:rFonts w:eastAsia="Times New Roman"/>
          <w:color w:val="000000" w:themeColor="text1"/>
        </w:rPr>
        <w:tab/>
      </w:r>
      <w:r w:rsidR="00412098" w:rsidRPr="00925CB0">
        <w:rPr>
          <w:rFonts w:eastAsia="Times New Roman"/>
          <w:color w:val="000000" w:themeColor="text1"/>
        </w:rPr>
        <w:t>3</w:t>
      </w:r>
      <w:r w:rsidR="00260F03">
        <w:rPr>
          <w:rFonts w:eastAsia="Times New Roman"/>
          <w:color w:val="000000" w:themeColor="text1"/>
        </w:rPr>
        <w:t>6</w:t>
      </w:r>
    </w:p>
    <w:p w14:paraId="64188A2C" w14:textId="5B4C27ED" w:rsidR="00235FAB" w:rsidRPr="00925CB0" w:rsidRDefault="00EF0C61"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D</w:t>
      </w:r>
      <w:r w:rsidR="00235FAB" w:rsidRPr="00925CB0">
        <w:rPr>
          <w:rFonts w:eastAsia="Times New Roman"/>
          <w:color w:val="000000" w:themeColor="text1"/>
        </w:rPr>
        <w:t>.</w:t>
      </w:r>
      <w:r w:rsidR="00235FAB" w:rsidRPr="00925CB0">
        <w:rPr>
          <w:rFonts w:eastAsia="Times New Roman"/>
          <w:color w:val="000000" w:themeColor="text1"/>
        </w:rPr>
        <w:tab/>
        <w:t>Secrecy, Confidentiality and Security</w:t>
      </w:r>
      <w:r w:rsidR="00235FAB" w:rsidRPr="00925CB0">
        <w:rPr>
          <w:rFonts w:eastAsia="Times New Roman"/>
          <w:color w:val="000000" w:themeColor="text1"/>
        </w:rPr>
        <w:tab/>
      </w:r>
      <w:r w:rsidR="00412098" w:rsidRPr="00925CB0">
        <w:rPr>
          <w:rFonts w:eastAsia="Times New Roman"/>
          <w:color w:val="000000" w:themeColor="text1"/>
        </w:rPr>
        <w:t>3</w:t>
      </w:r>
      <w:r w:rsidR="00CC473F" w:rsidRPr="00925CB0">
        <w:rPr>
          <w:rFonts w:eastAsia="Times New Roman"/>
          <w:color w:val="000000" w:themeColor="text1"/>
        </w:rPr>
        <w:t>6</w:t>
      </w:r>
    </w:p>
    <w:p w14:paraId="1C79A489" w14:textId="2C793617" w:rsidR="00235FAB" w:rsidRPr="00925CB0" w:rsidRDefault="00EF0C61" w:rsidP="009E16A1">
      <w:pPr>
        <w:tabs>
          <w:tab w:val="right" w:leader="dot" w:pos="-1440"/>
          <w:tab w:val="left" w:pos="900"/>
          <w:tab w:val="right" w:leader="dot" w:pos="10080"/>
        </w:tabs>
        <w:ind w:left="900" w:hanging="360"/>
        <w:rPr>
          <w:rFonts w:eastAsia="Times New Roman"/>
          <w:color w:val="000000" w:themeColor="text1"/>
        </w:rPr>
      </w:pPr>
      <w:r w:rsidRPr="00925CB0">
        <w:rPr>
          <w:rFonts w:eastAsia="Times New Roman"/>
          <w:color w:val="000000" w:themeColor="text1"/>
        </w:rPr>
        <w:t>E</w:t>
      </w:r>
      <w:r w:rsidR="00235FAB" w:rsidRPr="00925CB0">
        <w:rPr>
          <w:rFonts w:eastAsia="Times New Roman"/>
          <w:color w:val="000000" w:themeColor="text1"/>
        </w:rPr>
        <w:t>.</w:t>
      </w:r>
      <w:r w:rsidR="00235FAB" w:rsidRPr="00925CB0">
        <w:rPr>
          <w:rFonts w:eastAsia="Times New Roman"/>
          <w:color w:val="000000" w:themeColor="text1"/>
        </w:rPr>
        <w:tab/>
        <w:t xml:space="preserve">Compensation for Grand Jury Expenditures; the Grand Jury’s Budget; Spending Limitations </w:t>
      </w:r>
      <w:r w:rsidR="00235FAB" w:rsidRPr="00925CB0">
        <w:rPr>
          <w:rFonts w:eastAsia="Times New Roman"/>
          <w:color w:val="000000" w:themeColor="text1"/>
        </w:rPr>
        <w:tab/>
      </w:r>
      <w:r w:rsidR="00CC473F" w:rsidRPr="00925CB0">
        <w:rPr>
          <w:rFonts w:eastAsia="Times New Roman"/>
          <w:color w:val="000000" w:themeColor="text1"/>
        </w:rPr>
        <w:t>38</w:t>
      </w:r>
    </w:p>
    <w:p w14:paraId="01A9DA7D" w14:textId="3D2A9BFC" w:rsidR="00235FAB" w:rsidRPr="00925CB0" w:rsidRDefault="00EF0C61"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F</w:t>
      </w:r>
      <w:r w:rsidR="00235FAB" w:rsidRPr="00925CB0">
        <w:rPr>
          <w:rFonts w:eastAsia="Times New Roman"/>
          <w:color w:val="000000" w:themeColor="text1"/>
        </w:rPr>
        <w:t>.</w:t>
      </w:r>
      <w:r w:rsidR="00235FAB" w:rsidRPr="00925CB0">
        <w:rPr>
          <w:rFonts w:eastAsia="Times New Roman"/>
          <w:color w:val="000000" w:themeColor="text1"/>
        </w:rPr>
        <w:tab/>
        <w:t>Orientation and Training</w:t>
      </w:r>
      <w:r w:rsidR="00235FAB" w:rsidRPr="00925CB0">
        <w:rPr>
          <w:rFonts w:eastAsia="Times New Roman"/>
          <w:color w:val="000000" w:themeColor="text1"/>
        </w:rPr>
        <w:tab/>
      </w:r>
      <w:r w:rsidR="001246FF">
        <w:rPr>
          <w:rFonts w:eastAsia="Times New Roman"/>
          <w:color w:val="000000" w:themeColor="text1"/>
        </w:rPr>
        <w:t>39</w:t>
      </w:r>
    </w:p>
    <w:p w14:paraId="6C2FA228" w14:textId="1F92A4EF" w:rsidR="00235FAB" w:rsidRPr="00925CB0" w:rsidRDefault="00EF0C61"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G</w:t>
      </w:r>
      <w:r w:rsidR="00235FAB" w:rsidRPr="00925CB0">
        <w:rPr>
          <w:rFonts w:eastAsia="Times New Roman"/>
          <w:color w:val="000000" w:themeColor="text1"/>
        </w:rPr>
        <w:t>.</w:t>
      </w:r>
      <w:r w:rsidR="00235FAB" w:rsidRPr="00925CB0">
        <w:rPr>
          <w:rFonts w:eastAsia="Times New Roman"/>
          <w:color w:val="000000" w:themeColor="text1"/>
        </w:rPr>
        <w:tab/>
        <w:t>Initial Meetings</w:t>
      </w:r>
      <w:r w:rsidR="00235FAB" w:rsidRPr="00925CB0">
        <w:rPr>
          <w:rFonts w:eastAsia="Times New Roman"/>
          <w:color w:val="000000" w:themeColor="text1"/>
        </w:rPr>
        <w:tab/>
      </w:r>
      <w:r w:rsidR="00412098" w:rsidRPr="00925CB0">
        <w:rPr>
          <w:rFonts w:eastAsia="Times New Roman"/>
          <w:color w:val="000000" w:themeColor="text1"/>
        </w:rPr>
        <w:t>4</w:t>
      </w:r>
      <w:r w:rsidR="001246FF">
        <w:rPr>
          <w:rFonts w:eastAsia="Times New Roman"/>
          <w:color w:val="000000" w:themeColor="text1"/>
        </w:rPr>
        <w:t>0</w:t>
      </w:r>
    </w:p>
    <w:p w14:paraId="7A6CD3F0" w14:textId="18E30F82" w:rsidR="00235FAB" w:rsidRPr="00925CB0" w:rsidRDefault="00EF0C61"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H</w:t>
      </w:r>
      <w:r w:rsidR="00235FAB" w:rsidRPr="00925CB0">
        <w:rPr>
          <w:rFonts w:eastAsia="Times New Roman"/>
          <w:color w:val="000000" w:themeColor="text1"/>
        </w:rPr>
        <w:t>.</w:t>
      </w:r>
      <w:r w:rsidR="00235FAB" w:rsidRPr="00925CB0">
        <w:rPr>
          <w:rFonts w:eastAsia="Times New Roman"/>
          <w:color w:val="000000" w:themeColor="text1"/>
        </w:rPr>
        <w:tab/>
        <w:t>Meeting Format</w:t>
      </w:r>
      <w:r w:rsidR="00235FAB" w:rsidRPr="00925CB0">
        <w:rPr>
          <w:rFonts w:eastAsia="Times New Roman"/>
          <w:color w:val="000000" w:themeColor="text1"/>
        </w:rPr>
        <w:tab/>
      </w:r>
      <w:r w:rsidR="00412098" w:rsidRPr="00925CB0">
        <w:rPr>
          <w:rFonts w:eastAsia="Times New Roman"/>
          <w:color w:val="000000" w:themeColor="text1"/>
        </w:rPr>
        <w:t>4</w:t>
      </w:r>
      <w:r w:rsidR="001246FF">
        <w:rPr>
          <w:rFonts w:eastAsia="Times New Roman"/>
          <w:color w:val="000000" w:themeColor="text1"/>
        </w:rPr>
        <w:t>2</w:t>
      </w:r>
    </w:p>
    <w:p w14:paraId="3C0B89DC" w14:textId="04330635" w:rsidR="00235FAB" w:rsidRPr="00925CB0" w:rsidRDefault="00EF0C61"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I</w:t>
      </w:r>
      <w:r w:rsidR="00235FAB" w:rsidRPr="00925CB0">
        <w:rPr>
          <w:rFonts w:eastAsia="Times New Roman"/>
          <w:color w:val="000000" w:themeColor="text1"/>
        </w:rPr>
        <w:t>.</w:t>
      </w:r>
      <w:r w:rsidR="00235FAB" w:rsidRPr="00925CB0">
        <w:rPr>
          <w:rFonts w:eastAsia="Times New Roman"/>
          <w:color w:val="000000" w:themeColor="text1"/>
        </w:rPr>
        <w:tab/>
        <w:t>Meeting Procedures</w:t>
      </w:r>
      <w:r w:rsidR="00235FAB" w:rsidRPr="00925CB0">
        <w:rPr>
          <w:rFonts w:eastAsia="Times New Roman"/>
          <w:color w:val="000000" w:themeColor="text1"/>
        </w:rPr>
        <w:tab/>
      </w:r>
      <w:r w:rsidR="00412098" w:rsidRPr="00925CB0">
        <w:rPr>
          <w:rFonts w:eastAsia="Times New Roman"/>
          <w:color w:val="000000" w:themeColor="text1"/>
        </w:rPr>
        <w:t>4</w:t>
      </w:r>
      <w:r w:rsidR="00260F03">
        <w:rPr>
          <w:rFonts w:eastAsia="Times New Roman"/>
          <w:color w:val="000000" w:themeColor="text1"/>
        </w:rPr>
        <w:t>4</w:t>
      </w:r>
    </w:p>
    <w:p w14:paraId="21B49783" w14:textId="73F11C6E" w:rsidR="00235FAB" w:rsidRPr="00925CB0" w:rsidRDefault="00EF0C61"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J.</w:t>
      </w:r>
      <w:r w:rsidR="00235FAB" w:rsidRPr="00925CB0">
        <w:rPr>
          <w:rFonts w:eastAsia="Times New Roman"/>
          <w:color w:val="000000" w:themeColor="text1"/>
        </w:rPr>
        <w:tab/>
        <w:t>Attendance Requirements</w:t>
      </w:r>
      <w:r w:rsidR="00235FAB" w:rsidRPr="00925CB0">
        <w:rPr>
          <w:rFonts w:eastAsia="Times New Roman"/>
          <w:color w:val="000000" w:themeColor="text1"/>
        </w:rPr>
        <w:tab/>
      </w:r>
      <w:r w:rsidR="00412098" w:rsidRPr="00925CB0">
        <w:rPr>
          <w:rFonts w:eastAsia="Times New Roman"/>
          <w:color w:val="000000" w:themeColor="text1"/>
        </w:rPr>
        <w:t>4</w:t>
      </w:r>
      <w:r w:rsidR="00260F03">
        <w:rPr>
          <w:rFonts w:eastAsia="Times New Roman"/>
          <w:color w:val="000000" w:themeColor="text1"/>
        </w:rPr>
        <w:t>5</w:t>
      </w:r>
    </w:p>
    <w:p w14:paraId="28254738" w14:textId="04D34C02" w:rsidR="00235FAB" w:rsidRPr="00925CB0" w:rsidRDefault="00EF0C61"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K.</w:t>
      </w:r>
      <w:r w:rsidR="00235FAB" w:rsidRPr="00925CB0">
        <w:rPr>
          <w:rFonts w:eastAsia="Times New Roman"/>
          <w:color w:val="000000" w:themeColor="text1"/>
        </w:rPr>
        <w:tab/>
        <w:t>Resignations and Removals</w:t>
      </w:r>
      <w:r w:rsidR="00235FAB" w:rsidRPr="00925CB0">
        <w:rPr>
          <w:rFonts w:eastAsia="Times New Roman"/>
          <w:color w:val="000000" w:themeColor="text1"/>
        </w:rPr>
        <w:tab/>
      </w:r>
      <w:r w:rsidR="00412098" w:rsidRPr="00925CB0">
        <w:rPr>
          <w:rFonts w:eastAsia="Times New Roman"/>
          <w:color w:val="000000" w:themeColor="text1"/>
        </w:rPr>
        <w:t>4</w:t>
      </w:r>
      <w:r w:rsidR="001246FF">
        <w:rPr>
          <w:rFonts w:eastAsia="Times New Roman"/>
          <w:color w:val="000000" w:themeColor="text1"/>
        </w:rPr>
        <w:t>6</w:t>
      </w:r>
    </w:p>
    <w:p w14:paraId="392A05E3" w14:textId="5A95ED72" w:rsidR="00235FAB" w:rsidRPr="00925CB0" w:rsidRDefault="00EF0C61"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L</w:t>
      </w:r>
      <w:r w:rsidR="00235FAB" w:rsidRPr="00925CB0">
        <w:rPr>
          <w:rFonts w:eastAsia="Times New Roman"/>
          <w:color w:val="000000" w:themeColor="text1"/>
        </w:rPr>
        <w:t>.</w:t>
      </w:r>
      <w:r w:rsidR="00235FAB" w:rsidRPr="00925CB0">
        <w:rPr>
          <w:rFonts w:eastAsia="Times New Roman"/>
          <w:color w:val="000000" w:themeColor="text1"/>
        </w:rPr>
        <w:tab/>
        <w:t>The Grand Jury as One Body</w:t>
      </w:r>
      <w:r w:rsidR="00235FAB" w:rsidRPr="00925CB0">
        <w:rPr>
          <w:rFonts w:eastAsia="Times New Roman"/>
          <w:color w:val="000000" w:themeColor="text1"/>
        </w:rPr>
        <w:tab/>
      </w:r>
      <w:r w:rsidR="00412098" w:rsidRPr="00925CB0">
        <w:rPr>
          <w:rFonts w:eastAsia="Times New Roman"/>
          <w:color w:val="000000" w:themeColor="text1"/>
        </w:rPr>
        <w:t>4</w:t>
      </w:r>
      <w:r w:rsidR="001246FF">
        <w:rPr>
          <w:rFonts w:eastAsia="Times New Roman"/>
          <w:color w:val="000000" w:themeColor="text1"/>
        </w:rPr>
        <w:t>7</w:t>
      </w:r>
    </w:p>
    <w:p w14:paraId="1C30A770" w14:textId="08C47B6D" w:rsidR="00235FAB" w:rsidRPr="00925CB0" w:rsidRDefault="00EF0C61"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M</w:t>
      </w:r>
      <w:r w:rsidR="00235FAB" w:rsidRPr="00925CB0">
        <w:rPr>
          <w:rFonts w:eastAsia="Times New Roman"/>
          <w:color w:val="000000" w:themeColor="text1"/>
        </w:rPr>
        <w:t>.</w:t>
      </w:r>
      <w:r w:rsidR="00235FAB" w:rsidRPr="00925CB0">
        <w:rPr>
          <w:rFonts w:eastAsia="Times New Roman"/>
          <w:color w:val="000000" w:themeColor="text1"/>
        </w:rPr>
        <w:tab/>
        <w:t>Discharge of the Grand Jury</w:t>
      </w:r>
      <w:r w:rsidR="00235FAB" w:rsidRPr="00925CB0">
        <w:rPr>
          <w:rFonts w:eastAsia="Times New Roman"/>
          <w:color w:val="000000" w:themeColor="text1"/>
        </w:rPr>
        <w:tab/>
      </w:r>
      <w:r w:rsidR="00CC473F" w:rsidRPr="00925CB0">
        <w:rPr>
          <w:rFonts w:eastAsia="Times New Roman"/>
          <w:color w:val="000000" w:themeColor="text1"/>
        </w:rPr>
        <w:t>4</w:t>
      </w:r>
      <w:r w:rsidR="001246FF">
        <w:rPr>
          <w:rFonts w:eastAsia="Times New Roman"/>
          <w:color w:val="000000" w:themeColor="text1"/>
        </w:rPr>
        <w:t>7</w:t>
      </w:r>
    </w:p>
    <w:p w14:paraId="11944297" w14:textId="7C782661" w:rsidR="00235FAB" w:rsidRPr="00925CB0" w:rsidRDefault="00EF0C61" w:rsidP="009E16A1">
      <w:pPr>
        <w:tabs>
          <w:tab w:val="left" w:pos="-1440"/>
          <w:tab w:val="left" w:pos="-720"/>
          <w:tab w:val="left" w:pos="0"/>
          <w:tab w:val="left" w:pos="900"/>
          <w:tab w:val="left" w:pos="1440"/>
          <w:tab w:val="right" w:leader="dot" w:pos="10080"/>
        </w:tabs>
        <w:ind w:left="900" w:hanging="360"/>
        <w:rPr>
          <w:rFonts w:eastAsia="Times New Roman"/>
          <w:color w:val="000000" w:themeColor="text1"/>
        </w:rPr>
      </w:pPr>
      <w:r w:rsidRPr="00925CB0">
        <w:rPr>
          <w:rFonts w:eastAsia="Times New Roman"/>
          <w:color w:val="000000" w:themeColor="text1"/>
        </w:rPr>
        <w:t>N</w:t>
      </w:r>
      <w:r w:rsidR="00235FAB" w:rsidRPr="00925CB0">
        <w:rPr>
          <w:rFonts w:eastAsia="Times New Roman"/>
          <w:color w:val="000000" w:themeColor="text1"/>
        </w:rPr>
        <w:t>.  Annual Timeline of Grand Jury Activities………………</w:t>
      </w:r>
      <w:r w:rsidR="00B745DE" w:rsidRPr="00925CB0">
        <w:rPr>
          <w:rFonts w:eastAsia="Times New Roman"/>
          <w:color w:val="000000" w:themeColor="text1"/>
        </w:rPr>
        <w:tab/>
      </w:r>
      <w:r w:rsidR="00235FAB" w:rsidRPr="00925CB0">
        <w:rPr>
          <w:rFonts w:eastAsia="Times New Roman"/>
          <w:color w:val="000000" w:themeColor="text1"/>
        </w:rPr>
        <w:t>…</w:t>
      </w:r>
      <w:r w:rsidR="00B745DE" w:rsidRPr="00925CB0">
        <w:rPr>
          <w:rFonts w:eastAsia="Times New Roman"/>
          <w:color w:val="000000" w:themeColor="text1"/>
        </w:rPr>
        <w:t>…</w:t>
      </w:r>
      <w:r w:rsidR="00412098" w:rsidRPr="00925CB0">
        <w:rPr>
          <w:rFonts w:eastAsia="Times New Roman"/>
          <w:color w:val="000000" w:themeColor="text1"/>
        </w:rPr>
        <w:t>…………………………</w:t>
      </w:r>
      <w:r w:rsidR="00C966A4" w:rsidRPr="00925CB0">
        <w:rPr>
          <w:rFonts w:eastAsia="Times New Roman"/>
          <w:color w:val="000000" w:themeColor="text1"/>
        </w:rPr>
        <w:t>.</w:t>
      </w:r>
      <w:r w:rsidR="00CC473F" w:rsidRPr="00925CB0">
        <w:rPr>
          <w:rFonts w:eastAsia="Times New Roman"/>
          <w:color w:val="000000" w:themeColor="text1"/>
        </w:rPr>
        <w:t>4</w:t>
      </w:r>
      <w:r w:rsidR="001246FF">
        <w:rPr>
          <w:rFonts w:eastAsia="Times New Roman"/>
          <w:color w:val="000000" w:themeColor="text1"/>
        </w:rPr>
        <w:t>7</w:t>
      </w:r>
    </w:p>
    <w:p w14:paraId="7FCB5898" w14:textId="505FF840" w:rsidR="00235FAB" w:rsidRPr="00925CB0" w:rsidRDefault="00235FAB" w:rsidP="009E16A1">
      <w:pPr>
        <w:tabs>
          <w:tab w:val="left" w:pos="-1440"/>
          <w:tab w:val="left" w:pos="-720"/>
          <w:tab w:val="left" w:pos="0"/>
          <w:tab w:val="left" w:pos="360"/>
          <w:tab w:val="right" w:leader="dot" w:pos="10080"/>
        </w:tabs>
        <w:spacing w:before="240" w:after="120"/>
        <w:ind w:left="360" w:hanging="360"/>
        <w:rPr>
          <w:rFonts w:eastAsia="Times New Roman"/>
          <w:color w:val="000000" w:themeColor="text1"/>
        </w:rPr>
      </w:pPr>
      <w:r w:rsidRPr="00925CB0">
        <w:rPr>
          <w:rFonts w:eastAsia="Times New Roman"/>
          <w:b/>
          <w:bCs/>
          <w:color w:val="000000" w:themeColor="text1"/>
        </w:rPr>
        <w:t xml:space="preserve">4. </w:t>
      </w:r>
      <w:r w:rsidRPr="00925CB0">
        <w:rPr>
          <w:rFonts w:eastAsia="Times New Roman"/>
          <w:b/>
          <w:bCs/>
          <w:color w:val="000000" w:themeColor="text1"/>
        </w:rPr>
        <w:tab/>
        <w:t>OFFICERS</w:t>
      </w:r>
      <w:r w:rsidRPr="00925CB0">
        <w:rPr>
          <w:rFonts w:eastAsia="Times New Roman"/>
          <w:color w:val="000000" w:themeColor="text1"/>
        </w:rPr>
        <w:tab/>
      </w:r>
      <w:r w:rsidR="00810A34" w:rsidRPr="00925CB0">
        <w:rPr>
          <w:rFonts w:eastAsia="Times New Roman"/>
          <w:color w:val="000000" w:themeColor="text1"/>
        </w:rPr>
        <w:t>5</w:t>
      </w:r>
      <w:r w:rsidR="001246FF">
        <w:rPr>
          <w:rFonts w:eastAsia="Times New Roman"/>
          <w:color w:val="000000" w:themeColor="text1"/>
        </w:rPr>
        <w:t>3</w:t>
      </w:r>
    </w:p>
    <w:p w14:paraId="3712B2D5" w14:textId="434CB617" w:rsidR="00235FAB" w:rsidRPr="00925CB0" w:rsidRDefault="00235FAB"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Foreperson</w:t>
      </w:r>
      <w:r w:rsidRPr="00925CB0">
        <w:rPr>
          <w:rFonts w:eastAsia="Times New Roman"/>
          <w:color w:val="000000" w:themeColor="text1"/>
        </w:rPr>
        <w:tab/>
      </w:r>
      <w:r w:rsidR="00810A34" w:rsidRPr="00925CB0">
        <w:rPr>
          <w:rFonts w:eastAsia="Times New Roman"/>
          <w:color w:val="000000" w:themeColor="text1"/>
        </w:rPr>
        <w:t>5</w:t>
      </w:r>
      <w:r w:rsidR="001246FF">
        <w:rPr>
          <w:rFonts w:eastAsia="Times New Roman"/>
          <w:color w:val="000000" w:themeColor="text1"/>
        </w:rPr>
        <w:t>3</w:t>
      </w:r>
    </w:p>
    <w:p w14:paraId="636379B5" w14:textId="76FDAABD" w:rsidR="00235FAB" w:rsidRPr="00925CB0" w:rsidRDefault="00235FAB"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Foreperson Pro Tem</w:t>
      </w:r>
      <w:r w:rsidRPr="00925CB0">
        <w:rPr>
          <w:rFonts w:eastAsia="Times New Roman"/>
          <w:color w:val="000000" w:themeColor="text1"/>
        </w:rPr>
        <w:tab/>
      </w:r>
      <w:r w:rsidR="00810A34" w:rsidRPr="00925CB0">
        <w:rPr>
          <w:rFonts w:eastAsia="Times New Roman"/>
          <w:color w:val="000000" w:themeColor="text1"/>
        </w:rPr>
        <w:t>5</w:t>
      </w:r>
      <w:r w:rsidR="0036714A">
        <w:rPr>
          <w:rFonts w:eastAsia="Times New Roman"/>
          <w:color w:val="000000" w:themeColor="text1"/>
        </w:rPr>
        <w:t>4</w:t>
      </w:r>
    </w:p>
    <w:p w14:paraId="7A40F6E8" w14:textId="3B5B3D9E" w:rsidR="00235FAB" w:rsidRPr="00925CB0" w:rsidRDefault="00235FAB"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C.</w:t>
      </w:r>
      <w:r w:rsidRPr="00925CB0">
        <w:rPr>
          <w:rFonts w:eastAsia="Times New Roman"/>
          <w:color w:val="000000" w:themeColor="text1"/>
        </w:rPr>
        <w:tab/>
        <w:t>Recording Secretary</w:t>
      </w:r>
      <w:r w:rsidRPr="00925CB0">
        <w:rPr>
          <w:rFonts w:eastAsia="Times New Roman"/>
          <w:color w:val="000000" w:themeColor="text1"/>
        </w:rPr>
        <w:tab/>
      </w:r>
      <w:r w:rsidR="00412098" w:rsidRPr="00925CB0">
        <w:rPr>
          <w:rFonts w:eastAsia="Times New Roman"/>
          <w:color w:val="000000" w:themeColor="text1"/>
        </w:rPr>
        <w:t>5</w:t>
      </w:r>
      <w:r w:rsidR="001246FF">
        <w:rPr>
          <w:rFonts w:eastAsia="Times New Roman"/>
          <w:color w:val="000000" w:themeColor="text1"/>
        </w:rPr>
        <w:t>5</w:t>
      </w:r>
    </w:p>
    <w:p w14:paraId="294D208A" w14:textId="5DEB5C00" w:rsidR="00235FAB" w:rsidRPr="00925CB0" w:rsidRDefault="00235FAB"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D.</w:t>
      </w:r>
      <w:r w:rsidRPr="00925CB0">
        <w:rPr>
          <w:rFonts w:eastAsia="Times New Roman"/>
          <w:color w:val="000000" w:themeColor="text1"/>
        </w:rPr>
        <w:tab/>
        <w:t>Corresponding Secretary</w:t>
      </w:r>
      <w:r w:rsidRPr="00925CB0">
        <w:rPr>
          <w:rFonts w:eastAsia="Times New Roman"/>
          <w:color w:val="000000" w:themeColor="text1"/>
        </w:rPr>
        <w:tab/>
      </w:r>
      <w:r w:rsidR="00810A34" w:rsidRPr="00925CB0">
        <w:rPr>
          <w:rFonts w:eastAsia="Times New Roman"/>
          <w:color w:val="000000" w:themeColor="text1"/>
        </w:rPr>
        <w:t>5</w:t>
      </w:r>
      <w:r w:rsidR="001246FF">
        <w:rPr>
          <w:rFonts w:eastAsia="Times New Roman"/>
          <w:color w:val="000000" w:themeColor="text1"/>
        </w:rPr>
        <w:t>6</w:t>
      </w:r>
    </w:p>
    <w:p w14:paraId="0EE60429" w14:textId="00822435" w:rsidR="00235FAB" w:rsidRPr="00925CB0" w:rsidRDefault="00235FAB"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E.</w:t>
      </w:r>
      <w:r w:rsidRPr="00925CB0">
        <w:rPr>
          <w:rFonts w:eastAsia="Times New Roman"/>
          <w:color w:val="000000" w:themeColor="text1"/>
        </w:rPr>
        <w:tab/>
        <w:t>Sergeant-at-</w:t>
      </w:r>
      <w:r w:rsidR="00227E89" w:rsidRPr="00925CB0">
        <w:rPr>
          <w:rFonts w:eastAsia="Times New Roman"/>
          <w:color w:val="000000" w:themeColor="text1"/>
        </w:rPr>
        <w:t>A</w:t>
      </w:r>
      <w:r w:rsidRPr="00925CB0">
        <w:rPr>
          <w:rFonts w:eastAsia="Times New Roman"/>
          <w:color w:val="000000" w:themeColor="text1"/>
        </w:rPr>
        <w:t>rms</w:t>
      </w:r>
      <w:r w:rsidRPr="00925CB0">
        <w:rPr>
          <w:rFonts w:eastAsia="Times New Roman"/>
          <w:color w:val="000000" w:themeColor="text1"/>
        </w:rPr>
        <w:tab/>
      </w:r>
      <w:r w:rsidR="001246FF">
        <w:rPr>
          <w:rFonts w:eastAsia="Times New Roman"/>
          <w:color w:val="000000" w:themeColor="text1"/>
        </w:rPr>
        <w:t>57</w:t>
      </w:r>
    </w:p>
    <w:p w14:paraId="00C6FF93" w14:textId="22E9EC8D" w:rsidR="00D87E45" w:rsidRPr="00925CB0" w:rsidRDefault="00EF0C61"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F</w:t>
      </w:r>
      <w:r w:rsidR="00235FAB" w:rsidRPr="00925CB0">
        <w:rPr>
          <w:rFonts w:eastAsia="Times New Roman"/>
          <w:color w:val="000000" w:themeColor="text1"/>
        </w:rPr>
        <w:t>.</w:t>
      </w:r>
      <w:r w:rsidR="00227E89" w:rsidRPr="00925CB0">
        <w:rPr>
          <w:rFonts w:eastAsia="Times New Roman"/>
          <w:color w:val="000000" w:themeColor="text1"/>
        </w:rPr>
        <w:tab/>
      </w:r>
      <w:r w:rsidR="00235FAB" w:rsidRPr="00925CB0">
        <w:rPr>
          <w:rFonts w:eastAsia="Times New Roman"/>
          <w:color w:val="000000" w:themeColor="text1"/>
        </w:rPr>
        <w:t xml:space="preserve">Information Technology </w:t>
      </w:r>
      <w:r w:rsidR="00412098" w:rsidRPr="00925CB0">
        <w:rPr>
          <w:rFonts w:eastAsia="Times New Roman"/>
          <w:color w:val="000000" w:themeColor="text1"/>
        </w:rPr>
        <w:t>Liaison…………………………………………………………</w:t>
      </w:r>
      <w:r w:rsidR="00810A34" w:rsidRPr="00925CB0">
        <w:rPr>
          <w:rFonts w:eastAsia="Times New Roman"/>
          <w:color w:val="000000" w:themeColor="text1"/>
        </w:rPr>
        <w:tab/>
      </w:r>
      <w:r w:rsidR="001246FF">
        <w:rPr>
          <w:rFonts w:eastAsia="Times New Roman"/>
          <w:color w:val="000000" w:themeColor="text1"/>
        </w:rPr>
        <w:t>5</w:t>
      </w:r>
      <w:r w:rsidR="0036714A">
        <w:rPr>
          <w:rFonts w:eastAsia="Times New Roman"/>
          <w:color w:val="000000" w:themeColor="text1"/>
        </w:rPr>
        <w:t>7</w:t>
      </w:r>
    </w:p>
    <w:p w14:paraId="181B52EE" w14:textId="77777777" w:rsidR="009D0774" w:rsidRPr="00925CB0" w:rsidRDefault="009D0774" w:rsidP="009E16A1">
      <w:pPr>
        <w:tabs>
          <w:tab w:val="left" w:pos="-1440"/>
          <w:tab w:val="left" w:pos="-720"/>
          <w:tab w:val="left" w:pos="0"/>
          <w:tab w:val="left" w:pos="360"/>
          <w:tab w:val="right" w:leader="dot" w:pos="10080"/>
        </w:tabs>
        <w:spacing w:after="120"/>
        <w:rPr>
          <w:rFonts w:eastAsia="Times New Roman"/>
          <w:b/>
          <w:bCs/>
          <w:color w:val="000000" w:themeColor="text1"/>
        </w:rPr>
      </w:pPr>
    </w:p>
    <w:p w14:paraId="579DFD9A" w14:textId="72A2423A" w:rsidR="00235FAB" w:rsidRPr="00925CB0" w:rsidRDefault="00235FAB" w:rsidP="009E16A1">
      <w:pPr>
        <w:tabs>
          <w:tab w:val="left" w:pos="-1440"/>
          <w:tab w:val="left" w:pos="-720"/>
          <w:tab w:val="left" w:pos="0"/>
          <w:tab w:val="left" w:pos="360"/>
          <w:tab w:val="right" w:leader="dot" w:pos="10080"/>
        </w:tabs>
        <w:spacing w:after="120"/>
        <w:rPr>
          <w:rFonts w:eastAsia="Times New Roman"/>
          <w:color w:val="000000" w:themeColor="text1"/>
        </w:rPr>
      </w:pPr>
      <w:r w:rsidRPr="00925CB0">
        <w:rPr>
          <w:rFonts w:eastAsia="Times New Roman"/>
          <w:b/>
          <w:bCs/>
          <w:color w:val="000000" w:themeColor="text1"/>
        </w:rPr>
        <w:t>5.</w:t>
      </w:r>
      <w:r w:rsidRPr="00925CB0">
        <w:rPr>
          <w:rFonts w:eastAsia="Times New Roman"/>
          <w:b/>
          <w:bCs/>
          <w:color w:val="000000" w:themeColor="text1"/>
        </w:rPr>
        <w:tab/>
        <w:t>COMMITTEES</w:t>
      </w:r>
      <w:r w:rsidRPr="00925CB0">
        <w:rPr>
          <w:rFonts w:eastAsia="Times New Roman"/>
          <w:color w:val="000000" w:themeColor="text1"/>
        </w:rPr>
        <w:tab/>
      </w:r>
      <w:r w:rsidR="0036714A">
        <w:rPr>
          <w:rFonts w:eastAsia="Times New Roman"/>
          <w:color w:val="000000" w:themeColor="text1"/>
        </w:rPr>
        <w:t>59</w:t>
      </w:r>
    </w:p>
    <w:p w14:paraId="6316E53E" w14:textId="521F3FA0" w:rsidR="00235FAB" w:rsidRPr="00925CB0" w:rsidRDefault="00235FAB"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General</w:t>
      </w:r>
      <w:r w:rsidRPr="00925CB0">
        <w:rPr>
          <w:rFonts w:eastAsia="Times New Roman"/>
          <w:color w:val="000000" w:themeColor="text1"/>
        </w:rPr>
        <w:tab/>
      </w:r>
      <w:r w:rsidR="0036714A">
        <w:rPr>
          <w:rFonts w:eastAsia="Times New Roman"/>
          <w:color w:val="000000" w:themeColor="text1"/>
        </w:rPr>
        <w:t>59</w:t>
      </w:r>
    </w:p>
    <w:p w14:paraId="006575BC" w14:textId="3392E21D" w:rsidR="00235FAB" w:rsidRPr="00925CB0" w:rsidRDefault="00235FAB"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lastRenderedPageBreak/>
        <w:t>B.</w:t>
      </w:r>
      <w:r w:rsidRPr="00925CB0">
        <w:rPr>
          <w:rFonts w:eastAsia="Times New Roman"/>
          <w:color w:val="000000" w:themeColor="text1"/>
        </w:rPr>
        <w:tab/>
        <w:t>Selection and Membership</w:t>
      </w:r>
      <w:r w:rsidRPr="00925CB0">
        <w:rPr>
          <w:rFonts w:eastAsia="Times New Roman"/>
          <w:color w:val="000000" w:themeColor="text1"/>
        </w:rPr>
        <w:tab/>
      </w:r>
      <w:r w:rsidR="0036714A">
        <w:rPr>
          <w:rFonts w:eastAsia="Times New Roman"/>
          <w:color w:val="000000" w:themeColor="text1"/>
        </w:rPr>
        <w:t>59</w:t>
      </w:r>
    </w:p>
    <w:p w14:paraId="4F626A96" w14:textId="09F3FC0F" w:rsidR="00235FAB" w:rsidRPr="00925CB0" w:rsidRDefault="00235FAB"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C.</w:t>
      </w:r>
      <w:r w:rsidRPr="00925CB0">
        <w:rPr>
          <w:rFonts w:eastAsia="Times New Roman"/>
          <w:color w:val="000000" w:themeColor="text1"/>
        </w:rPr>
        <w:tab/>
        <w:t>Duties of Committees</w:t>
      </w:r>
      <w:r w:rsidRPr="00925CB0">
        <w:rPr>
          <w:rFonts w:eastAsia="Times New Roman"/>
          <w:color w:val="000000" w:themeColor="text1"/>
        </w:rPr>
        <w:tab/>
      </w:r>
      <w:r w:rsidR="00810A34" w:rsidRPr="00925CB0">
        <w:rPr>
          <w:rFonts w:eastAsia="Times New Roman"/>
          <w:color w:val="000000" w:themeColor="text1"/>
        </w:rPr>
        <w:t>6</w:t>
      </w:r>
      <w:r w:rsidR="0036714A">
        <w:rPr>
          <w:rFonts w:eastAsia="Times New Roman"/>
          <w:color w:val="000000" w:themeColor="text1"/>
        </w:rPr>
        <w:t>0</w:t>
      </w:r>
    </w:p>
    <w:p w14:paraId="0D9FECAA" w14:textId="204ED76E" w:rsidR="00235FAB" w:rsidRPr="00925CB0" w:rsidRDefault="00235FAB"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D.</w:t>
      </w:r>
      <w:r w:rsidRPr="00925CB0">
        <w:rPr>
          <w:rFonts w:eastAsia="Times New Roman"/>
          <w:color w:val="000000" w:themeColor="text1"/>
        </w:rPr>
        <w:tab/>
        <w:t>Organization and Operation of Committees</w:t>
      </w:r>
      <w:r w:rsidRPr="00925CB0">
        <w:rPr>
          <w:rFonts w:eastAsia="Times New Roman"/>
          <w:color w:val="000000" w:themeColor="text1"/>
        </w:rPr>
        <w:tab/>
      </w:r>
      <w:r w:rsidR="00810A34" w:rsidRPr="00925CB0">
        <w:rPr>
          <w:rFonts w:eastAsia="Times New Roman"/>
          <w:color w:val="000000" w:themeColor="text1"/>
        </w:rPr>
        <w:t>6</w:t>
      </w:r>
      <w:r w:rsidR="0036714A">
        <w:rPr>
          <w:rFonts w:eastAsia="Times New Roman"/>
          <w:color w:val="000000" w:themeColor="text1"/>
        </w:rPr>
        <w:t>1</w:t>
      </w:r>
    </w:p>
    <w:p w14:paraId="4B46F466" w14:textId="49F3C714" w:rsidR="00235FAB" w:rsidRPr="00925CB0" w:rsidRDefault="00235FAB" w:rsidP="009E16A1">
      <w:pPr>
        <w:tabs>
          <w:tab w:val="left" w:pos="-1440"/>
          <w:tab w:val="left" w:pos="-720"/>
          <w:tab w:val="left" w:pos="0"/>
          <w:tab w:val="left" w:pos="900"/>
          <w:tab w:val="right" w:leader="dot" w:pos="10080"/>
        </w:tabs>
        <w:ind w:left="900" w:hanging="360"/>
        <w:rPr>
          <w:rFonts w:eastAsia="Times New Roman"/>
          <w:color w:val="000000" w:themeColor="text1"/>
        </w:rPr>
      </w:pPr>
      <w:r w:rsidRPr="00925CB0">
        <w:rPr>
          <w:rFonts w:eastAsia="Times New Roman"/>
          <w:color w:val="000000" w:themeColor="text1"/>
        </w:rPr>
        <w:t>E.</w:t>
      </w:r>
      <w:r w:rsidRPr="00925CB0">
        <w:rPr>
          <w:rFonts w:eastAsia="Times New Roman"/>
          <w:color w:val="000000" w:themeColor="text1"/>
        </w:rPr>
        <w:tab/>
        <w:t>Suggested Committees</w:t>
      </w:r>
      <w:r w:rsidRPr="00925CB0">
        <w:rPr>
          <w:rFonts w:eastAsia="Times New Roman"/>
          <w:color w:val="000000" w:themeColor="text1"/>
        </w:rPr>
        <w:tab/>
      </w:r>
      <w:r w:rsidR="00810A34" w:rsidRPr="00925CB0">
        <w:rPr>
          <w:rFonts w:eastAsia="Times New Roman"/>
          <w:color w:val="000000" w:themeColor="text1"/>
        </w:rPr>
        <w:t>6</w:t>
      </w:r>
      <w:r w:rsidR="0036714A">
        <w:rPr>
          <w:rFonts w:eastAsia="Times New Roman"/>
          <w:color w:val="000000" w:themeColor="text1"/>
        </w:rPr>
        <w:t>2</w:t>
      </w:r>
    </w:p>
    <w:p w14:paraId="7C1AC132" w14:textId="4BCE4354" w:rsidR="00235FAB" w:rsidRPr="00925CB0" w:rsidRDefault="00235FAB" w:rsidP="009E16A1">
      <w:pPr>
        <w:tabs>
          <w:tab w:val="left" w:pos="-1440"/>
          <w:tab w:val="left" w:pos="-720"/>
          <w:tab w:val="left" w:pos="0"/>
          <w:tab w:val="left" w:pos="720"/>
          <w:tab w:val="left" w:pos="1260"/>
          <w:tab w:val="right" w:leader="dot" w:pos="10080"/>
        </w:tabs>
        <w:ind w:left="1260" w:hanging="360"/>
        <w:rPr>
          <w:rFonts w:eastAsia="Times New Roman"/>
          <w:color w:val="000000" w:themeColor="text1"/>
        </w:rPr>
      </w:pPr>
      <w:r w:rsidRPr="00925CB0">
        <w:rPr>
          <w:rFonts w:eastAsia="Times New Roman"/>
          <w:color w:val="000000" w:themeColor="text1"/>
        </w:rPr>
        <w:t>1.</w:t>
      </w:r>
      <w:r w:rsidRPr="00925CB0">
        <w:rPr>
          <w:rFonts w:eastAsia="Times New Roman"/>
          <w:color w:val="000000" w:themeColor="text1"/>
        </w:rPr>
        <w:tab/>
        <w:t>Audit and Finance Committee; Joint Audit Committee</w:t>
      </w:r>
      <w:r w:rsidRPr="00925CB0">
        <w:rPr>
          <w:rFonts w:eastAsia="Times New Roman"/>
          <w:color w:val="000000" w:themeColor="text1"/>
        </w:rPr>
        <w:tab/>
      </w:r>
      <w:r w:rsidR="002277E7" w:rsidRPr="00925CB0">
        <w:rPr>
          <w:rFonts w:eastAsia="Times New Roman"/>
          <w:color w:val="000000" w:themeColor="text1"/>
        </w:rPr>
        <w:t>6</w:t>
      </w:r>
      <w:r w:rsidR="0036714A">
        <w:rPr>
          <w:rFonts w:eastAsia="Times New Roman"/>
          <w:color w:val="000000" w:themeColor="text1"/>
        </w:rPr>
        <w:t>2</w:t>
      </w:r>
    </w:p>
    <w:p w14:paraId="29729AB2" w14:textId="50122DB3" w:rsidR="00235FAB" w:rsidRPr="00925CB0" w:rsidRDefault="00235FAB" w:rsidP="009E16A1">
      <w:pPr>
        <w:tabs>
          <w:tab w:val="left" w:pos="-1440"/>
          <w:tab w:val="left" w:pos="-720"/>
          <w:tab w:val="left" w:pos="0"/>
          <w:tab w:val="left" w:pos="720"/>
          <w:tab w:val="left" w:pos="1260"/>
          <w:tab w:val="right" w:leader="dot" w:pos="10080"/>
        </w:tabs>
        <w:ind w:left="1260" w:hanging="360"/>
        <w:rPr>
          <w:rFonts w:eastAsia="Times New Roman"/>
          <w:color w:val="000000" w:themeColor="text1"/>
        </w:rPr>
      </w:pPr>
      <w:r w:rsidRPr="00925CB0">
        <w:rPr>
          <w:rFonts w:eastAsia="Times New Roman"/>
          <w:color w:val="000000" w:themeColor="text1"/>
        </w:rPr>
        <w:t>2.</w:t>
      </w:r>
      <w:r w:rsidRPr="00925CB0">
        <w:rPr>
          <w:rFonts w:eastAsia="Times New Roman"/>
          <w:color w:val="000000" w:themeColor="text1"/>
        </w:rPr>
        <w:tab/>
        <w:t>County Government Committee</w:t>
      </w:r>
      <w:r w:rsidRPr="00925CB0">
        <w:rPr>
          <w:rFonts w:eastAsia="Times New Roman"/>
          <w:color w:val="000000" w:themeColor="text1"/>
        </w:rPr>
        <w:tab/>
      </w:r>
      <w:r w:rsidR="00810A34" w:rsidRPr="00925CB0">
        <w:rPr>
          <w:rFonts w:eastAsia="Times New Roman"/>
          <w:color w:val="000000" w:themeColor="text1"/>
        </w:rPr>
        <w:t>6</w:t>
      </w:r>
      <w:r w:rsidR="001D3717">
        <w:rPr>
          <w:rFonts w:eastAsia="Times New Roman"/>
          <w:color w:val="000000" w:themeColor="text1"/>
        </w:rPr>
        <w:t>4</w:t>
      </w:r>
    </w:p>
    <w:p w14:paraId="2CA55823" w14:textId="3A081707" w:rsidR="00235FAB" w:rsidRPr="00925CB0" w:rsidRDefault="00235FAB" w:rsidP="009E16A1">
      <w:pPr>
        <w:tabs>
          <w:tab w:val="left" w:pos="-1440"/>
          <w:tab w:val="left" w:pos="-720"/>
          <w:tab w:val="left" w:pos="0"/>
          <w:tab w:val="left" w:pos="720"/>
          <w:tab w:val="left" w:pos="1260"/>
          <w:tab w:val="right" w:leader="dot" w:pos="10080"/>
        </w:tabs>
        <w:ind w:left="1260" w:hanging="360"/>
        <w:rPr>
          <w:rFonts w:eastAsia="Times New Roman"/>
          <w:color w:val="000000" w:themeColor="text1"/>
        </w:rPr>
      </w:pPr>
      <w:r w:rsidRPr="00925CB0">
        <w:rPr>
          <w:rFonts w:eastAsia="Times New Roman"/>
          <w:color w:val="000000" w:themeColor="text1"/>
        </w:rPr>
        <w:t>3.</w:t>
      </w:r>
      <w:r w:rsidRPr="00925CB0">
        <w:rPr>
          <w:rFonts w:eastAsia="Times New Roman"/>
          <w:color w:val="000000" w:themeColor="text1"/>
        </w:rPr>
        <w:tab/>
        <w:t>City Government Committee</w:t>
      </w:r>
      <w:r w:rsidRPr="00925CB0">
        <w:rPr>
          <w:rFonts w:eastAsia="Times New Roman"/>
          <w:color w:val="000000" w:themeColor="text1"/>
        </w:rPr>
        <w:tab/>
      </w:r>
      <w:r w:rsidR="00810A34" w:rsidRPr="00925CB0">
        <w:rPr>
          <w:rFonts w:eastAsia="Times New Roman"/>
          <w:color w:val="000000" w:themeColor="text1"/>
        </w:rPr>
        <w:t>6</w:t>
      </w:r>
      <w:r w:rsidR="001D3717">
        <w:rPr>
          <w:rFonts w:eastAsia="Times New Roman"/>
          <w:color w:val="000000" w:themeColor="text1"/>
        </w:rPr>
        <w:t>5</w:t>
      </w:r>
    </w:p>
    <w:p w14:paraId="5E32F667" w14:textId="114FFBD3" w:rsidR="00235FAB" w:rsidRPr="00925CB0" w:rsidRDefault="00235FAB" w:rsidP="009E16A1">
      <w:pPr>
        <w:tabs>
          <w:tab w:val="left" w:pos="-1440"/>
          <w:tab w:val="left" w:pos="-720"/>
          <w:tab w:val="left" w:pos="0"/>
          <w:tab w:val="left" w:pos="720"/>
          <w:tab w:val="left" w:pos="1260"/>
          <w:tab w:val="right" w:leader="dot" w:pos="10080"/>
        </w:tabs>
        <w:ind w:left="1260" w:hanging="360"/>
        <w:rPr>
          <w:rFonts w:eastAsia="Times New Roman"/>
          <w:color w:val="000000" w:themeColor="text1"/>
        </w:rPr>
      </w:pPr>
      <w:r w:rsidRPr="00925CB0">
        <w:rPr>
          <w:rFonts w:eastAsia="Times New Roman"/>
          <w:color w:val="000000" w:themeColor="text1"/>
        </w:rPr>
        <w:t>4.</w:t>
      </w:r>
      <w:r w:rsidRPr="00925CB0">
        <w:rPr>
          <w:rFonts w:eastAsia="Times New Roman"/>
          <w:color w:val="000000" w:themeColor="text1"/>
        </w:rPr>
        <w:tab/>
        <w:t>Local Districts and Agencies Committee</w:t>
      </w:r>
      <w:r w:rsidRPr="00925CB0">
        <w:rPr>
          <w:rFonts w:eastAsia="Times New Roman"/>
          <w:color w:val="000000" w:themeColor="text1"/>
        </w:rPr>
        <w:tab/>
      </w:r>
      <w:r w:rsidR="00810A34" w:rsidRPr="00925CB0">
        <w:rPr>
          <w:rFonts w:eastAsia="Times New Roman"/>
          <w:color w:val="000000" w:themeColor="text1"/>
        </w:rPr>
        <w:t>6</w:t>
      </w:r>
      <w:r w:rsidR="001246FF">
        <w:rPr>
          <w:rFonts w:eastAsia="Times New Roman"/>
          <w:color w:val="000000" w:themeColor="text1"/>
        </w:rPr>
        <w:t>7</w:t>
      </w:r>
    </w:p>
    <w:p w14:paraId="6423B664" w14:textId="76394EC1" w:rsidR="00235FAB" w:rsidRPr="00925CB0" w:rsidRDefault="00235FAB" w:rsidP="009E16A1">
      <w:pPr>
        <w:tabs>
          <w:tab w:val="left" w:pos="-1440"/>
          <w:tab w:val="left" w:pos="1260"/>
          <w:tab w:val="right" w:leader="dot" w:pos="10080"/>
        </w:tabs>
        <w:ind w:left="1260" w:hanging="360"/>
        <w:rPr>
          <w:rFonts w:eastAsia="Times New Roman"/>
          <w:color w:val="000000" w:themeColor="text1"/>
        </w:rPr>
      </w:pPr>
      <w:r w:rsidRPr="00925CB0">
        <w:rPr>
          <w:rFonts w:eastAsia="Times New Roman"/>
          <w:color w:val="000000" w:themeColor="text1"/>
        </w:rPr>
        <w:t>5.</w:t>
      </w:r>
      <w:r w:rsidR="00227E89" w:rsidRPr="00925CB0">
        <w:rPr>
          <w:rFonts w:eastAsia="Times New Roman"/>
          <w:color w:val="000000" w:themeColor="text1"/>
        </w:rPr>
        <w:tab/>
      </w:r>
      <w:r w:rsidRPr="00925CB0">
        <w:rPr>
          <w:rFonts w:eastAsia="Times New Roman"/>
          <w:color w:val="000000" w:themeColor="text1"/>
        </w:rPr>
        <w:t>Criminal Justice Committee.</w:t>
      </w:r>
      <w:r w:rsidRPr="00925CB0">
        <w:rPr>
          <w:rFonts w:eastAsia="Times New Roman"/>
          <w:color w:val="000000" w:themeColor="text1"/>
        </w:rPr>
        <w:tab/>
      </w:r>
      <w:r w:rsidR="001246FF">
        <w:rPr>
          <w:rFonts w:eastAsia="Times New Roman"/>
          <w:color w:val="000000" w:themeColor="text1"/>
        </w:rPr>
        <w:t>67</w:t>
      </w:r>
    </w:p>
    <w:p w14:paraId="70CE01AC" w14:textId="3BAE3EDB" w:rsidR="006E5307" w:rsidRDefault="001015B4" w:rsidP="006E5307">
      <w:pPr>
        <w:tabs>
          <w:tab w:val="left" w:pos="-1440"/>
          <w:tab w:val="left" w:pos="-720"/>
          <w:tab w:val="left" w:pos="0"/>
          <w:tab w:val="left" w:pos="720"/>
          <w:tab w:val="left" w:pos="1260"/>
          <w:tab w:val="right" w:leader="dot" w:pos="10080"/>
        </w:tabs>
        <w:ind w:left="1260" w:hanging="360"/>
        <w:rPr>
          <w:rFonts w:eastAsia="Times New Roman"/>
          <w:color w:val="000000" w:themeColor="text1"/>
        </w:rPr>
      </w:pPr>
      <w:r w:rsidRPr="00925CB0">
        <w:rPr>
          <w:rFonts w:eastAsia="Times New Roman"/>
          <w:color w:val="000000" w:themeColor="text1"/>
        </w:rPr>
        <w:t>6.</w:t>
      </w:r>
      <w:r w:rsidRPr="00925CB0">
        <w:rPr>
          <w:rFonts w:eastAsia="Times New Roman"/>
          <w:color w:val="000000" w:themeColor="text1"/>
        </w:rPr>
        <w:tab/>
        <w:t>Continuity</w:t>
      </w:r>
      <w:r w:rsidR="001D3717">
        <w:rPr>
          <w:rFonts w:eastAsia="Times New Roman"/>
          <w:color w:val="000000" w:themeColor="text1"/>
        </w:rPr>
        <w:t>/Editorial</w:t>
      </w:r>
      <w:r w:rsidR="00235FAB" w:rsidRPr="00925CB0">
        <w:rPr>
          <w:rFonts w:eastAsia="Times New Roman"/>
          <w:color w:val="000000" w:themeColor="text1"/>
        </w:rPr>
        <w:t xml:space="preserve"> Committee</w:t>
      </w:r>
      <w:r w:rsidR="00235FAB" w:rsidRPr="00925CB0">
        <w:rPr>
          <w:rFonts w:eastAsia="Times New Roman"/>
          <w:color w:val="000000" w:themeColor="text1"/>
        </w:rPr>
        <w:tab/>
      </w:r>
      <w:r w:rsidR="001246FF">
        <w:rPr>
          <w:rFonts w:eastAsia="Times New Roman"/>
          <w:color w:val="000000" w:themeColor="text1"/>
        </w:rPr>
        <w:t>6</w:t>
      </w:r>
      <w:r w:rsidR="005969AF">
        <w:rPr>
          <w:rFonts w:eastAsia="Times New Roman"/>
          <w:color w:val="000000" w:themeColor="text1"/>
        </w:rPr>
        <w:t>7</w:t>
      </w:r>
    </w:p>
    <w:p w14:paraId="59289558" w14:textId="51E2B7E9" w:rsidR="002B769E" w:rsidRPr="005F7AB3" w:rsidRDefault="005969AF" w:rsidP="009E16A1">
      <w:pPr>
        <w:tabs>
          <w:tab w:val="left" w:pos="-1440"/>
          <w:tab w:val="left" w:pos="-720"/>
          <w:tab w:val="left" w:pos="0"/>
          <w:tab w:val="left" w:pos="720"/>
          <w:tab w:val="left" w:pos="1260"/>
          <w:tab w:val="right" w:leader="dot" w:pos="10080"/>
        </w:tabs>
        <w:ind w:left="1260" w:hanging="360"/>
        <w:rPr>
          <w:rFonts w:eastAsia="Times New Roman"/>
          <w:color w:val="000000" w:themeColor="text1"/>
        </w:rPr>
      </w:pPr>
      <w:r>
        <w:rPr>
          <w:rFonts w:eastAsia="Times New Roman"/>
          <w:color w:val="000000" w:themeColor="text1"/>
        </w:rPr>
        <w:t>7</w:t>
      </w:r>
      <w:r w:rsidR="000E2979" w:rsidRPr="005F7AB3">
        <w:rPr>
          <w:rFonts w:eastAsia="Times New Roman"/>
          <w:color w:val="000000" w:themeColor="text1"/>
        </w:rPr>
        <w:t>.</w:t>
      </w:r>
      <w:r w:rsidR="000E2979" w:rsidRPr="005F7AB3">
        <w:rPr>
          <w:rFonts w:eastAsia="Times New Roman"/>
          <w:color w:val="000000" w:themeColor="text1"/>
        </w:rPr>
        <w:tab/>
        <w:t>Compl</w:t>
      </w:r>
      <w:r w:rsidR="002B769E" w:rsidRPr="005F7AB3">
        <w:rPr>
          <w:rFonts w:eastAsia="Times New Roman"/>
          <w:color w:val="000000" w:themeColor="text1"/>
        </w:rPr>
        <w:t>aint Committee</w:t>
      </w:r>
      <w:r w:rsidR="002B769E" w:rsidRPr="005F7AB3">
        <w:rPr>
          <w:rFonts w:eastAsia="Times New Roman"/>
          <w:color w:val="000000" w:themeColor="text1"/>
        </w:rPr>
        <w:tab/>
      </w:r>
      <w:r>
        <w:rPr>
          <w:rFonts w:eastAsia="Times New Roman"/>
          <w:color w:val="000000" w:themeColor="text1"/>
        </w:rPr>
        <w:t>69</w:t>
      </w:r>
    </w:p>
    <w:p w14:paraId="2DE55A1F" w14:textId="477A8C0C" w:rsidR="00235FAB" w:rsidRPr="005F7AB3" w:rsidRDefault="005969AF" w:rsidP="009E16A1">
      <w:pPr>
        <w:tabs>
          <w:tab w:val="left" w:pos="1260"/>
          <w:tab w:val="right" w:leader="dot" w:pos="10080"/>
        </w:tabs>
        <w:ind w:left="1260" w:hanging="360"/>
        <w:rPr>
          <w:rFonts w:eastAsia="Times New Roman"/>
          <w:color w:val="000000" w:themeColor="text1"/>
        </w:rPr>
      </w:pPr>
      <w:r>
        <w:rPr>
          <w:rFonts w:eastAsia="Times New Roman"/>
          <w:color w:val="000000" w:themeColor="text1"/>
        </w:rPr>
        <w:t>8</w:t>
      </w:r>
      <w:r w:rsidR="00235FAB" w:rsidRPr="005F7AB3">
        <w:rPr>
          <w:rFonts w:eastAsia="Times New Roman"/>
          <w:color w:val="000000" w:themeColor="text1"/>
        </w:rPr>
        <w:t>.</w:t>
      </w:r>
      <w:r w:rsidR="00235FAB" w:rsidRPr="005F7AB3">
        <w:rPr>
          <w:rFonts w:eastAsia="Times New Roman"/>
          <w:color w:val="000000" w:themeColor="text1"/>
        </w:rPr>
        <w:tab/>
        <w:t>Executive Committee</w:t>
      </w:r>
      <w:r w:rsidR="00235FAB" w:rsidRPr="005F7AB3">
        <w:rPr>
          <w:rFonts w:eastAsia="Times New Roman"/>
          <w:color w:val="000000" w:themeColor="text1"/>
        </w:rPr>
        <w:tab/>
      </w:r>
      <w:r w:rsidR="002277E7" w:rsidRPr="005F7AB3">
        <w:rPr>
          <w:rFonts w:eastAsia="Times New Roman"/>
          <w:color w:val="000000" w:themeColor="text1"/>
        </w:rPr>
        <w:t>7</w:t>
      </w:r>
      <w:r>
        <w:rPr>
          <w:rFonts w:eastAsia="Times New Roman"/>
          <w:color w:val="000000" w:themeColor="text1"/>
        </w:rPr>
        <w:t>0</w:t>
      </w:r>
    </w:p>
    <w:p w14:paraId="52BF1035" w14:textId="334C5A97" w:rsidR="00235FAB" w:rsidRPr="005F7AB3" w:rsidRDefault="005969AF" w:rsidP="009E16A1">
      <w:pPr>
        <w:tabs>
          <w:tab w:val="left" w:pos="-1440"/>
          <w:tab w:val="left" w:pos="-720"/>
          <w:tab w:val="left" w:pos="0"/>
          <w:tab w:val="left" w:pos="720"/>
          <w:tab w:val="left" w:pos="1260"/>
          <w:tab w:val="right" w:leader="dot" w:pos="10080"/>
        </w:tabs>
        <w:ind w:left="1260" w:hanging="360"/>
        <w:rPr>
          <w:rFonts w:eastAsia="Times New Roman"/>
          <w:color w:val="000000" w:themeColor="text1"/>
        </w:rPr>
      </w:pPr>
      <w:r>
        <w:rPr>
          <w:rFonts w:eastAsia="Times New Roman"/>
          <w:color w:val="000000" w:themeColor="text1"/>
        </w:rPr>
        <w:t>9</w:t>
      </w:r>
      <w:r w:rsidR="00235FAB" w:rsidRPr="005F7AB3">
        <w:rPr>
          <w:rFonts w:eastAsia="Times New Roman"/>
          <w:color w:val="000000" w:themeColor="text1"/>
        </w:rPr>
        <w:t>.</w:t>
      </w:r>
      <w:r w:rsidR="00235FAB" w:rsidRPr="005F7AB3">
        <w:rPr>
          <w:rFonts w:eastAsia="Times New Roman"/>
          <w:color w:val="000000" w:themeColor="text1"/>
        </w:rPr>
        <w:tab/>
        <w:t>Ad Hoc Committees…………………………………………………………………</w:t>
      </w:r>
      <w:r w:rsidR="00810A34" w:rsidRPr="005F7AB3">
        <w:rPr>
          <w:rFonts w:eastAsia="Times New Roman"/>
          <w:color w:val="000000" w:themeColor="text1"/>
        </w:rPr>
        <w:tab/>
        <w:t>7</w:t>
      </w:r>
      <w:r>
        <w:rPr>
          <w:rFonts w:eastAsia="Times New Roman"/>
          <w:color w:val="000000" w:themeColor="text1"/>
        </w:rPr>
        <w:t>0</w:t>
      </w:r>
    </w:p>
    <w:p w14:paraId="06DD9CE5" w14:textId="77777777" w:rsidR="00235FAB" w:rsidRPr="00925CB0" w:rsidRDefault="00235FAB" w:rsidP="009E16A1">
      <w:pPr>
        <w:tabs>
          <w:tab w:val="left" w:pos="-1440"/>
          <w:tab w:val="left" w:pos="-720"/>
          <w:tab w:val="left" w:pos="0"/>
          <w:tab w:val="left" w:pos="360"/>
          <w:tab w:val="right" w:leader="dot" w:pos="10080"/>
        </w:tabs>
        <w:ind w:left="720" w:hanging="720"/>
        <w:rPr>
          <w:rFonts w:eastAsia="Times New Roman"/>
          <w:b/>
          <w:bCs/>
          <w:color w:val="000000" w:themeColor="text1"/>
        </w:rPr>
      </w:pPr>
    </w:p>
    <w:p w14:paraId="7ED8B649" w14:textId="787D126C" w:rsidR="00235FAB" w:rsidRPr="00925CB0" w:rsidRDefault="004C628D" w:rsidP="009E16A1">
      <w:pPr>
        <w:tabs>
          <w:tab w:val="left" w:pos="-1440"/>
          <w:tab w:val="left" w:pos="-720"/>
          <w:tab w:val="left" w:pos="0"/>
          <w:tab w:val="left" w:pos="360"/>
          <w:tab w:val="right" w:leader="dot" w:pos="10080"/>
        </w:tabs>
        <w:spacing w:after="120"/>
        <w:ind w:left="720" w:hanging="720"/>
        <w:rPr>
          <w:rFonts w:eastAsia="Times New Roman"/>
          <w:color w:val="000000" w:themeColor="text1"/>
        </w:rPr>
      </w:pPr>
      <w:r w:rsidRPr="00925CB0">
        <w:rPr>
          <w:rFonts w:eastAsia="Times New Roman"/>
          <w:b/>
          <w:bCs/>
          <w:color w:val="000000" w:themeColor="text1"/>
        </w:rPr>
        <w:t>6.</w:t>
      </w:r>
      <w:r w:rsidR="00235FAB" w:rsidRPr="00925CB0">
        <w:rPr>
          <w:rFonts w:eastAsia="Times New Roman"/>
          <w:b/>
          <w:bCs/>
          <w:color w:val="000000" w:themeColor="text1"/>
        </w:rPr>
        <w:tab/>
        <w:t>CIVIL INVESTIGATIONS AND INTERVIEWS</w:t>
      </w:r>
      <w:r w:rsidR="00235FAB" w:rsidRPr="00925CB0">
        <w:rPr>
          <w:rFonts w:eastAsia="Times New Roman"/>
          <w:color w:val="000000" w:themeColor="text1"/>
        </w:rPr>
        <w:tab/>
      </w:r>
      <w:r w:rsidR="002277E7" w:rsidRPr="00925CB0">
        <w:rPr>
          <w:rFonts w:eastAsia="Times New Roman"/>
          <w:color w:val="000000" w:themeColor="text1"/>
        </w:rPr>
        <w:t>7</w:t>
      </w:r>
      <w:r w:rsidR="00266A6A">
        <w:rPr>
          <w:rFonts w:eastAsia="Times New Roman"/>
          <w:color w:val="000000" w:themeColor="text1"/>
        </w:rPr>
        <w:t>1</w:t>
      </w:r>
    </w:p>
    <w:p w14:paraId="5AD5F818" w14:textId="29BE5D89" w:rsidR="00235FAB" w:rsidRPr="00925CB0" w:rsidRDefault="00235FAB" w:rsidP="009E16A1">
      <w:pPr>
        <w:tabs>
          <w:tab w:val="left" w:pos="-1440"/>
          <w:tab w:val="left" w:pos="-720"/>
          <w:tab w:val="left" w:pos="0"/>
          <w:tab w:val="left" w:pos="900"/>
          <w:tab w:val="right" w:leader="dot" w:pos="10080"/>
        </w:tabs>
        <w:ind w:left="1080" w:hanging="540"/>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Investigations of Public Agencies</w:t>
      </w:r>
      <w:r w:rsidRPr="00925CB0">
        <w:rPr>
          <w:rFonts w:eastAsia="Times New Roman"/>
          <w:color w:val="000000" w:themeColor="text1"/>
        </w:rPr>
        <w:tab/>
      </w:r>
      <w:r w:rsidR="002277E7" w:rsidRPr="00925CB0">
        <w:rPr>
          <w:rFonts w:eastAsia="Times New Roman"/>
          <w:color w:val="000000" w:themeColor="text1"/>
        </w:rPr>
        <w:t>7</w:t>
      </w:r>
      <w:r w:rsidR="00266A6A">
        <w:rPr>
          <w:rFonts w:eastAsia="Times New Roman"/>
          <w:color w:val="000000" w:themeColor="text1"/>
        </w:rPr>
        <w:t>1</w:t>
      </w:r>
    </w:p>
    <w:p w14:paraId="5D9B8802" w14:textId="1B779AA0" w:rsidR="00235FAB" w:rsidRPr="00925CB0" w:rsidRDefault="00235FAB" w:rsidP="009E16A1">
      <w:pPr>
        <w:tabs>
          <w:tab w:val="left" w:pos="-1440"/>
          <w:tab w:val="left" w:pos="-720"/>
          <w:tab w:val="left" w:pos="0"/>
          <w:tab w:val="left" w:pos="900"/>
          <w:tab w:val="right" w:leader="dot" w:pos="10080"/>
        </w:tabs>
        <w:ind w:left="1080" w:hanging="540"/>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Investigations Resulting from Complaints</w:t>
      </w:r>
      <w:r w:rsidRPr="00925CB0">
        <w:rPr>
          <w:rFonts w:eastAsia="Times New Roman"/>
          <w:color w:val="000000" w:themeColor="text1"/>
        </w:rPr>
        <w:tab/>
      </w:r>
      <w:r w:rsidR="002277E7" w:rsidRPr="00925CB0">
        <w:rPr>
          <w:rFonts w:eastAsia="Times New Roman"/>
          <w:color w:val="000000" w:themeColor="text1"/>
        </w:rPr>
        <w:t>7</w:t>
      </w:r>
      <w:r w:rsidR="00266A6A">
        <w:rPr>
          <w:rFonts w:eastAsia="Times New Roman"/>
          <w:color w:val="000000" w:themeColor="text1"/>
        </w:rPr>
        <w:t>2</w:t>
      </w:r>
    </w:p>
    <w:p w14:paraId="32BDA605" w14:textId="314234A1" w:rsidR="00235FAB" w:rsidRPr="00925CB0" w:rsidRDefault="00235FAB" w:rsidP="009E16A1">
      <w:pPr>
        <w:tabs>
          <w:tab w:val="left" w:pos="-1440"/>
          <w:tab w:val="left" w:pos="-720"/>
          <w:tab w:val="left" w:pos="0"/>
          <w:tab w:val="left" w:pos="900"/>
          <w:tab w:val="right" w:leader="dot" w:pos="10080"/>
        </w:tabs>
        <w:ind w:left="1080" w:hanging="540"/>
        <w:rPr>
          <w:rFonts w:eastAsia="Times New Roman"/>
          <w:color w:val="000000" w:themeColor="text1"/>
        </w:rPr>
      </w:pPr>
      <w:r w:rsidRPr="00925CB0">
        <w:rPr>
          <w:rFonts w:eastAsia="Times New Roman"/>
          <w:color w:val="000000" w:themeColor="text1"/>
        </w:rPr>
        <w:t>C.</w:t>
      </w:r>
      <w:r w:rsidRPr="00925CB0">
        <w:rPr>
          <w:rFonts w:eastAsia="Times New Roman"/>
          <w:color w:val="000000" w:themeColor="text1"/>
        </w:rPr>
        <w:tab/>
        <w:t>Investigatory and Legal Assistance</w:t>
      </w:r>
      <w:r w:rsidRPr="00925CB0">
        <w:rPr>
          <w:rFonts w:eastAsia="Times New Roman"/>
          <w:color w:val="000000" w:themeColor="text1"/>
        </w:rPr>
        <w:tab/>
      </w:r>
      <w:r w:rsidR="002277E7" w:rsidRPr="00925CB0">
        <w:rPr>
          <w:rFonts w:eastAsia="Times New Roman"/>
          <w:color w:val="000000" w:themeColor="text1"/>
        </w:rPr>
        <w:t>7</w:t>
      </w:r>
      <w:r w:rsidR="00266A6A">
        <w:rPr>
          <w:rFonts w:eastAsia="Times New Roman"/>
          <w:color w:val="000000" w:themeColor="text1"/>
        </w:rPr>
        <w:t>3</w:t>
      </w:r>
    </w:p>
    <w:p w14:paraId="3096D9DF" w14:textId="214729E4" w:rsidR="00235FAB" w:rsidRPr="00925CB0" w:rsidRDefault="00235FAB" w:rsidP="009E16A1">
      <w:pPr>
        <w:tabs>
          <w:tab w:val="left" w:pos="-1440"/>
          <w:tab w:val="left" w:pos="-720"/>
          <w:tab w:val="left" w:pos="0"/>
          <w:tab w:val="left" w:pos="900"/>
          <w:tab w:val="right" w:leader="dot" w:pos="10080"/>
        </w:tabs>
        <w:ind w:left="1080" w:hanging="540"/>
        <w:rPr>
          <w:rFonts w:eastAsia="Times New Roman"/>
          <w:color w:val="000000" w:themeColor="text1"/>
        </w:rPr>
      </w:pPr>
      <w:r w:rsidRPr="00925CB0">
        <w:rPr>
          <w:rFonts w:eastAsia="Times New Roman"/>
          <w:color w:val="000000" w:themeColor="text1"/>
        </w:rPr>
        <w:t>D.</w:t>
      </w:r>
      <w:r w:rsidRPr="00925CB0">
        <w:rPr>
          <w:rFonts w:eastAsia="Times New Roman"/>
          <w:color w:val="000000" w:themeColor="text1"/>
        </w:rPr>
        <w:tab/>
        <w:t>Inspections</w:t>
      </w:r>
      <w:r w:rsidRPr="00925CB0">
        <w:rPr>
          <w:rFonts w:eastAsia="Times New Roman"/>
          <w:color w:val="000000" w:themeColor="text1"/>
        </w:rPr>
        <w:tab/>
      </w:r>
      <w:r w:rsidR="002277E7" w:rsidRPr="00925CB0">
        <w:rPr>
          <w:rFonts w:eastAsia="Times New Roman"/>
          <w:color w:val="000000" w:themeColor="text1"/>
        </w:rPr>
        <w:t>7</w:t>
      </w:r>
      <w:r w:rsidR="009B409A">
        <w:rPr>
          <w:rFonts w:eastAsia="Times New Roman"/>
          <w:color w:val="000000" w:themeColor="text1"/>
        </w:rPr>
        <w:t>4</w:t>
      </w:r>
    </w:p>
    <w:p w14:paraId="26310180" w14:textId="335C604F" w:rsidR="00235FAB" w:rsidRPr="00925CB0" w:rsidRDefault="00235FAB" w:rsidP="009E16A1">
      <w:pPr>
        <w:tabs>
          <w:tab w:val="left" w:pos="-1440"/>
          <w:tab w:val="left" w:pos="-720"/>
          <w:tab w:val="left" w:pos="0"/>
          <w:tab w:val="left" w:pos="900"/>
          <w:tab w:val="right" w:leader="dot" w:pos="10080"/>
        </w:tabs>
        <w:ind w:left="1080" w:hanging="540"/>
        <w:rPr>
          <w:rFonts w:eastAsia="Times New Roman"/>
          <w:color w:val="000000" w:themeColor="text1"/>
        </w:rPr>
      </w:pPr>
      <w:r w:rsidRPr="00925CB0">
        <w:rPr>
          <w:rFonts w:eastAsia="Times New Roman"/>
          <w:color w:val="000000" w:themeColor="text1"/>
        </w:rPr>
        <w:t>E.</w:t>
      </w:r>
      <w:r w:rsidRPr="00925CB0">
        <w:rPr>
          <w:rFonts w:eastAsia="Times New Roman"/>
          <w:color w:val="000000" w:themeColor="text1"/>
        </w:rPr>
        <w:tab/>
        <w:t>Interviews</w:t>
      </w:r>
      <w:r w:rsidRPr="00925CB0">
        <w:rPr>
          <w:rFonts w:eastAsia="Times New Roman"/>
          <w:color w:val="000000" w:themeColor="text1"/>
        </w:rPr>
        <w:tab/>
      </w:r>
      <w:r w:rsidR="002277E7" w:rsidRPr="00925CB0">
        <w:rPr>
          <w:rFonts w:eastAsia="Times New Roman"/>
          <w:color w:val="000000" w:themeColor="text1"/>
        </w:rPr>
        <w:t>7</w:t>
      </w:r>
      <w:r w:rsidR="009B409A">
        <w:rPr>
          <w:rFonts w:eastAsia="Times New Roman"/>
          <w:color w:val="000000" w:themeColor="text1"/>
        </w:rPr>
        <w:t>4</w:t>
      </w:r>
    </w:p>
    <w:p w14:paraId="48213AF5" w14:textId="27548F58" w:rsidR="00235FAB" w:rsidRPr="00925CB0" w:rsidRDefault="00235FAB" w:rsidP="009E16A1">
      <w:pPr>
        <w:tabs>
          <w:tab w:val="left" w:pos="-1440"/>
          <w:tab w:val="left" w:pos="-720"/>
          <w:tab w:val="left" w:pos="0"/>
          <w:tab w:val="left" w:pos="900"/>
          <w:tab w:val="right" w:leader="dot" w:pos="10080"/>
        </w:tabs>
        <w:ind w:left="1080" w:hanging="540"/>
        <w:rPr>
          <w:rFonts w:eastAsia="Times New Roman"/>
          <w:color w:val="000000" w:themeColor="text1"/>
        </w:rPr>
      </w:pPr>
      <w:r w:rsidRPr="00925CB0">
        <w:rPr>
          <w:rFonts w:eastAsia="Times New Roman"/>
          <w:color w:val="000000" w:themeColor="text1"/>
        </w:rPr>
        <w:t>F.</w:t>
      </w:r>
      <w:r w:rsidRPr="00925CB0">
        <w:rPr>
          <w:rFonts w:eastAsia="Times New Roman"/>
          <w:color w:val="000000" w:themeColor="text1"/>
        </w:rPr>
        <w:tab/>
        <w:t>Closing Investigatio</w:t>
      </w:r>
      <w:r w:rsidR="00810A34" w:rsidRPr="00925CB0">
        <w:rPr>
          <w:rFonts w:eastAsia="Times New Roman"/>
          <w:color w:val="000000" w:themeColor="text1"/>
        </w:rPr>
        <w:t>n Files</w:t>
      </w:r>
      <w:r w:rsidR="00810A34" w:rsidRPr="00925CB0">
        <w:rPr>
          <w:rFonts w:eastAsia="Times New Roman"/>
          <w:color w:val="000000" w:themeColor="text1"/>
        </w:rPr>
        <w:tab/>
      </w:r>
      <w:r w:rsidRPr="00925CB0">
        <w:rPr>
          <w:rFonts w:eastAsia="Times New Roman"/>
          <w:color w:val="000000" w:themeColor="text1"/>
        </w:rPr>
        <w:t>......</w:t>
      </w:r>
      <w:r w:rsidR="002277E7" w:rsidRPr="00925CB0">
        <w:rPr>
          <w:rFonts w:eastAsia="Times New Roman"/>
          <w:color w:val="000000" w:themeColor="text1"/>
        </w:rPr>
        <w:t>8</w:t>
      </w:r>
      <w:r w:rsidR="009B409A">
        <w:rPr>
          <w:rFonts w:eastAsia="Times New Roman"/>
          <w:color w:val="000000" w:themeColor="text1"/>
        </w:rPr>
        <w:t>7</w:t>
      </w:r>
    </w:p>
    <w:p w14:paraId="3DDFB4C0" w14:textId="77777777" w:rsidR="00235FAB" w:rsidRPr="00925CB0" w:rsidRDefault="00235FAB" w:rsidP="009E16A1">
      <w:pPr>
        <w:tabs>
          <w:tab w:val="left" w:pos="-1440"/>
          <w:tab w:val="right" w:leader="dot" w:pos="10080"/>
        </w:tabs>
        <w:ind w:left="360" w:hanging="360"/>
        <w:rPr>
          <w:rFonts w:eastAsia="Times New Roman"/>
          <w:b/>
          <w:bCs/>
          <w:color w:val="000000" w:themeColor="text1"/>
        </w:rPr>
      </w:pPr>
    </w:p>
    <w:p w14:paraId="4A260B3B" w14:textId="4712AD06" w:rsidR="00235FAB" w:rsidRPr="00925CB0" w:rsidRDefault="00235FAB" w:rsidP="009E16A1">
      <w:pPr>
        <w:tabs>
          <w:tab w:val="left" w:pos="-1440"/>
          <w:tab w:val="right" w:leader="dot" w:pos="10080"/>
        </w:tabs>
        <w:spacing w:after="120"/>
        <w:ind w:left="360" w:hanging="360"/>
        <w:rPr>
          <w:rFonts w:eastAsia="Times New Roman"/>
          <w:color w:val="000000" w:themeColor="text1"/>
        </w:rPr>
      </w:pPr>
      <w:r w:rsidRPr="00925CB0">
        <w:rPr>
          <w:rFonts w:eastAsia="Times New Roman"/>
          <w:b/>
          <w:bCs/>
          <w:color w:val="000000" w:themeColor="text1"/>
        </w:rPr>
        <w:t>7.</w:t>
      </w:r>
      <w:r w:rsidRPr="00925CB0">
        <w:rPr>
          <w:rFonts w:eastAsia="Times New Roman"/>
          <w:b/>
          <w:bCs/>
          <w:color w:val="000000" w:themeColor="text1"/>
        </w:rPr>
        <w:tab/>
        <w:t>REPORTS AND PUBLICITY</w:t>
      </w:r>
      <w:r w:rsidRPr="00925CB0">
        <w:rPr>
          <w:rFonts w:eastAsia="Times New Roman"/>
          <w:bCs/>
          <w:color w:val="000000" w:themeColor="text1"/>
        </w:rPr>
        <w:tab/>
      </w:r>
      <w:r w:rsidR="009B409A">
        <w:rPr>
          <w:rFonts w:eastAsia="Times New Roman"/>
          <w:bCs/>
          <w:color w:val="000000" w:themeColor="text1"/>
        </w:rPr>
        <w:t>77</w:t>
      </w:r>
    </w:p>
    <w:p w14:paraId="3089BC56" w14:textId="4E545355" w:rsidR="00235FAB" w:rsidRPr="00925CB0" w:rsidRDefault="00235FAB" w:rsidP="009E16A1">
      <w:pPr>
        <w:tabs>
          <w:tab w:val="left" w:pos="-1440"/>
          <w:tab w:val="left" w:pos="-720"/>
          <w:tab w:val="left" w:pos="0"/>
          <w:tab w:val="left" w:pos="900"/>
          <w:tab w:val="left" w:pos="1080"/>
          <w:tab w:val="right" w:leader="dot" w:pos="10080"/>
        </w:tabs>
        <w:ind w:left="1080" w:hanging="540"/>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Writing and Processing Reports</w:t>
      </w:r>
      <w:r w:rsidRPr="00925CB0">
        <w:rPr>
          <w:rFonts w:eastAsia="Times New Roman"/>
          <w:color w:val="000000" w:themeColor="text1"/>
        </w:rPr>
        <w:tab/>
      </w:r>
      <w:r w:rsidR="009B409A">
        <w:rPr>
          <w:rFonts w:eastAsia="Times New Roman"/>
          <w:color w:val="000000" w:themeColor="text1"/>
        </w:rPr>
        <w:t>77</w:t>
      </w:r>
    </w:p>
    <w:p w14:paraId="2F0B0A48" w14:textId="2B988A9F" w:rsidR="00235FAB" w:rsidRPr="00925CB0" w:rsidRDefault="00235FAB" w:rsidP="009E16A1">
      <w:pPr>
        <w:tabs>
          <w:tab w:val="left" w:pos="-1440"/>
          <w:tab w:val="left" w:pos="-720"/>
          <w:tab w:val="left" w:pos="0"/>
          <w:tab w:val="left" w:pos="900"/>
          <w:tab w:val="left" w:pos="1080"/>
          <w:tab w:val="right" w:leader="dot" w:pos="10080"/>
        </w:tabs>
        <w:ind w:left="1080" w:hanging="540"/>
        <w:rPr>
          <w:rFonts w:eastAsia="Times New Roman"/>
          <w:color w:val="000000" w:themeColor="text1"/>
        </w:rPr>
      </w:pPr>
      <w:r w:rsidRPr="00925CB0">
        <w:rPr>
          <w:rFonts w:eastAsia="Times New Roman"/>
          <w:color w:val="000000" w:themeColor="text1"/>
        </w:rPr>
        <w:t xml:space="preserve">B. </w:t>
      </w:r>
      <w:r w:rsidRPr="00925CB0">
        <w:rPr>
          <w:rFonts w:eastAsia="Times New Roman"/>
          <w:color w:val="000000" w:themeColor="text1"/>
        </w:rPr>
        <w:tab/>
        <w:t>Report Format</w:t>
      </w:r>
      <w:r w:rsidRPr="00925CB0">
        <w:rPr>
          <w:rFonts w:eastAsia="Times New Roman"/>
          <w:color w:val="000000" w:themeColor="text1"/>
        </w:rPr>
        <w:tab/>
      </w:r>
      <w:r w:rsidR="005C3DBF">
        <w:rPr>
          <w:rFonts w:eastAsia="Times New Roman"/>
          <w:color w:val="000000" w:themeColor="text1"/>
        </w:rPr>
        <w:t>79</w:t>
      </w:r>
    </w:p>
    <w:p w14:paraId="55963A3B" w14:textId="358392DF" w:rsidR="00235FAB" w:rsidRPr="00925CB0" w:rsidRDefault="00235FAB" w:rsidP="009E16A1">
      <w:pPr>
        <w:tabs>
          <w:tab w:val="left" w:pos="-1440"/>
          <w:tab w:val="left" w:pos="-720"/>
          <w:tab w:val="left" w:pos="0"/>
          <w:tab w:val="left" w:pos="900"/>
          <w:tab w:val="left" w:pos="1080"/>
          <w:tab w:val="right" w:leader="dot" w:pos="10080"/>
        </w:tabs>
        <w:ind w:left="1080" w:hanging="540"/>
        <w:rPr>
          <w:rFonts w:eastAsia="Times New Roman"/>
          <w:color w:val="000000" w:themeColor="text1"/>
        </w:rPr>
      </w:pPr>
      <w:r w:rsidRPr="00925CB0">
        <w:rPr>
          <w:rFonts w:eastAsia="Times New Roman"/>
          <w:color w:val="000000" w:themeColor="text1"/>
        </w:rPr>
        <w:t>C.</w:t>
      </w:r>
      <w:r w:rsidRPr="00925CB0">
        <w:rPr>
          <w:rFonts w:eastAsia="Times New Roman"/>
          <w:color w:val="000000" w:themeColor="text1"/>
        </w:rPr>
        <w:tab/>
        <w:t>Defamation</w:t>
      </w:r>
      <w:r w:rsidRPr="00925CB0">
        <w:rPr>
          <w:rFonts w:eastAsia="Times New Roman"/>
          <w:color w:val="000000" w:themeColor="text1"/>
        </w:rPr>
        <w:tab/>
      </w:r>
      <w:r w:rsidR="002277E7" w:rsidRPr="00925CB0">
        <w:rPr>
          <w:rFonts w:eastAsia="Times New Roman"/>
          <w:color w:val="000000" w:themeColor="text1"/>
        </w:rPr>
        <w:t>8</w:t>
      </w:r>
      <w:r w:rsidR="005C3DBF">
        <w:rPr>
          <w:rFonts w:eastAsia="Times New Roman"/>
          <w:color w:val="000000" w:themeColor="text1"/>
        </w:rPr>
        <w:t>1</w:t>
      </w:r>
    </w:p>
    <w:p w14:paraId="7F44CD9C" w14:textId="6CFE0072" w:rsidR="00235FAB" w:rsidRPr="00925CB0" w:rsidRDefault="00235FAB" w:rsidP="009E16A1">
      <w:pPr>
        <w:tabs>
          <w:tab w:val="left" w:pos="-1440"/>
          <w:tab w:val="left" w:pos="-720"/>
          <w:tab w:val="left" w:pos="0"/>
          <w:tab w:val="left" w:pos="900"/>
          <w:tab w:val="left" w:pos="1080"/>
          <w:tab w:val="right" w:leader="dot" w:pos="10080"/>
        </w:tabs>
        <w:ind w:left="1080" w:hanging="540"/>
        <w:rPr>
          <w:rFonts w:eastAsia="Times New Roman"/>
          <w:color w:val="000000" w:themeColor="text1"/>
        </w:rPr>
      </w:pPr>
      <w:r w:rsidRPr="00925CB0">
        <w:rPr>
          <w:rFonts w:eastAsia="Times New Roman"/>
          <w:color w:val="000000" w:themeColor="text1"/>
        </w:rPr>
        <w:t>D.</w:t>
      </w:r>
      <w:r w:rsidRPr="00925CB0">
        <w:rPr>
          <w:rFonts w:eastAsia="Times New Roman"/>
          <w:color w:val="000000" w:themeColor="text1"/>
        </w:rPr>
        <w:tab/>
        <w:t>Release of Reports</w:t>
      </w:r>
      <w:r w:rsidRPr="00925CB0">
        <w:rPr>
          <w:rFonts w:eastAsia="Times New Roman"/>
          <w:color w:val="000000" w:themeColor="text1"/>
        </w:rPr>
        <w:tab/>
      </w:r>
      <w:r w:rsidR="00600D1E" w:rsidRPr="00925CB0">
        <w:rPr>
          <w:rFonts w:eastAsia="Times New Roman"/>
          <w:color w:val="000000" w:themeColor="text1"/>
        </w:rPr>
        <w:t>8</w:t>
      </w:r>
      <w:r w:rsidR="005C3DBF">
        <w:rPr>
          <w:rFonts w:eastAsia="Times New Roman"/>
          <w:color w:val="000000" w:themeColor="text1"/>
        </w:rPr>
        <w:t>1</w:t>
      </w:r>
    </w:p>
    <w:p w14:paraId="0D90D442" w14:textId="70759BA6" w:rsidR="00235FAB" w:rsidRPr="00925CB0" w:rsidRDefault="00235FAB" w:rsidP="009E16A1">
      <w:pPr>
        <w:tabs>
          <w:tab w:val="left" w:pos="-1440"/>
          <w:tab w:val="left" w:pos="-720"/>
          <w:tab w:val="left" w:pos="0"/>
          <w:tab w:val="left" w:pos="900"/>
          <w:tab w:val="left" w:pos="1080"/>
          <w:tab w:val="right" w:leader="dot" w:pos="10080"/>
        </w:tabs>
        <w:ind w:left="1080" w:hanging="540"/>
        <w:rPr>
          <w:rFonts w:eastAsia="Times New Roman"/>
          <w:color w:val="000000" w:themeColor="text1"/>
        </w:rPr>
      </w:pPr>
      <w:r w:rsidRPr="00925CB0">
        <w:rPr>
          <w:rFonts w:eastAsia="Times New Roman"/>
          <w:color w:val="000000" w:themeColor="text1"/>
        </w:rPr>
        <w:t>E.</w:t>
      </w:r>
      <w:r w:rsidRPr="00925CB0">
        <w:rPr>
          <w:rFonts w:eastAsia="Times New Roman"/>
          <w:color w:val="000000" w:themeColor="text1"/>
        </w:rPr>
        <w:tab/>
        <w:t>Responses to Grand Jury Reports</w:t>
      </w:r>
      <w:r w:rsidRPr="00925CB0">
        <w:rPr>
          <w:rFonts w:eastAsia="Times New Roman"/>
          <w:color w:val="000000" w:themeColor="text1"/>
        </w:rPr>
        <w:tab/>
      </w:r>
      <w:r w:rsidR="005C3DBF">
        <w:rPr>
          <w:rFonts w:eastAsia="Times New Roman"/>
          <w:color w:val="000000" w:themeColor="text1"/>
        </w:rPr>
        <w:t>84</w:t>
      </w:r>
    </w:p>
    <w:p w14:paraId="082BA1C0" w14:textId="0570C3BE" w:rsidR="00235FAB" w:rsidRPr="00925CB0" w:rsidRDefault="00235FAB" w:rsidP="009E16A1">
      <w:pPr>
        <w:tabs>
          <w:tab w:val="left" w:pos="-1440"/>
          <w:tab w:val="left" w:pos="-720"/>
          <w:tab w:val="left" w:pos="0"/>
          <w:tab w:val="left" w:pos="900"/>
          <w:tab w:val="left" w:pos="1080"/>
          <w:tab w:val="right" w:leader="dot" w:pos="10080"/>
        </w:tabs>
        <w:ind w:left="1080" w:hanging="540"/>
        <w:rPr>
          <w:rFonts w:eastAsia="Times New Roman"/>
          <w:color w:val="000000" w:themeColor="text1"/>
        </w:rPr>
      </w:pPr>
      <w:r w:rsidRPr="00925CB0">
        <w:rPr>
          <w:rFonts w:eastAsia="Times New Roman"/>
          <w:color w:val="000000" w:themeColor="text1"/>
        </w:rPr>
        <w:t>F.</w:t>
      </w:r>
      <w:r w:rsidRPr="00925CB0">
        <w:rPr>
          <w:rFonts w:eastAsia="Times New Roman"/>
          <w:color w:val="000000" w:themeColor="text1"/>
        </w:rPr>
        <w:tab/>
        <w:t>Public Statements and Press Releases</w:t>
      </w:r>
      <w:r w:rsidRPr="00925CB0">
        <w:rPr>
          <w:rFonts w:eastAsia="Times New Roman"/>
          <w:color w:val="000000" w:themeColor="text1"/>
        </w:rPr>
        <w:tab/>
      </w:r>
      <w:r w:rsidR="005C3DBF">
        <w:rPr>
          <w:rFonts w:eastAsia="Times New Roman"/>
          <w:color w:val="000000" w:themeColor="text1"/>
        </w:rPr>
        <w:t>85</w:t>
      </w:r>
    </w:p>
    <w:p w14:paraId="0CE8F7F4" w14:textId="5855C1E4" w:rsidR="00235FAB" w:rsidRPr="00925CB0" w:rsidRDefault="00235FAB" w:rsidP="009E16A1">
      <w:pPr>
        <w:tabs>
          <w:tab w:val="left" w:pos="-1440"/>
          <w:tab w:val="left" w:pos="-720"/>
          <w:tab w:val="left" w:pos="0"/>
          <w:tab w:val="left" w:pos="900"/>
          <w:tab w:val="left" w:pos="1080"/>
          <w:tab w:val="right" w:leader="dot" w:pos="10080"/>
        </w:tabs>
        <w:ind w:left="1080" w:hanging="540"/>
        <w:rPr>
          <w:rFonts w:eastAsia="Times New Roman"/>
          <w:color w:val="000000" w:themeColor="text1"/>
        </w:rPr>
      </w:pPr>
      <w:r w:rsidRPr="00925CB0">
        <w:rPr>
          <w:rFonts w:eastAsia="Times New Roman"/>
          <w:color w:val="000000" w:themeColor="text1"/>
        </w:rPr>
        <w:t>G.</w:t>
      </w:r>
      <w:r w:rsidRPr="00925CB0">
        <w:rPr>
          <w:rFonts w:eastAsia="Times New Roman"/>
          <w:color w:val="000000" w:themeColor="text1"/>
        </w:rPr>
        <w:tab/>
        <w:t>The Grand Jury’s Website</w:t>
      </w:r>
      <w:r w:rsidRPr="00925CB0">
        <w:rPr>
          <w:rFonts w:eastAsia="Times New Roman"/>
          <w:color w:val="000000" w:themeColor="text1"/>
        </w:rPr>
        <w:tab/>
      </w:r>
      <w:r w:rsidR="005C3DBF">
        <w:rPr>
          <w:rFonts w:eastAsia="Times New Roman"/>
          <w:color w:val="000000" w:themeColor="text1"/>
        </w:rPr>
        <w:t>85</w:t>
      </w:r>
    </w:p>
    <w:p w14:paraId="607CFDC4" w14:textId="77777777" w:rsidR="00235FAB" w:rsidRPr="00925CB0" w:rsidRDefault="00235FAB" w:rsidP="009E16A1">
      <w:pPr>
        <w:tabs>
          <w:tab w:val="left" w:pos="-1440"/>
          <w:tab w:val="left" w:pos="-720"/>
          <w:tab w:val="left" w:pos="0"/>
          <w:tab w:val="left" w:pos="720"/>
          <w:tab w:val="left" w:pos="1080"/>
          <w:tab w:val="right" w:leader="dot" w:pos="10080"/>
        </w:tabs>
        <w:rPr>
          <w:rFonts w:eastAsia="Times New Roman"/>
          <w:color w:val="000000" w:themeColor="text1"/>
        </w:rPr>
      </w:pPr>
    </w:p>
    <w:p w14:paraId="362035E6" w14:textId="050AE48C" w:rsidR="00235FAB" w:rsidRPr="00925CB0" w:rsidRDefault="00235FAB" w:rsidP="009E16A1">
      <w:pPr>
        <w:tabs>
          <w:tab w:val="left" w:pos="-1440"/>
          <w:tab w:val="left" w:pos="-720"/>
          <w:tab w:val="left" w:pos="0"/>
          <w:tab w:val="left" w:pos="720"/>
          <w:tab w:val="left" w:pos="1080"/>
          <w:tab w:val="right" w:leader="dot" w:pos="10080"/>
        </w:tabs>
        <w:ind w:left="360" w:hanging="360"/>
        <w:rPr>
          <w:rFonts w:eastAsia="Times New Roman"/>
          <w:color w:val="000000" w:themeColor="text1"/>
        </w:rPr>
      </w:pPr>
      <w:r w:rsidRPr="00925CB0">
        <w:rPr>
          <w:rFonts w:eastAsia="Times New Roman"/>
          <w:b/>
          <w:color w:val="000000" w:themeColor="text1"/>
        </w:rPr>
        <w:t>8.</w:t>
      </w:r>
      <w:r w:rsidR="00227E89" w:rsidRPr="00925CB0">
        <w:rPr>
          <w:rFonts w:eastAsia="Times New Roman"/>
          <w:b/>
          <w:color w:val="000000" w:themeColor="text1"/>
        </w:rPr>
        <w:tab/>
      </w:r>
      <w:r w:rsidRPr="00925CB0">
        <w:rPr>
          <w:rFonts w:eastAsia="Times New Roman"/>
          <w:b/>
          <w:color w:val="000000" w:themeColor="text1"/>
        </w:rPr>
        <w:t>ADVISORS TO THE GRAND JURY</w:t>
      </w:r>
      <w:r w:rsidR="002277E7" w:rsidRPr="00925CB0">
        <w:rPr>
          <w:rFonts w:eastAsia="Times New Roman"/>
          <w:color w:val="000000" w:themeColor="text1"/>
        </w:rPr>
        <w:tab/>
      </w:r>
      <w:r w:rsidR="00BB2803">
        <w:rPr>
          <w:rFonts w:eastAsia="Times New Roman"/>
          <w:color w:val="000000" w:themeColor="text1"/>
        </w:rPr>
        <w:t>87</w:t>
      </w:r>
    </w:p>
    <w:p w14:paraId="0CC08F66" w14:textId="77777777" w:rsidR="00235FAB" w:rsidRPr="00925CB0" w:rsidRDefault="00235FAB" w:rsidP="009E16A1">
      <w:pPr>
        <w:tabs>
          <w:tab w:val="left" w:pos="-1440"/>
          <w:tab w:val="left" w:pos="-720"/>
          <w:tab w:val="left" w:pos="0"/>
          <w:tab w:val="left" w:pos="720"/>
          <w:tab w:val="left" w:pos="1080"/>
          <w:tab w:val="right" w:leader="dot" w:pos="10080"/>
        </w:tabs>
        <w:ind w:left="360" w:hanging="360"/>
        <w:rPr>
          <w:rFonts w:eastAsia="Times New Roman"/>
          <w:b/>
          <w:color w:val="000000" w:themeColor="text1"/>
        </w:rPr>
      </w:pPr>
    </w:p>
    <w:p w14:paraId="1DFE5652" w14:textId="13809E1B" w:rsidR="00C8545B" w:rsidRPr="00925CB0" w:rsidRDefault="00235FAB" w:rsidP="009E16A1">
      <w:pPr>
        <w:tabs>
          <w:tab w:val="left" w:pos="-1440"/>
          <w:tab w:val="left" w:pos="-720"/>
          <w:tab w:val="left" w:pos="0"/>
          <w:tab w:val="left" w:pos="720"/>
          <w:tab w:val="left" w:pos="1080"/>
          <w:tab w:val="right" w:leader="dot" w:pos="10080"/>
        </w:tabs>
        <w:ind w:left="360" w:hanging="360"/>
        <w:rPr>
          <w:rFonts w:eastAsia="Times New Roman"/>
          <w:color w:val="000000" w:themeColor="text1"/>
        </w:rPr>
      </w:pPr>
      <w:r w:rsidRPr="00925CB0">
        <w:rPr>
          <w:rFonts w:eastAsia="Times New Roman"/>
          <w:b/>
          <w:color w:val="000000" w:themeColor="text1"/>
        </w:rPr>
        <w:t>9.</w:t>
      </w:r>
      <w:r w:rsidR="00227E89" w:rsidRPr="00925CB0">
        <w:rPr>
          <w:rFonts w:eastAsia="Times New Roman"/>
          <w:b/>
          <w:color w:val="000000" w:themeColor="text1"/>
        </w:rPr>
        <w:tab/>
      </w:r>
      <w:r w:rsidRPr="00925CB0">
        <w:rPr>
          <w:rFonts w:eastAsia="Times New Roman"/>
          <w:b/>
          <w:color w:val="000000" w:themeColor="text1"/>
        </w:rPr>
        <w:t>OATHS, ADMONITIONS</w:t>
      </w:r>
      <w:r w:rsidR="004642C1">
        <w:rPr>
          <w:rFonts w:eastAsia="Times New Roman"/>
          <w:b/>
          <w:color w:val="000000" w:themeColor="text1"/>
        </w:rPr>
        <w:t>,</w:t>
      </w:r>
      <w:r w:rsidRPr="00925CB0">
        <w:rPr>
          <w:rFonts w:eastAsia="Times New Roman"/>
          <w:b/>
          <w:color w:val="000000" w:themeColor="text1"/>
        </w:rPr>
        <w:t xml:space="preserve"> AND CRIMINAL </w:t>
      </w:r>
      <w:r w:rsidR="00810A34" w:rsidRPr="00925CB0">
        <w:rPr>
          <w:rFonts w:eastAsia="Times New Roman"/>
          <w:b/>
          <w:color w:val="000000" w:themeColor="text1"/>
        </w:rPr>
        <w:t>FUNCTIONS</w:t>
      </w:r>
      <w:r w:rsidR="002277E7" w:rsidRPr="00925CB0">
        <w:rPr>
          <w:rFonts w:eastAsia="Times New Roman"/>
          <w:color w:val="000000" w:themeColor="text1"/>
        </w:rPr>
        <w:tab/>
      </w:r>
      <w:r w:rsidR="00600D1E" w:rsidRPr="00925CB0">
        <w:rPr>
          <w:rFonts w:eastAsia="Times New Roman"/>
          <w:color w:val="000000" w:themeColor="text1"/>
        </w:rPr>
        <w:t>9</w:t>
      </w:r>
      <w:r w:rsidR="00BB2803">
        <w:rPr>
          <w:rFonts w:eastAsia="Times New Roman"/>
          <w:color w:val="000000" w:themeColor="text1"/>
        </w:rPr>
        <w:t>1</w:t>
      </w:r>
    </w:p>
    <w:p w14:paraId="28CB04A1" w14:textId="77777777" w:rsidR="00C8545B" w:rsidRPr="00925CB0" w:rsidRDefault="00C8545B" w:rsidP="009E16A1">
      <w:pPr>
        <w:tabs>
          <w:tab w:val="left" w:pos="-1440"/>
          <w:tab w:val="left" w:pos="-720"/>
          <w:tab w:val="left" w:pos="0"/>
          <w:tab w:val="left" w:pos="720"/>
          <w:tab w:val="left" w:pos="1080"/>
          <w:tab w:val="right" w:leader="dot" w:pos="10080"/>
        </w:tabs>
        <w:ind w:left="360" w:hanging="360"/>
        <w:rPr>
          <w:rFonts w:eastAsia="Times New Roman"/>
          <w:b/>
          <w:color w:val="000000" w:themeColor="text1"/>
        </w:rPr>
      </w:pPr>
    </w:p>
    <w:p w14:paraId="78A4015E" w14:textId="77777777" w:rsidR="00C8545B" w:rsidRPr="00925CB0" w:rsidRDefault="00C8545B" w:rsidP="009E16A1">
      <w:pPr>
        <w:tabs>
          <w:tab w:val="left" w:pos="-1440"/>
          <w:tab w:val="left" w:pos="-720"/>
          <w:tab w:val="left" w:pos="0"/>
          <w:tab w:val="right" w:leader="dot" w:pos="10080"/>
        </w:tabs>
        <w:ind w:left="360" w:hanging="360"/>
        <w:rPr>
          <w:rFonts w:eastAsia="Times New Roman"/>
          <w:b/>
          <w:color w:val="000000" w:themeColor="text1"/>
        </w:rPr>
      </w:pPr>
      <w:r w:rsidRPr="00925CB0">
        <w:rPr>
          <w:rFonts w:eastAsia="Times New Roman"/>
          <w:b/>
          <w:color w:val="000000" w:themeColor="text1"/>
        </w:rPr>
        <w:t>10.</w:t>
      </w:r>
      <w:r w:rsidRPr="00925CB0">
        <w:rPr>
          <w:rFonts w:eastAsia="Times New Roman"/>
          <w:b/>
          <w:color w:val="000000" w:themeColor="text1"/>
        </w:rPr>
        <w:tab/>
        <w:t>STATUTORY AND CASE LAW PERTAINING TO THE GRAND JURY</w:t>
      </w:r>
    </w:p>
    <w:p w14:paraId="46D571DA" w14:textId="113B36BA" w:rsidR="00C8545B" w:rsidRPr="00925CB0" w:rsidRDefault="00C8545B" w:rsidP="009E16A1">
      <w:pPr>
        <w:tabs>
          <w:tab w:val="left" w:pos="-1440"/>
          <w:tab w:val="left" w:pos="-720"/>
          <w:tab w:val="left" w:pos="0"/>
          <w:tab w:val="right" w:leader="dot" w:pos="10080"/>
        </w:tabs>
        <w:ind w:left="360" w:hanging="360"/>
        <w:rPr>
          <w:rFonts w:eastAsia="Times New Roman"/>
          <w:color w:val="000000" w:themeColor="text1"/>
        </w:rPr>
      </w:pPr>
      <w:r w:rsidRPr="00925CB0">
        <w:rPr>
          <w:rFonts w:eastAsia="Times New Roman"/>
          <w:b/>
          <w:color w:val="000000" w:themeColor="text1"/>
        </w:rPr>
        <w:tab/>
        <w:t>(including Summary of Brown Act Open Meeting Requirements)</w:t>
      </w:r>
      <w:r w:rsidRPr="00925CB0">
        <w:rPr>
          <w:rFonts w:eastAsia="Times New Roman"/>
          <w:color w:val="000000" w:themeColor="text1"/>
        </w:rPr>
        <w:t xml:space="preserve"> </w:t>
      </w:r>
      <w:r w:rsidR="00757C79" w:rsidRPr="00925CB0">
        <w:rPr>
          <w:rFonts w:eastAsia="Times New Roman"/>
          <w:color w:val="000000" w:themeColor="text1"/>
        </w:rPr>
        <w:tab/>
      </w:r>
      <w:r w:rsidRPr="00925CB0">
        <w:rPr>
          <w:rFonts w:eastAsia="Times New Roman"/>
          <w:color w:val="000000" w:themeColor="text1"/>
        </w:rPr>
        <w:t>……….…</w:t>
      </w:r>
      <w:r w:rsidR="00BB2803">
        <w:rPr>
          <w:rFonts w:eastAsia="Times New Roman"/>
          <w:color w:val="000000" w:themeColor="text1"/>
        </w:rPr>
        <w:t>95</w:t>
      </w:r>
    </w:p>
    <w:p w14:paraId="057D9808" w14:textId="77777777" w:rsidR="00C8545B" w:rsidRPr="00925CB0" w:rsidRDefault="00C8545B" w:rsidP="009E16A1">
      <w:pPr>
        <w:tabs>
          <w:tab w:val="left" w:pos="-1440"/>
          <w:tab w:val="left" w:pos="-720"/>
          <w:tab w:val="left" w:pos="0"/>
          <w:tab w:val="right" w:leader="dot" w:pos="10080"/>
        </w:tabs>
        <w:ind w:left="360" w:hanging="360"/>
        <w:rPr>
          <w:rFonts w:eastAsia="Times New Roman"/>
          <w:color w:val="000000" w:themeColor="text1"/>
        </w:rPr>
      </w:pPr>
    </w:p>
    <w:p w14:paraId="3E3E2A99" w14:textId="3E5194E9" w:rsidR="00C8545B" w:rsidRPr="00925CB0" w:rsidRDefault="00C8545B" w:rsidP="009E16A1">
      <w:pPr>
        <w:tabs>
          <w:tab w:val="left" w:pos="-1440"/>
          <w:tab w:val="left" w:pos="-720"/>
          <w:tab w:val="left" w:pos="0"/>
          <w:tab w:val="left" w:pos="450"/>
          <w:tab w:val="left" w:pos="720"/>
          <w:tab w:val="left" w:pos="1080"/>
          <w:tab w:val="right" w:leader="dot" w:pos="10080"/>
        </w:tabs>
        <w:ind w:left="360" w:hanging="360"/>
        <w:rPr>
          <w:rFonts w:eastAsia="Times New Roman"/>
          <w:color w:val="000000" w:themeColor="text1"/>
        </w:rPr>
      </w:pPr>
      <w:r w:rsidRPr="00925CB0">
        <w:rPr>
          <w:rFonts w:eastAsia="Times New Roman"/>
          <w:b/>
          <w:color w:val="000000" w:themeColor="text1"/>
        </w:rPr>
        <w:t>11.</w:t>
      </w:r>
      <w:r w:rsidRPr="00925CB0">
        <w:rPr>
          <w:rFonts w:eastAsia="Times New Roman"/>
          <w:b/>
          <w:color w:val="000000" w:themeColor="text1"/>
        </w:rPr>
        <w:tab/>
        <w:t>APPENDIX</w:t>
      </w:r>
      <w:r w:rsidRPr="00925CB0">
        <w:rPr>
          <w:rFonts w:eastAsia="Times New Roman"/>
          <w:color w:val="000000" w:themeColor="text1"/>
        </w:rPr>
        <w:tab/>
        <w:t>1</w:t>
      </w:r>
      <w:r w:rsidR="00BB2803">
        <w:rPr>
          <w:rFonts w:eastAsia="Times New Roman"/>
          <w:color w:val="000000" w:themeColor="text1"/>
        </w:rPr>
        <w:t>25</w:t>
      </w:r>
    </w:p>
    <w:p w14:paraId="71F4F231" w14:textId="77777777" w:rsidR="00C8545B" w:rsidRPr="00925CB0" w:rsidRDefault="00C8545B" w:rsidP="009E16A1">
      <w:pPr>
        <w:tabs>
          <w:tab w:val="left" w:pos="-1440"/>
          <w:tab w:val="left" w:pos="-720"/>
          <w:tab w:val="left" w:pos="0"/>
          <w:tab w:val="left" w:pos="720"/>
          <w:tab w:val="left" w:pos="1080"/>
          <w:tab w:val="right" w:leader="dot" w:pos="10080"/>
        </w:tabs>
        <w:ind w:left="360" w:hanging="360"/>
        <w:rPr>
          <w:rFonts w:eastAsia="Times New Roman"/>
          <w:b/>
          <w:color w:val="000000" w:themeColor="text1"/>
        </w:rPr>
      </w:pPr>
    </w:p>
    <w:p w14:paraId="5CFC2DFF" w14:textId="77777777" w:rsidR="00C8545B" w:rsidRPr="00925CB0" w:rsidRDefault="00C8545B" w:rsidP="009E16A1">
      <w:pPr>
        <w:tabs>
          <w:tab w:val="left" w:pos="-1440"/>
          <w:tab w:val="left" w:pos="-720"/>
          <w:tab w:val="left" w:pos="0"/>
          <w:tab w:val="left" w:pos="450"/>
          <w:tab w:val="left" w:pos="720"/>
          <w:tab w:val="left" w:pos="1080"/>
          <w:tab w:val="right" w:leader="dot" w:pos="10080"/>
        </w:tabs>
        <w:ind w:left="360" w:hanging="360"/>
        <w:rPr>
          <w:rFonts w:eastAsia="Times New Roman"/>
          <w:b/>
          <w:color w:val="000000" w:themeColor="text1"/>
        </w:rPr>
      </w:pPr>
      <w:r w:rsidRPr="00925CB0">
        <w:rPr>
          <w:rFonts w:eastAsia="Times New Roman"/>
          <w:b/>
          <w:color w:val="000000" w:themeColor="text1"/>
        </w:rPr>
        <w:t>12.</w:t>
      </w:r>
      <w:r w:rsidRPr="00925CB0">
        <w:rPr>
          <w:rFonts w:eastAsia="Times New Roman"/>
          <w:b/>
          <w:color w:val="000000" w:themeColor="text1"/>
        </w:rPr>
        <w:tab/>
      </w:r>
      <w:r w:rsidRPr="00925CB0">
        <w:rPr>
          <w:rFonts w:eastAsia="Times New Roman"/>
          <w:b/>
          <w:color w:val="000000" w:themeColor="text1"/>
        </w:rPr>
        <w:tab/>
        <w:t>NOTES AND HANDOUTS</w:t>
      </w:r>
    </w:p>
    <w:p w14:paraId="31BF6765" w14:textId="54EDABDA" w:rsidR="00EC4EF7" w:rsidRPr="00925CB0" w:rsidRDefault="00EC4EF7" w:rsidP="009E16A1">
      <w:pPr>
        <w:tabs>
          <w:tab w:val="left" w:pos="-1440"/>
          <w:tab w:val="left" w:pos="-720"/>
          <w:tab w:val="left" w:pos="0"/>
          <w:tab w:val="left" w:pos="720"/>
          <w:tab w:val="left" w:pos="1080"/>
          <w:tab w:val="right" w:leader="dot" w:pos="10080"/>
        </w:tabs>
        <w:ind w:left="360" w:hanging="360"/>
        <w:rPr>
          <w:rFonts w:eastAsia="Times New Roman"/>
          <w:color w:val="000000" w:themeColor="text1"/>
        </w:rPr>
      </w:pPr>
      <w:r w:rsidRPr="00925CB0">
        <w:rPr>
          <w:rFonts w:eastAsia="Times New Roman"/>
          <w:b/>
          <w:bCs/>
          <w:color w:val="000000" w:themeColor="text1"/>
        </w:rPr>
        <w:br w:type="page"/>
      </w:r>
    </w:p>
    <w:p w14:paraId="721B0BB2" w14:textId="6EB85C72" w:rsidR="002433E1" w:rsidRPr="00925CB0" w:rsidRDefault="002433E1" w:rsidP="009E16A1">
      <w:pPr>
        <w:tabs>
          <w:tab w:val="left" w:pos="720"/>
          <w:tab w:val="left" w:pos="2160"/>
          <w:tab w:val="left" w:pos="2880"/>
          <w:tab w:val="left" w:pos="3600"/>
          <w:tab w:val="left" w:pos="4320"/>
          <w:tab w:val="left" w:pos="5040"/>
          <w:tab w:val="left" w:pos="5760"/>
          <w:tab w:val="left" w:pos="6480"/>
          <w:tab w:val="left" w:pos="7200"/>
          <w:tab w:val="lef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center"/>
        <w:outlineLvl w:val="0"/>
        <w:rPr>
          <w:rFonts w:eastAsia="Times New Roman"/>
          <w:b/>
          <w:bCs/>
          <w:color w:val="000000" w:themeColor="text1"/>
        </w:rPr>
      </w:pPr>
      <w:r w:rsidRPr="00925CB0">
        <w:rPr>
          <w:rFonts w:eastAsia="Times New Roman"/>
          <w:b/>
          <w:bCs/>
          <w:color w:val="000000" w:themeColor="text1"/>
        </w:rPr>
        <w:lastRenderedPageBreak/>
        <w:t>Preface</w:t>
      </w:r>
    </w:p>
    <w:p w14:paraId="1EC7FD6A" w14:textId="77777777" w:rsidR="002433E1" w:rsidRPr="00925CB0" w:rsidRDefault="002433E1" w:rsidP="009E16A1">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right="720"/>
        <w:jc w:val="both"/>
        <w:rPr>
          <w:rFonts w:eastAsia="Times New Roman"/>
          <w:color w:val="000000" w:themeColor="text1"/>
        </w:rPr>
      </w:pPr>
    </w:p>
    <w:p w14:paraId="79519ED3" w14:textId="6C73C179" w:rsidR="002433E1" w:rsidRPr="00925CB0" w:rsidRDefault="002433E1" w:rsidP="009E16A1">
      <w:pPr>
        <w:tabs>
          <w:tab w:val="left" w:pos="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jc w:val="both"/>
        <w:outlineLvl w:val="0"/>
        <w:rPr>
          <w:rFonts w:eastAsia="Times New Roman"/>
          <w:color w:val="000000" w:themeColor="text1"/>
        </w:rPr>
      </w:pPr>
      <w:r w:rsidRPr="00925CB0">
        <w:rPr>
          <w:rFonts w:eastAsia="Times New Roman"/>
          <w:color w:val="000000" w:themeColor="text1"/>
        </w:rPr>
        <w:t>This Procedures Manual is offered as the Rules of Procedures fo</w:t>
      </w:r>
      <w:r w:rsidR="00227E89" w:rsidRPr="00925CB0">
        <w:rPr>
          <w:rFonts w:eastAsia="Times New Roman"/>
          <w:color w:val="000000" w:themeColor="text1"/>
        </w:rPr>
        <w:t>r the Shasta County Grand Jury.</w:t>
      </w:r>
    </w:p>
    <w:p w14:paraId="7E7B1856" w14:textId="59672871" w:rsidR="002433E1" w:rsidRPr="00925CB0" w:rsidRDefault="002433E1" w:rsidP="009E16A1">
      <w:pPr>
        <w:tabs>
          <w:tab w:val="left" w:pos="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jc w:val="both"/>
        <w:rPr>
          <w:rFonts w:eastAsia="Times New Roman"/>
          <w:color w:val="000000" w:themeColor="text1"/>
        </w:rPr>
      </w:pPr>
      <w:r w:rsidRPr="00925CB0">
        <w:rPr>
          <w:rFonts w:eastAsia="Times New Roman"/>
          <w:color w:val="000000" w:themeColor="text1"/>
        </w:rPr>
        <w:t>This manual will serve as a road map of the activities, responsibilities and powers of the grand jury.</w:t>
      </w:r>
      <w:r w:rsidR="00227E89" w:rsidRPr="00925CB0">
        <w:rPr>
          <w:rFonts w:eastAsia="Times New Roman"/>
          <w:color w:val="000000" w:themeColor="text1"/>
        </w:rPr>
        <w:t xml:space="preserve"> </w:t>
      </w:r>
      <w:r w:rsidRPr="00925CB0">
        <w:rPr>
          <w:rFonts w:eastAsia="Times New Roman"/>
          <w:color w:val="000000" w:themeColor="text1"/>
        </w:rPr>
        <w:t xml:space="preserve"> It sets forth the legal authority under which you operate, the laws which govern your activities and the resources available to you during your term of office.</w:t>
      </w:r>
      <w:r w:rsidR="00227E89" w:rsidRPr="00925CB0">
        <w:rPr>
          <w:rFonts w:eastAsia="Times New Roman"/>
          <w:color w:val="000000" w:themeColor="text1"/>
        </w:rPr>
        <w:t xml:space="preserve"> </w:t>
      </w:r>
      <w:r w:rsidRPr="00925CB0">
        <w:rPr>
          <w:rFonts w:eastAsia="Times New Roman"/>
          <w:color w:val="000000" w:themeColor="text1"/>
        </w:rPr>
        <w:t xml:space="preserve"> The manual covers such areas as suggested procedures for your meetings and investigations, the duties of officers and the role of suggested committees.</w:t>
      </w:r>
      <w:r w:rsidR="00227E89" w:rsidRPr="00925CB0">
        <w:rPr>
          <w:rFonts w:eastAsia="Times New Roman"/>
          <w:color w:val="000000" w:themeColor="text1"/>
        </w:rPr>
        <w:t xml:space="preserve"> </w:t>
      </w:r>
      <w:r w:rsidRPr="00925CB0">
        <w:rPr>
          <w:rFonts w:eastAsia="Times New Roman"/>
          <w:color w:val="000000" w:themeColor="text1"/>
        </w:rPr>
        <w:t xml:space="preserve"> Sample correspondence and record keeping formats are presented to allow for minimal organizational effort and to permit the grand jury to concentrate on the principal tasks of investigation and reporting.</w:t>
      </w:r>
      <w:r w:rsidR="00227E89" w:rsidRPr="00925CB0">
        <w:rPr>
          <w:rFonts w:eastAsia="Times New Roman"/>
          <w:color w:val="000000" w:themeColor="text1"/>
        </w:rPr>
        <w:t xml:space="preserve"> </w:t>
      </w:r>
      <w:r w:rsidRPr="00925CB0">
        <w:rPr>
          <w:rFonts w:eastAsia="Times New Roman"/>
          <w:color w:val="000000" w:themeColor="text1"/>
        </w:rPr>
        <w:t xml:space="preserve"> In addition, selected provisions of state law are included for your review.</w:t>
      </w:r>
    </w:p>
    <w:p w14:paraId="62C0544B" w14:textId="30889722" w:rsidR="002433E1" w:rsidRPr="00925CB0" w:rsidRDefault="002433E1" w:rsidP="009E16A1">
      <w:pPr>
        <w:tabs>
          <w:tab w:val="left" w:pos="0"/>
          <w:tab w:val="left" w:pos="1440"/>
          <w:tab w:val="left" w:pos="2160"/>
          <w:tab w:val="left" w:pos="2880"/>
          <w:tab w:val="left" w:pos="3600"/>
          <w:tab w:val="left" w:pos="4320"/>
          <w:tab w:val="left" w:pos="5040"/>
          <w:tab w:val="left" w:pos="576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jc w:val="both"/>
        <w:rPr>
          <w:rFonts w:eastAsia="Times New Roman"/>
          <w:color w:val="000000" w:themeColor="text1"/>
        </w:rPr>
      </w:pPr>
      <w:r w:rsidRPr="00925CB0">
        <w:rPr>
          <w:rFonts w:eastAsia="Times New Roman"/>
          <w:color w:val="000000" w:themeColor="text1"/>
        </w:rPr>
        <w:t>You are urged to read through this manual before beginning your year’s work.</w:t>
      </w:r>
      <w:r w:rsidR="00227E89" w:rsidRPr="00925CB0">
        <w:rPr>
          <w:rFonts w:eastAsia="Times New Roman"/>
          <w:color w:val="000000" w:themeColor="text1"/>
        </w:rPr>
        <w:t xml:space="preserve">  </w:t>
      </w:r>
      <w:r w:rsidRPr="00925CB0">
        <w:rPr>
          <w:rFonts w:eastAsia="Times New Roman"/>
          <w:color w:val="000000" w:themeColor="text1"/>
        </w:rPr>
        <w:t>The sooner the grand jury knows its functions, the quicker it can get started.</w:t>
      </w:r>
      <w:r w:rsidR="00227E89" w:rsidRPr="00925CB0">
        <w:rPr>
          <w:rFonts w:eastAsia="Times New Roman"/>
          <w:color w:val="000000" w:themeColor="text1"/>
        </w:rPr>
        <w:t xml:space="preserve"> </w:t>
      </w:r>
      <w:r w:rsidRPr="00925CB0">
        <w:rPr>
          <w:rFonts w:eastAsia="Times New Roman"/>
          <w:color w:val="000000" w:themeColor="text1"/>
        </w:rPr>
        <w:t xml:space="preserve"> You should also review the manual periodically throughout your term.</w:t>
      </w:r>
      <w:r w:rsidR="00227E89" w:rsidRPr="00925CB0">
        <w:rPr>
          <w:rFonts w:eastAsia="Times New Roman"/>
          <w:color w:val="000000" w:themeColor="text1"/>
        </w:rPr>
        <w:t xml:space="preserve"> </w:t>
      </w:r>
      <w:r w:rsidRPr="00925CB0">
        <w:rPr>
          <w:rFonts w:eastAsia="Times New Roman"/>
          <w:color w:val="000000" w:themeColor="text1"/>
        </w:rPr>
        <w:t xml:space="preserve"> If you have any questions regarding your functions, you are encouraged to seek the advice of the County Counsel or the District Att</w:t>
      </w:r>
      <w:r w:rsidR="00227E89" w:rsidRPr="00925CB0">
        <w:rPr>
          <w:rFonts w:eastAsia="Times New Roman"/>
          <w:color w:val="000000" w:themeColor="text1"/>
        </w:rPr>
        <w:t>orney, through your Foreperson.</w:t>
      </w:r>
    </w:p>
    <w:p w14:paraId="3D81DBA6" w14:textId="73F99C41" w:rsidR="002433E1" w:rsidRPr="005F7AB3" w:rsidRDefault="002433E1" w:rsidP="009E16A1">
      <w:pPr>
        <w:tabs>
          <w:tab w:val="left" w:pos="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jc w:val="both"/>
        <w:rPr>
          <w:rFonts w:eastAsia="Times New Roman"/>
          <w:color w:val="000000" w:themeColor="text1"/>
        </w:rPr>
      </w:pPr>
      <w:r w:rsidRPr="00925CB0">
        <w:rPr>
          <w:rFonts w:eastAsia="Times New Roman"/>
          <w:color w:val="000000" w:themeColor="text1"/>
        </w:rPr>
        <w:t xml:space="preserve">The original Shasta County Grand Jury Handbook was developed during the 1975/76 Grand Jury term. </w:t>
      </w:r>
      <w:r w:rsidR="00227E89" w:rsidRPr="00925CB0">
        <w:rPr>
          <w:rFonts w:eastAsia="Times New Roman"/>
          <w:color w:val="000000" w:themeColor="text1"/>
        </w:rPr>
        <w:t xml:space="preserve"> </w:t>
      </w:r>
      <w:r w:rsidRPr="00925CB0">
        <w:rPr>
          <w:rFonts w:eastAsia="Times New Roman"/>
          <w:color w:val="000000" w:themeColor="text1"/>
        </w:rPr>
        <w:t>It was revised in 1979, again in 1982, and revised and retitled Shasta County Grand Jury Procedures Manual in 1989.</w:t>
      </w:r>
      <w:r w:rsidR="00227E89" w:rsidRPr="00925CB0">
        <w:rPr>
          <w:rFonts w:eastAsia="Times New Roman"/>
          <w:color w:val="000000" w:themeColor="text1"/>
        </w:rPr>
        <w:t xml:space="preserve"> </w:t>
      </w:r>
      <w:r w:rsidRPr="00925CB0">
        <w:rPr>
          <w:rFonts w:eastAsia="Times New Roman"/>
          <w:color w:val="000000" w:themeColor="text1"/>
        </w:rPr>
        <w:t xml:space="preserve"> The manual was revised and tabbed in 1991 and revised in 1995.</w:t>
      </w:r>
      <w:r w:rsidR="00227E89" w:rsidRPr="00925CB0">
        <w:rPr>
          <w:rFonts w:eastAsia="Times New Roman"/>
          <w:color w:val="000000" w:themeColor="text1"/>
        </w:rPr>
        <w:t xml:space="preserve"> </w:t>
      </w:r>
      <w:r w:rsidRPr="00925CB0">
        <w:rPr>
          <w:rFonts w:eastAsia="Times New Roman"/>
          <w:color w:val="000000" w:themeColor="text1"/>
        </w:rPr>
        <w:t xml:space="preserve"> It was re-written in 1997 and again in 2011.</w:t>
      </w:r>
      <w:r w:rsidR="00227E89" w:rsidRPr="00925CB0">
        <w:rPr>
          <w:rFonts w:eastAsia="Times New Roman"/>
          <w:color w:val="000000" w:themeColor="text1"/>
        </w:rPr>
        <w:t xml:space="preserve"> </w:t>
      </w:r>
      <w:r w:rsidRPr="00925CB0">
        <w:rPr>
          <w:rFonts w:eastAsia="Times New Roman"/>
          <w:color w:val="000000" w:themeColor="text1"/>
        </w:rPr>
        <w:t xml:space="preserve"> It was revised in 2012, 2015, 2016, and 2017</w:t>
      </w:r>
      <w:r w:rsidR="00D47319" w:rsidRPr="00925CB0">
        <w:rPr>
          <w:rFonts w:eastAsia="Times New Roman"/>
          <w:color w:val="000000" w:themeColor="text1"/>
        </w:rPr>
        <w:t xml:space="preserve">. </w:t>
      </w:r>
      <w:r w:rsidRPr="00925CB0">
        <w:rPr>
          <w:rFonts w:eastAsia="Times New Roman"/>
          <w:color w:val="000000" w:themeColor="text1"/>
        </w:rPr>
        <w:t xml:space="preserve"> </w:t>
      </w:r>
      <w:r w:rsidR="00D47319" w:rsidRPr="00925CB0">
        <w:rPr>
          <w:rFonts w:eastAsia="Times New Roman"/>
          <w:color w:val="000000" w:themeColor="text1"/>
        </w:rPr>
        <w:t>It was</w:t>
      </w:r>
      <w:r w:rsidRPr="00925CB0">
        <w:rPr>
          <w:rFonts w:eastAsia="Times New Roman"/>
          <w:color w:val="000000" w:themeColor="text1"/>
        </w:rPr>
        <w:t xml:space="preserve"> re-written in 2018</w:t>
      </w:r>
      <w:r w:rsidR="00D47319" w:rsidRPr="00925CB0">
        <w:rPr>
          <w:rFonts w:eastAsia="Times New Roman"/>
          <w:color w:val="000000" w:themeColor="text1"/>
        </w:rPr>
        <w:t xml:space="preserve"> and revised in </w:t>
      </w:r>
      <w:r w:rsidR="00D47319" w:rsidRPr="005F7AB3">
        <w:rPr>
          <w:rFonts w:eastAsia="Times New Roman"/>
          <w:color w:val="000000" w:themeColor="text1"/>
        </w:rPr>
        <w:t>2020</w:t>
      </w:r>
      <w:r w:rsidR="009263A7">
        <w:rPr>
          <w:rFonts w:eastAsia="Times New Roman"/>
          <w:color w:val="000000" w:themeColor="text1"/>
        </w:rPr>
        <w:t xml:space="preserve">, </w:t>
      </w:r>
      <w:r w:rsidR="00737DF6" w:rsidRPr="005F7AB3">
        <w:rPr>
          <w:rFonts w:eastAsia="Times New Roman"/>
          <w:color w:val="000000" w:themeColor="text1"/>
        </w:rPr>
        <w:t>202</w:t>
      </w:r>
      <w:r w:rsidR="00FF6E7F">
        <w:rPr>
          <w:rFonts w:eastAsia="Times New Roman"/>
          <w:color w:val="000000" w:themeColor="text1"/>
        </w:rPr>
        <w:t>1</w:t>
      </w:r>
      <w:r w:rsidR="009263A7">
        <w:rPr>
          <w:rFonts w:eastAsia="Times New Roman"/>
          <w:color w:val="000000" w:themeColor="text1"/>
        </w:rPr>
        <w:t>, and 2024</w:t>
      </w:r>
      <w:r w:rsidRPr="005F7AB3">
        <w:rPr>
          <w:rFonts w:eastAsia="Times New Roman"/>
          <w:color w:val="000000" w:themeColor="text1"/>
        </w:rPr>
        <w:t>.</w:t>
      </w:r>
    </w:p>
    <w:p w14:paraId="0CEAA855" w14:textId="77777777" w:rsidR="002433E1" w:rsidRDefault="002433E1" w:rsidP="009E16A1">
      <w:pPr>
        <w:ind w:left="360" w:hanging="360"/>
        <w:jc w:val="both"/>
        <w:outlineLvl w:val="0"/>
        <w:rPr>
          <w:b/>
          <w:color w:val="000000" w:themeColor="text1"/>
        </w:rPr>
      </w:pPr>
      <w:r w:rsidRPr="00925CB0">
        <w:rPr>
          <w:b/>
          <w:color w:val="000000" w:themeColor="text1"/>
        </w:rPr>
        <w:br w:type="page"/>
      </w:r>
      <w:r w:rsidRPr="00925CB0">
        <w:rPr>
          <w:b/>
          <w:color w:val="000000" w:themeColor="text1"/>
        </w:rPr>
        <w:lastRenderedPageBreak/>
        <w:t>Introduction</w:t>
      </w:r>
    </w:p>
    <w:p w14:paraId="3CB68481" w14:textId="77777777" w:rsidR="00706FC7" w:rsidRPr="00925CB0" w:rsidRDefault="00706FC7" w:rsidP="009E16A1">
      <w:pPr>
        <w:ind w:left="360" w:hanging="360"/>
        <w:jc w:val="both"/>
        <w:outlineLvl w:val="0"/>
        <w:rPr>
          <w:b/>
          <w:color w:val="000000" w:themeColor="text1"/>
        </w:rPr>
      </w:pPr>
    </w:p>
    <w:p w14:paraId="768E3216" w14:textId="0B852345" w:rsidR="002433E1" w:rsidRPr="00925CB0" w:rsidRDefault="002433E1" w:rsidP="009E16A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s>
        <w:spacing w:after="120" w:line="240" w:lineRule="auto"/>
        <w:ind w:right="0"/>
        <w:rPr>
          <w:rFonts w:ascii="Times New Roman" w:hAnsi="Times New Roman"/>
          <w:color w:val="000000" w:themeColor="text1"/>
          <w:szCs w:val="24"/>
        </w:rPr>
      </w:pPr>
      <w:r w:rsidRPr="00925CB0">
        <w:rPr>
          <w:rFonts w:ascii="Times New Roman" w:hAnsi="Times New Roman"/>
          <w:color w:val="000000" w:themeColor="text1"/>
          <w:szCs w:val="24"/>
        </w:rPr>
        <w:t xml:space="preserve">As citizens of the United States of America, we enjoy many rights and privileges not common in most countries of the world. </w:t>
      </w:r>
      <w:r w:rsidR="00227E89" w:rsidRPr="00925CB0">
        <w:rPr>
          <w:rFonts w:ascii="Times New Roman" w:hAnsi="Times New Roman"/>
          <w:color w:val="000000" w:themeColor="text1"/>
          <w:szCs w:val="24"/>
        </w:rPr>
        <w:t xml:space="preserve"> </w:t>
      </w:r>
      <w:r w:rsidRPr="00925CB0">
        <w:rPr>
          <w:rFonts w:ascii="Times New Roman" w:hAnsi="Times New Roman"/>
          <w:color w:val="000000" w:themeColor="text1"/>
          <w:szCs w:val="24"/>
        </w:rPr>
        <w:t>One of our rights is that we may be involved with and become a part of our governmental process.</w:t>
      </w:r>
      <w:r w:rsidR="00227E89" w:rsidRPr="00925CB0">
        <w:rPr>
          <w:rFonts w:ascii="Times New Roman" w:hAnsi="Times New Roman"/>
          <w:color w:val="000000" w:themeColor="text1"/>
          <w:szCs w:val="24"/>
        </w:rPr>
        <w:t xml:space="preserve"> </w:t>
      </w:r>
      <w:r w:rsidRPr="00925CB0">
        <w:rPr>
          <w:rFonts w:ascii="Times New Roman" w:hAnsi="Times New Roman"/>
          <w:color w:val="000000" w:themeColor="text1"/>
          <w:szCs w:val="24"/>
        </w:rPr>
        <w:t xml:space="preserve"> One of the most profound means of participation in our country can be as a juror on the grand jury.</w:t>
      </w:r>
    </w:p>
    <w:p w14:paraId="39083739" w14:textId="41AEF9E9" w:rsidR="002433E1" w:rsidRPr="00925CB0" w:rsidRDefault="002433E1" w:rsidP="009E16A1">
      <w:pPr>
        <w:pStyle w:val="BodyText"/>
        <w:tabs>
          <w:tab w:val="clear" w:pos="8640"/>
        </w:tabs>
        <w:spacing w:after="120" w:line="240" w:lineRule="auto"/>
        <w:ind w:right="0"/>
        <w:rPr>
          <w:rFonts w:ascii="Times New Roman" w:hAnsi="Times New Roman"/>
          <w:color w:val="000000" w:themeColor="text1"/>
          <w:szCs w:val="24"/>
        </w:rPr>
      </w:pPr>
      <w:r w:rsidRPr="00925CB0">
        <w:rPr>
          <w:rFonts w:ascii="Times New Roman" w:hAnsi="Times New Roman"/>
          <w:color w:val="000000" w:themeColor="text1"/>
          <w:szCs w:val="24"/>
        </w:rPr>
        <w:t>The grand jury is an adjunct of the Superior Court, and in California it is endowed with broad powers, as an instrument of the judicial system.</w:t>
      </w:r>
    </w:p>
    <w:p w14:paraId="7F4075DD" w14:textId="51F6FC2F" w:rsidR="002433E1" w:rsidRPr="00925CB0" w:rsidRDefault="002433E1" w:rsidP="009E16A1">
      <w:pPr>
        <w:tabs>
          <w:tab w:val="left" w:pos="0"/>
          <w:tab w:val="left" w:pos="2160"/>
          <w:tab w:val="left" w:pos="2880"/>
          <w:tab w:val="left" w:pos="3600"/>
          <w:tab w:val="left" w:pos="4320"/>
          <w:tab w:val="left" w:pos="5040"/>
          <w:tab w:val="left" w:pos="5760"/>
          <w:tab w:val="right" w:pos="6480"/>
          <w:tab w:val="right" w:pos="7200"/>
          <w:tab w:val="right" w:pos="7920"/>
          <w:tab w:val="right" w:pos="873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jc w:val="both"/>
        <w:rPr>
          <w:rFonts w:eastAsia="Times New Roman"/>
          <w:color w:val="000000" w:themeColor="text1"/>
        </w:rPr>
      </w:pPr>
      <w:r w:rsidRPr="00925CB0">
        <w:rPr>
          <w:rFonts w:eastAsia="Times New Roman"/>
          <w:color w:val="000000" w:themeColor="text1"/>
        </w:rPr>
        <w:t xml:space="preserve">The grand jury, accessible to all citizens of the County, acts as an ombudsman by receiving and investigating citizen complaints pertaining to the actions and performance of local public officials, and is an avenue of appeal independent of the usual public channels. </w:t>
      </w:r>
      <w:r w:rsidR="00227E89" w:rsidRPr="00925CB0">
        <w:rPr>
          <w:rFonts w:eastAsia="Times New Roman"/>
          <w:color w:val="000000" w:themeColor="text1"/>
        </w:rPr>
        <w:t xml:space="preserve"> </w:t>
      </w:r>
      <w:r w:rsidRPr="00925CB0">
        <w:rPr>
          <w:rFonts w:eastAsia="Times New Roman"/>
          <w:color w:val="000000" w:themeColor="text1"/>
        </w:rPr>
        <w:t xml:space="preserve">The grand jury may instigate its own investigations, even in the absence of a complaint. </w:t>
      </w:r>
      <w:r w:rsidR="00227E89" w:rsidRPr="00925CB0">
        <w:rPr>
          <w:rFonts w:eastAsia="Times New Roman"/>
          <w:color w:val="000000" w:themeColor="text1"/>
        </w:rPr>
        <w:t xml:space="preserve"> </w:t>
      </w:r>
      <w:r w:rsidRPr="00925CB0">
        <w:rPr>
          <w:rFonts w:eastAsia="Times New Roman"/>
          <w:color w:val="000000" w:themeColor="text1"/>
        </w:rPr>
        <w:t>In addition, the grand jury has important criminal responsibilities.</w:t>
      </w:r>
    </w:p>
    <w:p w14:paraId="1FC41F67" w14:textId="4224AC1B" w:rsidR="002433E1" w:rsidRPr="00925CB0" w:rsidRDefault="002433E1" w:rsidP="009E16A1">
      <w:pPr>
        <w:tabs>
          <w:tab w:val="left" w:pos="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jc w:val="both"/>
        <w:rPr>
          <w:rFonts w:eastAsia="Times New Roman"/>
          <w:color w:val="000000" w:themeColor="text1"/>
        </w:rPr>
      </w:pPr>
      <w:proofErr w:type="gramStart"/>
      <w:r w:rsidRPr="00925CB0">
        <w:rPr>
          <w:rFonts w:eastAsia="Times New Roman"/>
          <w:color w:val="000000" w:themeColor="text1"/>
        </w:rPr>
        <w:t>In order to</w:t>
      </w:r>
      <w:proofErr w:type="gramEnd"/>
      <w:r w:rsidRPr="00925CB0">
        <w:rPr>
          <w:rFonts w:eastAsia="Times New Roman"/>
          <w:color w:val="000000" w:themeColor="text1"/>
        </w:rPr>
        <w:t xml:space="preserve"> function efficiently and productively, grand jurors must carefully familiarize themselves with the law and procedures applicable to grand jury service. </w:t>
      </w:r>
      <w:r w:rsidR="00227E89" w:rsidRPr="00925CB0">
        <w:rPr>
          <w:rFonts w:eastAsia="Times New Roman"/>
          <w:color w:val="000000" w:themeColor="text1"/>
        </w:rPr>
        <w:t xml:space="preserve"> </w:t>
      </w:r>
      <w:r w:rsidRPr="00925CB0">
        <w:rPr>
          <w:rFonts w:eastAsia="Times New Roman"/>
          <w:color w:val="000000" w:themeColor="text1"/>
        </w:rPr>
        <w:t xml:space="preserve">They must also be willing and able to attend the meetings of the grand </w:t>
      </w:r>
      <w:proofErr w:type="gramStart"/>
      <w:r w:rsidRPr="00925CB0">
        <w:rPr>
          <w:rFonts w:eastAsia="Times New Roman"/>
          <w:color w:val="000000" w:themeColor="text1"/>
        </w:rPr>
        <w:t>jury as a whole, as well as</w:t>
      </w:r>
      <w:proofErr w:type="gramEnd"/>
      <w:r w:rsidRPr="00925CB0">
        <w:rPr>
          <w:rFonts w:eastAsia="Times New Roman"/>
          <w:color w:val="000000" w:themeColor="text1"/>
        </w:rPr>
        <w:t xml:space="preserve"> those of the committees of which they are members. </w:t>
      </w:r>
      <w:r w:rsidR="00227E89" w:rsidRPr="00925CB0">
        <w:rPr>
          <w:rFonts w:eastAsia="Times New Roman"/>
          <w:color w:val="000000" w:themeColor="text1"/>
        </w:rPr>
        <w:t xml:space="preserve"> </w:t>
      </w:r>
      <w:r w:rsidRPr="00925CB0">
        <w:rPr>
          <w:rFonts w:eastAsia="Times New Roman"/>
          <w:color w:val="000000" w:themeColor="text1"/>
        </w:rPr>
        <w:t>The number of hours committed to this work may vary anywhere from five to thirty each week, depending on the workload at any one time.</w:t>
      </w:r>
    </w:p>
    <w:p w14:paraId="7F136B32" w14:textId="77777777" w:rsidR="002433E1" w:rsidRPr="00925CB0" w:rsidRDefault="002433E1" w:rsidP="009E16A1">
      <w:pPr>
        <w:tabs>
          <w:tab w:val="left" w:pos="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jc w:val="both"/>
        <w:rPr>
          <w:rFonts w:eastAsia="Times New Roman"/>
          <w:color w:val="000000" w:themeColor="text1"/>
        </w:rPr>
      </w:pPr>
      <w:r w:rsidRPr="00925CB0">
        <w:rPr>
          <w:rFonts w:eastAsia="Times New Roman"/>
          <w:color w:val="000000" w:themeColor="text1"/>
        </w:rPr>
        <w:t>The grand jury is charged with an important responsibility that calls for diligence, impartiality, dedication, and strict confidentiality.</w:t>
      </w:r>
    </w:p>
    <w:p w14:paraId="6C4B1EA8" w14:textId="505161B4" w:rsidR="002433E1" w:rsidRPr="00925CB0" w:rsidRDefault="002433E1" w:rsidP="009E16A1">
      <w:pPr>
        <w:tabs>
          <w:tab w:val="left" w:pos="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jc w:val="both"/>
        <w:rPr>
          <w:rFonts w:eastAsia="Times New Roman"/>
          <w:color w:val="000000" w:themeColor="text1"/>
        </w:rPr>
      </w:pPr>
      <w:r w:rsidRPr="00925CB0">
        <w:rPr>
          <w:rFonts w:eastAsia="Times New Roman"/>
          <w:color w:val="000000" w:themeColor="text1"/>
        </w:rPr>
        <w:t>Grand jury duty is unlike anything you have ever done before.</w:t>
      </w:r>
      <w:r w:rsidR="00227E89" w:rsidRPr="00925CB0">
        <w:rPr>
          <w:rFonts w:eastAsia="Times New Roman"/>
          <w:color w:val="000000" w:themeColor="text1"/>
        </w:rPr>
        <w:t xml:space="preserve"> </w:t>
      </w:r>
      <w:r w:rsidRPr="00925CB0">
        <w:rPr>
          <w:rFonts w:eastAsia="Times New Roman"/>
          <w:color w:val="000000" w:themeColor="text1"/>
        </w:rPr>
        <w:t xml:space="preserve"> Orienting yourselves to working within a diverse group of 19 people will be a major part of your first month. </w:t>
      </w:r>
      <w:r w:rsidR="00227E89" w:rsidRPr="00925CB0">
        <w:rPr>
          <w:rFonts w:eastAsia="Times New Roman"/>
          <w:color w:val="000000" w:themeColor="text1"/>
        </w:rPr>
        <w:t xml:space="preserve"> </w:t>
      </w:r>
      <w:r w:rsidRPr="00925CB0">
        <w:rPr>
          <w:rFonts w:eastAsia="Times New Roman"/>
          <w:color w:val="000000" w:themeColor="text1"/>
        </w:rPr>
        <w:t xml:space="preserve">Some people are outspoken; others are quiet. </w:t>
      </w:r>
      <w:r w:rsidR="00227E89" w:rsidRPr="00925CB0">
        <w:rPr>
          <w:rFonts w:eastAsia="Times New Roman"/>
          <w:color w:val="000000" w:themeColor="text1"/>
        </w:rPr>
        <w:t xml:space="preserve"> </w:t>
      </w:r>
      <w:r w:rsidRPr="00925CB0">
        <w:rPr>
          <w:rFonts w:eastAsia="Times New Roman"/>
          <w:color w:val="000000" w:themeColor="text1"/>
        </w:rPr>
        <w:t>Some want to move immediately; others want to collect a lot of data.</w:t>
      </w:r>
      <w:r w:rsidR="00227E89" w:rsidRPr="00925CB0">
        <w:rPr>
          <w:rFonts w:eastAsia="Times New Roman"/>
          <w:color w:val="000000" w:themeColor="text1"/>
        </w:rPr>
        <w:t xml:space="preserve"> </w:t>
      </w:r>
      <w:r w:rsidRPr="00925CB0">
        <w:rPr>
          <w:rFonts w:eastAsia="Times New Roman"/>
          <w:color w:val="000000" w:themeColor="text1"/>
        </w:rPr>
        <w:t xml:space="preserve"> Some work harder than others.</w:t>
      </w:r>
      <w:r w:rsidR="00227E89" w:rsidRPr="00925CB0">
        <w:rPr>
          <w:rFonts w:eastAsia="Times New Roman"/>
          <w:color w:val="000000" w:themeColor="text1"/>
        </w:rPr>
        <w:t xml:space="preserve"> </w:t>
      </w:r>
      <w:r w:rsidRPr="00925CB0">
        <w:rPr>
          <w:rFonts w:eastAsia="Times New Roman"/>
          <w:color w:val="000000" w:themeColor="text1"/>
        </w:rPr>
        <w:t xml:space="preserve"> Establish and enforce ground rules for behavior at meetings.</w:t>
      </w:r>
      <w:r w:rsidR="00227E89" w:rsidRPr="00925CB0">
        <w:rPr>
          <w:rFonts w:eastAsia="Times New Roman"/>
          <w:color w:val="000000" w:themeColor="text1"/>
        </w:rPr>
        <w:t xml:space="preserve"> </w:t>
      </w:r>
      <w:r w:rsidRPr="00925CB0">
        <w:rPr>
          <w:rFonts w:eastAsia="Times New Roman"/>
          <w:color w:val="000000" w:themeColor="text1"/>
        </w:rPr>
        <w:t xml:space="preserve"> Provide a positive atmosphere.</w:t>
      </w:r>
      <w:r w:rsidR="00227E89" w:rsidRPr="00925CB0">
        <w:rPr>
          <w:rFonts w:eastAsia="Times New Roman"/>
          <w:color w:val="000000" w:themeColor="text1"/>
        </w:rPr>
        <w:t xml:space="preserve"> </w:t>
      </w:r>
      <w:r w:rsidRPr="00925CB0">
        <w:rPr>
          <w:rFonts w:eastAsia="Times New Roman"/>
          <w:color w:val="000000" w:themeColor="text1"/>
        </w:rPr>
        <w:t xml:space="preserve"> Above a</w:t>
      </w:r>
      <w:r w:rsidR="00227E89" w:rsidRPr="00925CB0">
        <w:rPr>
          <w:rFonts w:eastAsia="Times New Roman"/>
          <w:color w:val="000000" w:themeColor="text1"/>
        </w:rPr>
        <w:t>ll, be tolerant of differences.</w:t>
      </w:r>
    </w:p>
    <w:p w14:paraId="220115B3" w14:textId="1F15BF8C" w:rsidR="002433E1" w:rsidRPr="00925CB0" w:rsidRDefault="002433E1" w:rsidP="009E16A1">
      <w:pPr>
        <w:tabs>
          <w:tab w:val="left" w:pos="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jc w:val="both"/>
        <w:rPr>
          <w:rFonts w:eastAsia="Times New Roman"/>
          <w:color w:val="000000" w:themeColor="text1"/>
        </w:rPr>
      </w:pPr>
      <w:r w:rsidRPr="00925CB0">
        <w:rPr>
          <w:rFonts w:eastAsia="Times New Roman"/>
          <w:color w:val="000000" w:themeColor="text1"/>
        </w:rPr>
        <w:t xml:space="preserve">To be selected to serve on the grand jury is one of the greatest honors a citizen can receive – one that provides an opportunity to </w:t>
      </w:r>
      <w:proofErr w:type="gramStart"/>
      <w:r w:rsidRPr="00925CB0">
        <w:rPr>
          <w:rFonts w:eastAsia="Times New Roman"/>
          <w:color w:val="000000" w:themeColor="text1"/>
        </w:rPr>
        <w:t>make a contribution</w:t>
      </w:r>
      <w:proofErr w:type="gramEnd"/>
      <w:r w:rsidRPr="00925CB0">
        <w:rPr>
          <w:rFonts w:eastAsia="Times New Roman"/>
          <w:color w:val="000000" w:themeColor="text1"/>
        </w:rPr>
        <w:t xml:space="preserve"> of un</w:t>
      </w:r>
      <w:r w:rsidR="00745571" w:rsidRPr="00925CB0">
        <w:rPr>
          <w:rFonts w:eastAsia="Times New Roman"/>
          <w:color w:val="000000" w:themeColor="text1"/>
        </w:rPr>
        <w:t>equaled value to the community.</w:t>
      </w:r>
    </w:p>
    <w:p w14:paraId="7A0BA909" w14:textId="6EFD6DDE" w:rsidR="00421ABA" w:rsidRPr="00925CB0" w:rsidRDefault="00745571" w:rsidP="009E16A1">
      <w:pPr>
        <w:spacing w:after="120"/>
        <w:ind w:left="360"/>
        <w:rPr>
          <w:color w:val="000000" w:themeColor="text1"/>
        </w:rPr>
        <w:sectPr w:rsidR="00421ABA" w:rsidRPr="00925CB0" w:rsidSect="00AF10F0">
          <w:footerReference w:type="default" r:id="rId8"/>
          <w:pgSz w:w="12240" w:h="15840"/>
          <w:pgMar w:top="1224" w:right="1080" w:bottom="1008" w:left="1080" w:header="720" w:footer="720" w:gutter="0"/>
          <w:pgNumType w:fmt="lowerRoman" w:start="1"/>
          <w:cols w:space="720"/>
          <w:docGrid w:linePitch="360"/>
        </w:sectPr>
      </w:pPr>
      <w:r w:rsidRPr="00925CB0">
        <w:rPr>
          <w:color w:val="000000" w:themeColor="text1"/>
        </w:rPr>
        <w:br w:type="page"/>
      </w:r>
    </w:p>
    <w:p w14:paraId="66CFE664" w14:textId="2C60C597" w:rsidR="009824B1" w:rsidRPr="00925CB0" w:rsidRDefault="009824B1" w:rsidP="009E16A1">
      <w:pPr>
        <w:jc w:val="center"/>
        <w:rPr>
          <w:color w:val="000000" w:themeColor="text1"/>
        </w:rPr>
      </w:pPr>
    </w:p>
    <w:p w14:paraId="0DA8EB87" w14:textId="77777777" w:rsidR="00897223" w:rsidRPr="00925CB0" w:rsidRDefault="00897223" w:rsidP="009E16A1">
      <w:pPr>
        <w:jc w:val="center"/>
        <w:rPr>
          <w:color w:val="000000" w:themeColor="text1"/>
        </w:rPr>
      </w:pPr>
    </w:p>
    <w:p w14:paraId="50C673C0" w14:textId="77777777" w:rsidR="00897223" w:rsidRPr="00925CB0" w:rsidRDefault="00897223" w:rsidP="009E16A1">
      <w:pPr>
        <w:jc w:val="center"/>
        <w:rPr>
          <w:color w:val="000000" w:themeColor="text1"/>
          <w:sz w:val="28"/>
          <w:szCs w:val="28"/>
        </w:rPr>
      </w:pPr>
    </w:p>
    <w:p w14:paraId="68537C64" w14:textId="6163E612" w:rsidR="00897223" w:rsidRPr="000E5694" w:rsidRDefault="00897223" w:rsidP="009E16A1">
      <w:pPr>
        <w:jc w:val="center"/>
        <w:outlineLvl w:val="0"/>
        <w:rPr>
          <w:b/>
          <w:color w:val="000000" w:themeColor="text1"/>
          <w:sz w:val="36"/>
          <w:szCs w:val="36"/>
        </w:rPr>
      </w:pPr>
      <w:r w:rsidRPr="000E5694">
        <w:rPr>
          <w:b/>
          <w:color w:val="000000" w:themeColor="text1"/>
          <w:sz w:val="36"/>
          <w:szCs w:val="36"/>
        </w:rPr>
        <w:t>SHASTA COUNTY GRAND JURY</w:t>
      </w:r>
    </w:p>
    <w:p w14:paraId="507E1EB9" w14:textId="116D856A" w:rsidR="009263A7" w:rsidRPr="000E5694" w:rsidRDefault="009263A7" w:rsidP="009E16A1">
      <w:pPr>
        <w:jc w:val="center"/>
        <w:outlineLvl w:val="0"/>
        <w:rPr>
          <w:b/>
          <w:color w:val="000000" w:themeColor="text1"/>
          <w:sz w:val="10"/>
          <w:szCs w:val="10"/>
        </w:rPr>
      </w:pPr>
    </w:p>
    <w:p w14:paraId="29C0F29E" w14:textId="171569BD" w:rsidR="00897223" w:rsidRPr="000E5694" w:rsidRDefault="009263A7" w:rsidP="0062777C">
      <w:pPr>
        <w:jc w:val="center"/>
        <w:outlineLvl w:val="0"/>
        <w:rPr>
          <w:b/>
          <w:color w:val="000000" w:themeColor="text1"/>
          <w:sz w:val="36"/>
          <w:szCs w:val="36"/>
        </w:rPr>
      </w:pPr>
      <w:r w:rsidRPr="000E5694">
        <w:rPr>
          <w:b/>
          <w:color w:val="000000" w:themeColor="text1"/>
          <w:sz w:val="36"/>
          <w:szCs w:val="36"/>
        </w:rPr>
        <w:t>PROCEDURES MANUAL</w:t>
      </w:r>
    </w:p>
    <w:p w14:paraId="29E6A15B" w14:textId="77777777" w:rsidR="00897223" w:rsidRPr="00925CB0" w:rsidRDefault="00897223" w:rsidP="009E16A1">
      <w:pPr>
        <w:rPr>
          <w:b/>
          <w:color w:val="000000" w:themeColor="text1"/>
        </w:rPr>
      </w:pPr>
    </w:p>
    <w:p w14:paraId="76C14361" w14:textId="77777777" w:rsidR="009D0774" w:rsidRPr="00925CB0" w:rsidRDefault="009D0774" w:rsidP="009E16A1">
      <w:pPr>
        <w:rPr>
          <w:b/>
          <w:color w:val="000000" w:themeColor="text1"/>
        </w:rPr>
      </w:pPr>
    </w:p>
    <w:p w14:paraId="0FC8E093" w14:textId="74B70A48" w:rsidR="00897223" w:rsidRPr="008A34BA" w:rsidRDefault="008A34BA" w:rsidP="009E16A1">
      <w:pPr>
        <w:jc w:val="center"/>
        <w:rPr>
          <w:b/>
          <w:color w:val="000000" w:themeColor="text1"/>
          <w:sz w:val="36"/>
          <w:szCs w:val="36"/>
        </w:rPr>
      </w:pPr>
      <w:r w:rsidRPr="008A34BA">
        <w:rPr>
          <w:rFonts w:eastAsia="Times New Roman"/>
          <w:b/>
          <w:bCs/>
          <w:color w:val="000000" w:themeColor="text1"/>
          <w:sz w:val="36"/>
          <w:szCs w:val="36"/>
        </w:rPr>
        <w:t>202</w:t>
      </w:r>
      <w:r w:rsidR="000E5694">
        <w:rPr>
          <w:rFonts w:eastAsia="Times New Roman"/>
          <w:b/>
          <w:bCs/>
          <w:color w:val="000000" w:themeColor="text1"/>
          <w:sz w:val="36"/>
          <w:szCs w:val="36"/>
        </w:rPr>
        <w:t>4</w:t>
      </w:r>
      <w:r w:rsidRPr="008A34BA">
        <w:rPr>
          <w:rFonts w:eastAsia="Times New Roman"/>
          <w:b/>
          <w:bCs/>
          <w:color w:val="000000" w:themeColor="text1"/>
          <w:sz w:val="36"/>
          <w:szCs w:val="36"/>
        </w:rPr>
        <w:t>-202</w:t>
      </w:r>
      <w:r w:rsidR="000E5694">
        <w:rPr>
          <w:rFonts w:eastAsia="Times New Roman"/>
          <w:b/>
          <w:bCs/>
          <w:color w:val="000000" w:themeColor="text1"/>
          <w:sz w:val="36"/>
          <w:szCs w:val="36"/>
        </w:rPr>
        <w:t>5</w:t>
      </w:r>
    </w:p>
    <w:p w14:paraId="29C3C811" w14:textId="77777777" w:rsidR="00745571" w:rsidRPr="00925CB0" w:rsidRDefault="00745571" w:rsidP="009E16A1">
      <w:pPr>
        <w:jc w:val="center"/>
        <w:rPr>
          <w:b/>
          <w:color w:val="000000" w:themeColor="text1"/>
        </w:rPr>
      </w:pPr>
    </w:p>
    <w:p w14:paraId="56DEF98F" w14:textId="77777777" w:rsidR="00745571" w:rsidRPr="00925CB0" w:rsidRDefault="00745571" w:rsidP="009E16A1">
      <w:pPr>
        <w:jc w:val="center"/>
        <w:rPr>
          <w:color w:val="000000" w:themeColor="text1"/>
        </w:rPr>
      </w:pPr>
    </w:p>
    <w:p w14:paraId="4318C46E" w14:textId="77777777" w:rsidR="00745571" w:rsidRPr="00925CB0" w:rsidRDefault="00745571" w:rsidP="009E16A1">
      <w:pPr>
        <w:jc w:val="center"/>
        <w:rPr>
          <w:color w:val="000000" w:themeColor="text1"/>
        </w:rPr>
      </w:pPr>
    </w:p>
    <w:p w14:paraId="3B45A04D" w14:textId="04661A54" w:rsidR="00897223" w:rsidRPr="000E5694" w:rsidRDefault="00745571" w:rsidP="009E16A1">
      <w:pPr>
        <w:jc w:val="center"/>
        <w:outlineLvl w:val="0"/>
        <w:rPr>
          <w:b/>
          <w:color w:val="000000" w:themeColor="text1"/>
          <w:sz w:val="28"/>
          <w:szCs w:val="28"/>
        </w:rPr>
      </w:pPr>
      <w:r w:rsidRPr="000E5694">
        <w:rPr>
          <w:b/>
          <w:color w:val="000000" w:themeColor="text1"/>
          <w:sz w:val="28"/>
          <w:szCs w:val="28"/>
        </w:rPr>
        <w:t>Grand Jury Office</w:t>
      </w:r>
    </w:p>
    <w:p w14:paraId="79236F47" w14:textId="77777777" w:rsidR="00897223" w:rsidRPr="00925CB0" w:rsidRDefault="00897223" w:rsidP="009E16A1">
      <w:pPr>
        <w:pStyle w:val="NormalWeb"/>
        <w:spacing w:before="192" w:beforeAutospacing="0" w:after="192" w:afterAutospacing="0"/>
        <w:jc w:val="center"/>
        <w:rPr>
          <w:color w:val="000000" w:themeColor="text1"/>
          <w:sz w:val="24"/>
          <w:szCs w:val="24"/>
        </w:rPr>
      </w:pPr>
      <w:r w:rsidRPr="00925CB0">
        <w:rPr>
          <w:color w:val="000000" w:themeColor="text1"/>
          <w:sz w:val="24"/>
          <w:szCs w:val="24"/>
        </w:rPr>
        <w:t>P.O. Box 992086</w:t>
      </w:r>
      <w:r w:rsidRPr="00925CB0">
        <w:rPr>
          <w:color w:val="000000" w:themeColor="text1"/>
          <w:sz w:val="24"/>
          <w:szCs w:val="24"/>
        </w:rPr>
        <w:br/>
        <w:t>Redding, CA 96099-2086</w:t>
      </w:r>
    </w:p>
    <w:p w14:paraId="5F70F7AB" w14:textId="77777777" w:rsidR="00897223" w:rsidRPr="00925CB0" w:rsidRDefault="00897223" w:rsidP="009E16A1">
      <w:pPr>
        <w:jc w:val="center"/>
        <w:rPr>
          <w:color w:val="000000" w:themeColor="text1"/>
        </w:rPr>
      </w:pPr>
    </w:p>
    <w:p w14:paraId="0BDA4526" w14:textId="77777777" w:rsidR="00897223" w:rsidRPr="00925CB0" w:rsidRDefault="00897223" w:rsidP="009E16A1">
      <w:pPr>
        <w:jc w:val="center"/>
        <w:outlineLvl w:val="0"/>
        <w:rPr>
          <w:color w:val="000000" w:themeColor="text1"/>
        </w:rPr>
      </w:pPr>
      <w:r w:rsidRPr="00925CB0">
        <w:rPr>
          <w:color w:val="000000" w:themeColor="text1"/>
        </w:rPr>
        <w:t>Phone</w:t>
      </w:r>
      <w:proofErr w:type="gramStart"/>
      <w:r w:rsidRPr="00925CB0">
        <w:rPr>
          <w:color w:val="000000" w:themeColor="text1"/>
        </w:rPr>
        <w:t>:  (</w:t>
      </w:r>
      <w:proofErr w:type="gramEnd"/>
      <w:r w:rsidRPr="00925CB0">
        <w:rPr>
          <w:color w:val="000000" w:themeColor="text1"/>
        </w:rPr>
        <w:t>530) 225-5098</w:t>
      </w:r>
    </w:p>
    <w:p w14:paraId="4F9B771B" w14:textId="77777777" w:rsidR="00897223" w:rsidRPr="00925CB0" w:rsidRDefault="00897223" w:rsidP="009E16A1">
      <w:pPr>
        <w:jc w:val="center"/>
        <w:rPr>
          <w:color w:val="000000" w:themeColor="text1"/>
        </w:rPr>
      </w:pPr>
      <w:r w:rsidRPr="00925CB0">
        <w:rPr>
          <w:color w:val="000000" w:themeColor="text1"/>
        </w:rPr>
        <w:t xml:space="preserve">Fax:   </w:t>
      </w:r>
      <w:proofErr w:type="gramStart"/>
      <w:r w:rsidRPr="00925CB0">
        <w:rPr>
          <w:color w:val="000000" w:themeColor="text1"/>
        </w:rPr>
        <w:t xml:space="preserve">   (</w:t>
      </w:r>
      <w:proofErr w:type="gramEnd"/>
      <w:r w:rsidRPr="00925CB0">
        <w:rPr>
          <w:color w:val="000000" w:themeColor="text1"/>
        </w:rPr>
        <w:t>530) 225-5626</w:t>
      </w:r>
    </w:p>
    <w:p w14:paraId="1A351868" w14:textId="77777777" w:rsidR="00897223" w:rsidRPr="00925CB0" w:rsidRDefault="00897223" w:rsidP="009E16A1">
      <w:pPr>
        <w:jc w:val="center"/>
        <w:rPr>
          <w:color w:val="000000" w:themeColor="text1"/>
        </w:rPr>
      </w:pPr>
    </w:p>
    <w:p w14:paraId="01F62035" w14:textId="537F1219" w:rsidR="00897223" w:rsidRPr="00925CB0" w:rsidRDefault="00897223" w:rsidP="009E16A1">
      <w:pPr>
        <w:jc w:val="center"/>
        <w:outlineLvl w:val="0"/>
        <w:rPr>
          <w:color w:val="000000" w:themeColor="text1"/>
        </w:rPr>
      </w:pPr>
      <w:r w:rsidRPr="00925CB0">
        <w:rPr>
          <w:color w:val="000000" w:themeColor="text1"/>
        </w:rPr>
        <w:t xml:space="preserve">Email: </w:t>
      </w:r>
      <w:r w:rsidR="00745571" w:rsidRPr="00925CB0">
        <w:rPr>
          <w:color w:val="000000" w:themeColor="text1"/>
        </w:rPr>
        <w:t xml:space="preserve"> </w:t>
      </w:r>
      <w:r w:rsidRPr="00925CB0">
        <w:rPr>
          <w:color w:val="000000" w:themeColor="text1"/>
        </w:rPr>
        <w:t>grandjury@</w:t>
      </w:r>
      <w:r w:rsidR="00E70938">
        <w:rPr>
          <w:color w:val="000000" w:themeColor="text1"/>
        </w:rPr>
        <w:t>shastacounty.gov</w:t>
      </w:r>
    </w:p>
    <w:p w14:paraId="5A3E3D3C" w14:textId="77777777" w:rsidR="00897223" w:rsidRPr="00925CB0" w:rsidRDefault="00897223" w:rsidP="009E16A1">
      <w:pPr>
        <w:rPr>
          <w:color w:val="000000" w:themeColor="text1"/>
        </w:rPr>
      </w:pPr>
      <w:r w:rsidRPr="00925CB0">
        <w:rPr>
          <w:color w:val="000000" w:themeColor="text1"/>
        </w:rPr>
        <w:br w:type="page"/>
      </w:r>
    </w:p>
    <w:p w14:paraId="20C0188B" w14:textId="7DA5A0F6" w:rsidR="00897223" w:rsidRPr="00925CB0" w:rsidRDefault="00897223" w:rsidP="009E16A1">
      <w:pPr>
        <w:pStyle w:val="ListParagraph"/>
        <w:numPr>
          <w:ilvl w:val="0"/>
          <w:numId w:val="2"/>
        </w:numPr>
        <w:spacing w:after="0" w:line="240" w:lineRule="auto"/>
        <w:ind w:left="540" w:hanging="540"/>
        <w:rPr>
          <w:rFonts w:ascii="Times New Roman" w:hAnsi="Times New Roman" w:cs="Times New Roman"/>
          <w:b/>
          <w:color w:val="000000" w:themeColor="text1"/>
          <w:sz w:val="24"/>
          <w:szCs w:val="24"/>
        </w:rPr>
      </w:pPr>
      <w:r w:rsidRPr="00925CB0">
        <w:rPr>
          <w:rFonts w:ascii="Times New Roman" w:hAnsi="Times New Roman" w:cs="Times New Roman"/>
          <w:b/>
          <w:color w:val="000000" w:themeColor="text1"/>
          <w:sz w:val="24"/>
          <w:szCs w:val="24"/>
        </w:rPr>
        <w:lastRenderedPageBreak/>
        <w:t xml:space="preserve">ORGANIZATIONAL FORMS AND ACKNOWLEDGEMENTS </w:t>
      </w:r>
    </w:p>
    <w:p w14:paraId="047A4CA4" w14:textId="77777777" w:rsidR="00897223" w:rsidRPr="00925CB0" w:rsidRDefault="00897223" w:rsidP="009E16A1">
      <w:pPr>
        <w:jc w:val="center"/>
        <w:rPr>
          <w:color w:val="000000" w:themeColor="text1"/>
        </w:rPr>
      </w:pPr>
    </w:p>
    <w:p w14:paraId="62DACF45" w14:textId="77777777" w:rsidR="00897223" w:rsidRPr="00925CB0" w:rsidRDefault="00897223" w:rsidP="009E16A1">
      <w:pPr>
        <w:jc w:val="both"/>
        <w:outlineLvl w:val="0"/>
        <w:rPr>
          <w:b/>
          <w:color w:val="000000" w:themeColor="text1"/>
        </w:rPr>
      </w:pPr>
      <w:r w:rsidRPr="00925CB0">
        <w:rPr>
          <w:b/>
          <w:color w:val="000000" w:themeColor="text1"/>
        </w:rPr>
        <w:t>Introduction</w:t>
      </w:r>
    </w:p>
    <w:p w14:paraId="7F4E83E5" w14:textId="2478E622" w:rsidR="00897223" w:rsidRPr="00925CB0" w:rsidRDefault="00897223" w:rsidP="009E16A1">
      <w:pPr>
        <w:jc w:val="both"/>
        <w:rPr>
          <w:color w:val="000000" w:themeColor="text1"/>
        </w:rPr>
      </w:pPr>
      <w:r w:rsidRPr="00925CB0">
        <w:rPr>
          <w:color w:val="000000" w:themeColor="text1"/>
        </w:rPr>
        <w:t>Welcome to the Grand Jury.</w:t>
      </w:r>
      <w:r w:rsidR="00745571" w:rsidRPr="00925CB0">
        <w:rPr>
          <w:color w:val="000000" w:themeColor="text1"/>
        </w:rPr>
        <w:t xml:space="preserve"> </w:t>
      </w:r>
      <w:r w:rsidRPr="00925CB0">
        <w:rPr>
          <w:color w:val="000000" w:themeColor="text1"/>
        </w:rPr>
        <w:t xml:space="preserve"> Once the Presiding Judge swears you in you will begin your orientation and training sessions. </w:t>
      </w:r>
      <w:r w:rsidR="00745571" w:rsidRPr="00925CB0">
        <w:rPr>
          <w:color w:val="000000" w:themeColor="text1"/>
        </w:rPr>
        <w:t xml:space="preserve"> </w:t>
      </w:r>
      <w:r w:rsidRPr="00925CB0">
        <w:rPr>
          <w:color w:val="000000" w:themeColor="text1"/>
        </w:rPr>
        <w:t xml:space="preserve">This </w:t>
      </w:r>
      <w:r w:rsidR="00DD309B" w:rsidRPr="00925CB0">
        <w:rPr>
          <w:color w:val="000000" w:themeColor="text1"/>
        </w:rPr>
        <w:t>w</w:t>
      </w:r>
      <w:r w:rsidRPr="00925CB0">
        <w:rPr>
          <w:color w:val="000000" w:themeColor="text1"/>
        </w:rPr>
        <w:t>orkbook (which should be brought with you to grand jury meetings as you get started) is to be used in conjunction with your orientation materials and the following manuals:</w:t>
      </w:r>
    </w:p>
    <w:p w14:paraId="0226F5BC" w14:textId="77777777" w:rsidR="00897223" w:rsidRPr="00925CB0" w:rsidRDefault="00897223" w:rsidP="009E16A1">
      <w:pPr>
        <w:pStyle w:val="ListParagraph"/>
        <w:numPr>
          <w:ilvl w:val="0"/>
          <w:numId w:val="3"/>
        </w:numPr>
        <w:spacing w:before="120" w:after="0"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Grand Jury Procedures Manual (Chapters 2-12 in this binder)</w:t>
      </w:r>
    </w:p>
    <w:p w14:paraId="2BADE56B" w14:textId="77777777" w:rsidR="00897223" w:rsidRPr="00925CB0" w:rsidRDefault="00897223" w:rsidP="009E16A1">
      <w:pPr>
        <w:pStyle w:val="ListParagraph"/>
        <w:numPr>
          <w:ilvl w:val="0"/>
          <w:numId w:val="3"/>
        </w:numPr>
        <w:spacing w:after="0"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Grand Jurors’ Training Manual (to be provided at the training seminar conducted by the California Grand Jurors’ Association (CGJA))</w:t>
      </w:r>
    </w:p>
    <w:p w14:paraId="49471596" w14:textId="239E4BE9" w:rsidR="00897223" w:rsidRPr="00925CB0" w:rsidRDefault="00897223" w:rsidP="009E16A1">
      <w:pPr>
        <w:pStyle w:val="ListParagraph"/>
        <w:numPr>
          <w:ilvl w:val="0"/>
          <w:numId w:val="3"/>
        </w:numPr>
        <w:spacing w:after="120" w:line="240" w:lineRule="auto"/>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Grand Jurors’ Report Writing Workshop Manual (to be provided at CGJA Report Writing Workshop)</w:t>
      </w:r>
    </w:p>
    <w:p w14:paraId="634D3455" w14:textId="0B08419F" w:rsidR="00897223" w:rsidRPr="00925CB0" w:rsidRDefault="00897223" w:rsidP="009E16A1">
      <w:pPr>
        <w:spacing w:after="120"/>
        <w:jc w:val="both"/>
        <w:rPr>
          <w:color w:val="000000" w:themeColor="text1"/>
        </w:rPr>
      </w:pPr>
      <w:r w:rsidRPr="00925CB0">
        <w:rPr>
          <w:color w:val="000000" w:themeColor="text1"/>
        </w:rPr>
        <w:t>Feel free to write in these manuals throughout the year.</w:t>
      </w:r>
      <w:r w:rsidR="00745571" w:rsidRPr="00925CB0">
        <w:rPr>
          <w:color w:val="000000" w:themeColor="text1"/>
        </w:rPr>
        <w:t xml:space="preserve"> </w:t>
      </w:r>
      <w:r w:rsidRPr="00925CB0">
        <w:rPr>
          <w:color w:val="000000" w:themeColor="text1"/>
        </w:rPr>
        <w:t xml:space="preserve"> Plain paper can be added for note taking.</w:t>
      </w:r>
      <w:r w:rsidR="00745571" w:rsidRPr="00925CB0">
        <w:rPr>
          <w:color w:val="000000" w:themeColor="text1"/>
        </w:rPr>
        <w:t xml:space="preserve"> </w:t>
      </w:r>
      <w:r w:rsidRPr="00925CB0">
        <w:rPr>
          <w:color w:val="000000" w:themeColor="text1"/>
        </w:rPr>
        <w:t xml:space="preserve"> Keep track of your training and documentation of required paperwork. </w:t>
      </w:r>
      <w:r w:rsidR="00745571" w:rsidRPr="00925CB0">
        <w:rPr>
          <w:color w:val="000000" w:themeColor="text1"/>
        </w:rPr>
        <w:t xml:space="preserve"> </w:t>
      </w:r>
      <w:r w:rsidRPr="00925CB0">
        <w:rPr>
          <w:color w:val="000000" w:themeColor="text1"/>
        </w:rPr>
        <w:t xml:space="preserve">A few forms will need to be completed by you and turned in to the Foreperson. </w:t>
      </w:r>
      <w:r w:rsidR="00745571" w:rsidRPr="00925CB0">
        <w:rPr>
          <w:color w:val="000000" w:themeColor="text1"/>
        </w:rPr>
        <w:t xml:space="preserve"> </w:t>
      </w:r>
      <w:r w:rsidRPr="00925CB0">
        <w:rPr>
          <w:color w:val="000000" w:themeColor="text1"/>
        </w:rPr>
        <w:t>You will receive contact lists and other handout materials that may be saved here for easy access and reference.</w:t>
      </w:r>
    </w:p>
    <w:p w14:paraId="23DD9FA9" w14:textId="77777777" w:rsidR="00897223" w:rsidRPr="00925CB0" w:rsidRDefault="00897223" w:rsidP="009E16A1">
      <w:pPr>
        <w:spacing w:after="120"/>
        <w:jc w:val="both"/>
        <w:outlineLvl w:val="0"/>
        <w:rPr>
          <w:b/>
          <w:color w:val="000000" w:themeColor="text1"/>
        </w:rPr>
      </w:pPr>
      <w:r w:rsidRPr="00925CB0">
        <w:rPr>
          <w:b/>
          <w:color w:val="000000" w:themeColor="text1"/>
        </w:rPr>
        <w:t>The included forms/procedures are:</w:t>
      </w:r>
    </w:p>
    <w:p w14:paraId="0842D6C3" w14:textId="77777777" w:rsidR="00897223" w:rsidRPr="00925CB0" w:rsidRDefault="00897223" w:rsidP="009E16A1">
      <w:pPr>
        <w:spacing w:after="120"/>
        <w:jc w:val="both"/>
        <w:rPr>
          <w:i/>
          <w:color w:val="000000" w:themeColor="text1"/>
        </w:rPr>
      </w:pPr>
      <w:r w:rsidRPr="00925CB0">
        <w:rPr>
          <w:i/>
          <w:color w:val="000000" w:themeColor="text1"/>
        </w:rPr>
        <w:t>To be completed your first week:</w:t>
      </w:r>
    </w:p>
    <w:p w14:paraId="0735AB71" w14:textId="1E6FC53D" w:rsidR="00897223" w:rsidRPr="005F7AB3" w:rsidRDefault="00897223" w:rsidP="009E16A1">
      <w:pPr>
        <w:pStyle w:val="ListParagraph"/>
        <w:numPr>
          <w:ilvl w:val="0"/>
          <w:numId w:val="4"/>
        </w:numPr>
        <w:spacing w:after="0" w:line="240" w:lineRule="auto"/>
        <w:jc w:val="both"/>
        <w:rPr>
          <w:rFonts w:ascii="Times New Roman" w:hAnsi="Times New Roman" w:cs="Times New Roman"/>
          <w:color w:val="000000" w:themeColor="text1"/>
          <w:sz w:val="24"/>
          <w:szCs w:val="24"/>
        </w:rPr>
      </w:pPr>
      <w:r w:rsidRPr="005F7AB3">
        <w:rPr>
          <w:rFonts w:ascii="Times New Roman" w:hAnsi="Times New Roman" w:cs="Times New Roman"/>
          <w:color w:val="000000" w:themeColor="text1"/>
          <w:sz w:val="24"/>
          <w:szCs w:val="24"/>
        </w:rPr>
        <w:t>Acknowledgement Form (keep in the fron</w:t>
      </w:r>
      <w:r w:rsidR="00745571" w:rsidRPr="005F7AB3">
        <w:rPr>
          <w:rFonts w:ascii="Times New Roman" w:hAnsi="Times New Roman" w:cs="Times New Roman"/>
          <w:color w:val="000000" w:themeColor="text1"/>
          <w:sz w:val="24"/>
          <w:szCs w:val="24"/>
        </w:rPr>
        <w:t xml:space="preserve">t of your workbook for </w:t>
      </w:r>
      <w:proofErr w:type="gramStart"/>
      <w:r w:rsidR="00745571" w:rsidRPr="005F7AB3">
        <w:rPr>
          <w:rFonts w:ascii="Times New Roman" w:hAnsi="Times New Roman" w:cs="Times New Roman"/>
          <w:color w:val="000000" w:themeColor="text1"/>
          <w:sz w:val="24"/>
          <w:szCs w:val="24"/>
        </w:rPr>
        <w:t>updates)</w:t>
      </w:r>
      <w:r w:rsidR="00D01B17" w:rsidRPr="005F7AB3">
        <w:rPr>
          <w:rFonts w:ascii="Times New Roman" w:hAnsi="Times New Roman" w:cs="Times New Roman"/>
          <w:color w:val="000000" w:themeColor="text1"/>
          <w:sz w:val="24"/>
          <w:szCs w:val="24"/>
        </w:rPr>
        <w:t>*</w:t>
      </w:r>
      <w:proofErr w:type="gramEnd"/>
    </w:p>
    <w:p w14:paraId="30FED529" w14:textId="3CC204E5" w:rsidR="00897223" w:rsidRPr="00925CB0" w:rsidRDefault="00897223" w:rsidP="009E16A1">
      <w:pPr>
        <w:pStyle w:val="ListParagraph"/>
        <w:numPr>
          <w:ilvl w:val="0"/>
          <w:numId w:val="4"/>
        </w:numPr>
        <w:spacing w:after="0"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Personal and Professional Information Form</w:t>
      </w:r>
      <w:r w:rsidR="008F4180" w:rsidRPr="00925CB0">
        <w:rPr>
          <w:rFonts w:ascii="Times New Roman" w:hAnsi="Times New Roman" w:cs="Times New Roman"/>
          <w:color w:val="000000" w:themeColor="text1"/>
          <w:sz w:val="24"/>
          <w:szCs w:val="24"/>
        </w:rPr>
        <w:t>*</w:t>
      </w:r>
    </w:p>
    <w:p w14:paraId="3B4447D5" w14:textId="7A429D9B" w:rsidR="00897223" w:rsidRPr="00925CB0" w:rsidRDefault="00897223" w:rsidP="009E16A1">
      <w:pPr>
        <w:pStyle w:val="ListParagraph"/>
        <w:numPr>
          <w:ilvl w:val="0"/>
          <w:numId w:val="4"/>
        </w:numPr>
        <w:spacing w:after="0"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Computer Skills Questionnaire</w:t>
      </w:r>
      <w:r w:rsidR="008F4180" w:rsidRPr="00925CB0">
        <w:rPr>
          <w:rFonts w:ascii="Times New Roman" w:hAnsi="Times New Roman" w:cs="Times New Roman"/>
          <w:color w:val="000000" w:themeColor="text1"/>
          <w:sz w:val="24"/>
          <w:szCs w:val="24"/>
        </w:rPr>
        <w:t>*</w:t>
      </w:r>
    </w:p>
    <w:p w14:paraId="45848A39" w14:textId="77777777" w:rsidR="00897223" w:rsidRDefault="00897223" w:rsidP="009E16A1">
      <w:pPr>
        <w:pStyle w:val="ListParagraph"/>
        <w:numPr>
          <w:ilvl w:val="0"/>
          <w:numId w:val="4"/>
        </w:numPr>
        <w:spacing w:after="0"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Form 700 Instructions (forms can be completed on line; you will do this three times during your Grand Jury year)</w:t>
      </w:r>
    </w:p>
    <w:p w14:paraId="07671447" w14:textId="0BCFDD97" w:rsidR="00283737" w:rsidRPr="005F7AB3" w:rsidRDefault="00283737" w:rsidP="009E16A1">
      <w:pPr>
        <w:pStyle w:val="ListParagraph"/>
        <w:numPr>
          <w:ilvl w:val="0"/>
          <w:numId w:val="4"/>
        </w:numPr>
        <w:spacing w:after="0" w:line="240" w:lineRule="auto"/>
        <w:jc w:val="both"/>
        <w:rPr>
          <w:rFonts w:ascii="Times New Roman" w:hAnsi="Times New Roman" w:cs="Times New Roman"/>
          <w:color w:val="000000" w:themeColor="text1"/>
          <w:sz w:val="24"/>
          <w:szCs w:val="24"/>
        </w:rPr>
      </w:pPr>
      <w:r w:rsidRPr="005F7AB3">
        <w:rPr>
          <w:rFonts w:ascii="Times New Roman" w:hAnsi="Times New Roman" w:cs="Times New Roman"/>
          <w:color w:val="000000" w:themeColor="text1"/>
          <w:sz w:val="24"/>
          <w:szCs w:val="24"/>
        </w:rPr>
        <w:t>Tax Form W-9</w:t>
      </w:r>
      <w:r w:rsidR="00A960A5" w:rsidRPr="005F7AB3">
        <w:rPr>
          <w:rFonts w:ascii="Times New Roman" w:hAnsi="Times New Roman" w:cs="Times New Roman"/>
          <w:color w:val="000000" w:themeColor="text1"/>
          <w:sz w:val="24"/>
          <w:szCs w:val="24"/>
        </w:rPr>
        <w:t xml:space="preserve"> (form can be completed online, printed out and given to the Foreperson).</w:t>
      </w:r>
    </w:p>
    <w:p w14:paraId="68A52A08" w14:textId="5D6D8D1C" w:rsidR="008F4180" w:rsidRPr="00925CB0" w:rsidRDefault="008F4180" w:rsidP="009E16A1">
      <w:pPr>
        <w:spacing w:before="80"/>
        <w:ind w:left="720"/>
        <w:jc w:val="both"/>
        <w:rPr>
          <w:color w:val="000000" w:themeColor="text1"/>
        </w:rPr>
      </w:pPr>
      <w:r w:rsidRPr="00925CB0">
        <w:rPr>
          <w:color w:val="000000" w:themeColor="text1"/>
        </w:rPr>
        <w:t>*Copies of these forms are included in this manual for reference but copies to fill out and hand in to the Foreperson are included inside the front cover flap of this manual.</w:t>
      </w:r>
    </w:p>
    <w:p w14:paraId="08B7905E" w14:textId="77777777" w:rsidR="00897223" w:rsidRPr="00925CB0" w:rsidRDefault="00897223" w:rsidP="009E16A1">
      <w:pPr>
        <w:spacing w:before="240" w:after="120"/>
        <w:jc w:val="both"/>
        <w:rPr>
          <w:i/>
          <w:color w:val="000000" w:themeColor="text1"/>
        </w:rPr>
      </w:pPr>
      <w:r w:rsidRPr="00925CB0">
        <w:rPr>
          <w:i/>
          <w:color w:val="000000" w:themeColor="text1"/>
        </w:rPr>
        <w:t>Separate training will also be provided on these procedures:</w:t>
      </w:r>
    </w:p>
    <w:p w14:paraId="052A0998" w14:textId="77777777" w:rsidR="00897223" w:rsidRPr="00925CB0" w:rsidRDefault="00897223" w:rsidP="009E16A1">
      <w:pPr>
        <w:pStyle w:val="ListParagraph"/>
        <w:numPr>
          <w:ilvl w:val="0"/>
          <w:numId w:val="5"/>
        </w:numPr>
        <w:spacing w:after="0"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Expense/Claim Form Guidelines for Reimbursement</w:t>
      </w:r>
    </w:p>
    <w:p w14:paraId="38BEBC79" w14:textId="26121800" w:rsidR="00897223" w:rsidRPr="00925CB0" w:rsidRDefault="00897223" w:rsidP="009E16A1">
      <w:pPr>
        <w:pStyle w:val="ListParagraph"/>
        <w:numPr>
          <w:ilvl w:val="0"/>
          <w:numId w:val="5"/>
        </w:numPr>
        <w:spacing w:after="0"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Webmail Instruction</w:t>
      </w:r>
      <w:r w:rsidR="00745571" w:rsidRPr="00925CB0">
        <w:rPr>
          <w:rFonts w:ascii="Times New Roman" w:hAnsi="Times New Roman" w:cs="Times New Roman"/>
          <w:color w:val="000000" w:themeColor="text1"/>
          <w:sz w:val="24"/>
          <w:szCs w:val="24"/>
        </w:rPr>
        <w:t>s, User ID, Password and Log On</w:t>
      </w:r>
    </w:p>
    <w:p w14:paraId="085146E7" w14:textId="77777777" w:rsidR="00897223" w:rsidRPr="00925CB0" w:rsidRDefault="00897223" w:rsidP="009E16A1">
      <w:pPr>
        <w:pStyle w:val="ListParagraph"/>
        <w:numPr>
          <w:ilvl w:val="0"/>
          <w:numId w:val="5"/>
        </w:numPr>
        <w:spacing w:after="0"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Form 700 – Statement of Economic Interests</w:t>
      </w:r>
    </w:p>
    <w:p w14:paraId="3119B056" w14:textId="77777777" w:rsidR="00897223" w:rsidRPr="00925CB0" w:rsidRDefault="00897223" w:rsidP="009E16A1">
      <w:pPr>
        <w:spacing w:before="240" w:after="120"/>
        <w:jc w:val="both"/>
        <w:rPr>
          <w:color w:val="000000" w:themeColor="text1"/>
        </w:rPr>
      </w:pPr>
      <w:r w:rsidRPr="00925CB0">
        <w:rPr>
          <w:i/>
          <w:color w:val="000000" w:themeColor="text1"/>
        </w:rPr>
        <w:t>Record Retention:</w:t>
      </w:r>
    </w:p>
    <w:p w14:paraId="418E915C" w14:textId="77777777" w:rsidR="00897223" w:rsidRPr="00925CB0" w:rsidRDefault="00897223" w:rsidP="009E16A1">
      <w:pPr>
        <w:pStyle w:val="ListParagraph"/>
        <w:numPr>
          <w:ilvl w:val="0"/>
          <w:numId w:val="6"/>
        </w:numPr>
        <w:spacing w:after="0"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Record Retention Table</w:t>
      </w:r>
    </w:p>
    <w:p w14:paraId="0959F42D" w14:textId="77777777" w:rsidR="00C8545B" w:rsidRPr="00925CB0" w:rsidRDefault="00897223" w:rsidP="009E16A1">
      <w:pPr>
        <w:pStyle w:val="ListParagraph"/>
        <w:numPr>
          <w:ilvl w:val="0"/>
          <w:numId w:val="6"/>
        </w:numPr>
        <w:spacing w:after="0"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Record Retention Checklists</w:t>
      </w:r>
    </w:p>
    <w:p w14:paraId="2948CF71" w14:textId="77777777" w:rsidR="00C8545B" w:rsidRPr="00925CB0" w:rsidRDefault="00C8545B" w:rsidP="009E16A1">
      <w:pPr>
        <w:jc w:val="both"/>
        <w:rPr>
          <w:i/>
          <w:color w:val="000000" w:themeColor="text1"/>
        </w:rPr>
      </w:pPr>
    </w:p>
    <w:p w14:paraId="4E88E7D1" w14:textId="2899A482" w:rsidR="00897223" w:rsidRPr="00925CB0" w:rsidRDefault="00897223" w:rsidP="009E16A1">
      <w:pPr>
        <w:spacing w:after="120"/>
        <w:jc w:val="both"/>
        <w:rPr>
          <w:color w:val="000000" w:themeColor="text1"/>
        </w:rPr>
      </w:pPr>
      <w:r w:rsidRPr="00925CB0">
        <w:rPr>
          <w:i/>
          <w:color w:val="000000" w:themeColor="text1"/>
        </w:rPr>
        <w:t>Required forms to be completed upon completion of your service</w:t>
      </w:r>
    </w:p>
    <w:p w14:paraId="753219FC" w14:textId="7D87E775" w:rsidR="00897223" w:rsidRPr="00925CB0" w:rsidRDefault="00897223" w:rsidP="009E16A1">
      <w:pPr>
        <w:pStyle w:val="ListParagraph"/>
        <w:numPr>
          <w:ilvl w:val="0"/>
          <w:numId w:val="6"/>
        </w:numPr>
        <w:spacing w:after="0"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Grand Juro</w:t>
      </w:r>
      <w:r w:rsidR="00745571" w:rsidRPr="00925CB0">
        <w:rPr>
          <w:rFonts w:ascii="Times New Roman" w:hAnsi="Times New Roman" w:cs="Times New Roman"/>
          <w:color w:val="000000" w:themeColor="text1"/>
          <w:sz w:val="24"/>
          <w:szCs w:val="24"/>
        </w:rPr>
        <w:t>r Exit Form</w:t>
      </w:r>
    </w:p>
    <w:p w14:paraId="1E1BC951" w14:textId="77777777" w:rsidR="00897223" w:rsidRPr="00925CB0" w:rsidRDefault="00897223" w:rsidP="009E16A1">
      <w:pPr>
        <w:pStyle w:val="ListParagraph"/>
        <w:numPr>
          <w:ilvl w:val="0"/>
          <w:numId w:val="6"/>
        </w:numPr>
        <w:spacing w:after="0"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Statement of Interest for Carryover Jurors and Foreperson</w:t>
      </w:r>
    </w:p>
    <w:p w14:paraId="2B06EA24" w14:textId="3ACBA2A5" w:rsidR="00897223" w:rsidRPr="00925CB0" w:rsidRDefault="00897223" w:rsidP="009E16A1">
      <w:pPr>
        <w:pStyle w:val="ListParagraph"/>
        <w:numPr>
          <w:ilvl w:val="0"/>
          <w:numId w:val="6"/>
        </w:numPr>
        <w:spacing w:after="0"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Stateme</w:t>
      </w:r>
      <w:r w:rsidR="00745571" w:rsidRPr="00925CB0">
        <w:rPr>
          <w:rFonts w:ascii="Times New Roman" w:hAnsi="Times New Roman" w:cs="Times New Roman"/>
          <w:color w:val="000000" w:themeColor="text1"/>
          <w:sz w:val="24"/>
          <w:szCs w:val="24"/>
        </w:rPr>
        <w:t>nt of Interest for Reserve Pool</w:t>
      </w:r>
    </w:p>
    <w:p w14:paraId="43512605" w14:textId="77777777" w:rsidR="00897223" w:rsidRPr="00925CB0" w:rsidRDefault="00897223" w:rsidP="009E16A1">
      <w:pPr>
        <w:pStyle w:val="ListParagraph"/>
        <w:numPr>
          <w:ilvl w:val="0"/>
          <w:numId w:val="6"/>
        </w:numPr>
        <w:spacing w:after="0"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Form 700 (leaving office) and final claim form</w:t>
      </w:r>
    </w:p>
    <w:p w14:paraId="4F001057" w14:textId="77777777" w:rsidR="009D0774" w:rsidRPr="00925CB0" w:rsidRDefault="009D0774" w:rsidP="009E16A1">
      <w:pPr>
        <w:ind w:left="360"/>
        <w:jc w:val="both"/>
        <w:rPr>
          <w:b/>
          <w:color w:val="000000" w:themeColor="text1"/>
        </w:rPr>
      </w:pPr>
      <w:r w:rsidRPr="00925CB0">
        <w:rPr>
          <w:b/>
          <w:color w:val="000000" w:themeColor="text1"/>
        </w:rPr>
        <w:br w:type="page"/>
      </w:r>
    </w:p>
    <w:p w14:paraId="543D06BB" w14:textId="694AEF13" w:rsidR="00897223" w:rsidRPr="00925CB0" w:rsidRDefault="00897223" w:rsidP="009E16A1">
      <w:pPr>
        <w:jc w:val="center"/>
        <w:outlineLvl w:val="0"/>
        <w:rPr>
          <w:b/>
          <w:color w:val="000000" w:themeColor="text1"/>
        </w:rPr>
      </w:pPr>
      <w:r w:rsidRPr="00925CB0">
        <w:rPr>
          <w:b/>
          <w:color w:val="000000" w:themeColor="text1"/>
        </w:rPr>
        <w:lastRenderedPageBreak/>
        <w:t>ACKNOWLEDGEMENT FORM</w:t>
      </w:r>
    </w:p>
    <w:p w14:paraId="0F2485A4" w14:textId="77777777" w:rsidR="00897223" w:rsidRPr="00925CB0" w:rsidRDefault="00897223" w:rsidP="009E16A1">
      <w:pPr>
        <w:jc w:val="center"/>
        <w:rPr>
          <w:b/>
          <w:color w:val="000000" w:themeColor="text1"/>
        </w:rPr>
      </w:pPr>
    </w:p>
    <w:p w14:paraId="07279F67" w14:textId="671A261D" w:rsidR="00897223" w:rsidRPr="00925CB0" w:rsidRDefault="00897223" w:rsidP="009E16A1">
      <w:pPr>
        <w:rPr>
          <w:color w:val="000000" w:themeColor="text1"/>
        </w:rPr>
      </w:pPr>
      <w:r w:rsidRPr="00925CB0">
        <w:rPr>
          <w:color w:val="000000" w:themeColor="text1"/>
        </w:rPr>
        <w:t>I, _____________________________________ acknowledge that I have received t</w:t>
      </w:r>
      <w:r w:rsidR="00745571" w:rsidRPr="00925CB0">
        <w:rPr>
          <w:color w:val="000000" w:themeColor="text1"/>
        </w:rPr>
        <w:t>he following:</w:t>
      </w:r>
    </w:p>
    <w:p w14:paraId="161AD616" w14:textId="77777777" w:rsidR="00897223" w:rsidRPr="00925CB0" w:rsidRDefault="00897223" w:rsidP="009E16A1">
      <w:pPr>
        <w:rPr>
          <w:color w:val="000000" w:themeColor="text1"/>
        </w:rPr>
      </w:pPr>
    </w:p>
    <w:p w14:paraId="1E93CF27" w14:textId="77777777" w:rsidR="00897223" w:rsidRPr="00925CB0" w:rsidRDefault="00897223" w:rsidP="009E16A1">
      <w:pPr>
        <w:rPr>
          <w:color w:val="000000" w:themeColor="text1"/>
        </w:rPr>
      </w:pPr>
      <w:r w:rsidRPr="00925CB0">
        <w:rPr>
          <w:color w:val="000000" w:themeColor="text1"/>
        </w:rPr>
        <w:t>_____ Shasta County Grand Jury Procedures Manual</w:t>
      </w:r>
    </w:p>
    <w:p w14:paraId="277ED7BF" w14:textId="77777777" w:rsidR="00897223" w:rsidRPr="00925CB0" w:rsidRDefault="00897223" w:rsidP="009E16A1">
      <w:pPr>
        <w:rPr>
          <w:color w:val="000000" w:themeColor="text1"/>
        </w:rPr>
      </w:pPr>
      <w:r w:rsidRPr="00925CB0">
        <w:rPr>
          <w:color w:val="000000" w:themeColor="text1"/>
        </w:rPr>
        <w:t>_____ Key to the front door of the Grand Jury Office</w:t>
      </w:r>
    </w:p>
    <w:p w14:paraId="4827864A" w14:textId="77777777" w:rsidR="00897223" w:rsidRPr="00925CB0" w:rsidRDefault="00897223" w:rsidP="009E16A1">
      <w:pPr>
        <w:rPr>
          <w:color w:val="000000" w:themeColor="text1"/>
        </w:rPr>
      </w:pPr>
      <w:r w:rsidRPr="00925CB0">
        <w:rPr>
          <w:color w:val="000000" w:themeColor="text1"/>
        </w:rPr>
        <w:t>_____ Training on the use of the County’s Webmail System</w:t>
      </w:r>
    </w:p>
    <w:p w14:paraId="2F579ECC" w14:textId="77777777" w:rsidR="00897223" w:rsidRPr="00925CB0" w:rsidRDefault="00897223" w:rsidP="009E16A1">
      <w:pPr>
        <w:rPr>
          <w:color w:val="000000" w:themeColor="text1"/>
        </w:rPr>
      </w:pPr>
      <w:r w:rsidRPr="00925CB0">
        <w:rPr>
          <w:color w:val="000000" w:themeColor="text1"/>
        </w:rPr>
        <w:t>_____ Password and Log On to the County’s Webmail System</w:t>
      </w:r>
    </w:p>
    <w:p w14:paraId="291C2B05" w14:textId="7AC2A19D" w:rsidR="00897223" w:rsidRPr="00925CB0" w:rsidRDefault="00897223" w:rsidP="009E16A1">
      <w:pPr>
        <w:rPr>
          <w:color w:val="000000" w:themeColor="text1"/>
        </w:rPr>
      </w:pPr>
      <w:r w:rsidRPr="00925CB0">
        <w:rPr>
          <w:color w:val="000000" w:themeColor="text1"/>
        </w:rPr>
        <w:t>_____ Training on how to submit a reimbursement form for expenses</w:t>
      </w:r>
    </w:p>
    <w:p w14:paraId="38AB2D6B" w14:textId="77777777" w:rsidR="007D3807" w:rsidRPr="00925CB0" w:rsidRDefault="007D3807" w:rsidP="009E16A1">
      <w:pPr>
        <w:jc w:val="center"/>
        <w:rPr>
          <w:b/>
          <w:color w:val="000000" w:themeColor="text1"/>
        </w:rPr>
      </w:pPr>
    </w:p>
    <w:p w14:paraId="19FA2A1B" w14:textId="77777777" w:rsidR="00897223" w:rsidRPr="00925CB0" w:rsidRDefault="00897223" w:rsidP="009E16A1">
      <w:pPr>
        <w:jc w:val="center"/>
        <w:outlineLvl w:val="0"/>
        <w:rPr>
          <w:b/>
          <w:color w:val="000000" w:themeColor="text1"/>
        </w:rPr>
      </w:pPr>
      <w:r w:rsidRPr="00925CB0">
        <w:rPr>
          <w:b/>
          <w:color w:val="000000" w:themeColor="text1"/>
        </w:rPr>
        <w:t>Oath and Charge Acknowledgement</w:t>
      </w:r>
    </w:p>
    <w:p w14:paraId="2D2E052F" w14:textId="77777777" w:rsidR="00897223" w:rsidRPr="00925CB0" w:rsidRDefault="00897223" w:rsidP="009E16A1">
      <w:pPr>
        <w:jc w:val="center"/>
        <w:rPr>
          <w:color w:val="000000" w:themeColor="text1"/>
        </w:rPr>
      </w:pPr>
    </w:p>
    <w:p w14:paraId="59899877" w14:textId="072A28A3" w:rsidR="00897223" w:rsidRPr="00925CB0" w:rsidRDefault="00897223" w:rsidP="009E16A1">
      <w:pPr>
        <w:jc w:val="both"/>
        <w:rPr>
          <w:color w:val="000000" w:themeColor="text1"/>
        </w:rPr>
      </w:pPr>
      <w:r w:rsidRPr="00925CB0">
        <w:rPr>
          <w:color w:val="000000" w:themeColor="text1"/>
        </w:rPr>
        <w:t xml:space="preserve">I also acknowledge that I have read and understand the following, which are </w:t>
      </w:r>
      <w:r w:rsidR="00DD309B" w:rsidRPr="00925CB0">
        <w:rPr>
          <w:color w:val="000000" w:themeColor="text1"/>
        </w:rPr>
        <w:t xml:space="preserve">included </w:t>
      </w:r>
      <w:r w:rsidRPr="00925CB0">
        <w:rPr>
          <w:color w:val="000000" w:themeColor="text1"/>
        </w:rPr>
        <w:t>in Chapter 2 of the Procedures Manual contained in this binder.</w:t>
      </w:r>
    </w:p>
    <w:p w14:paraId="0EAAF682" w14:textId="77777777" w:rsidR="00897223" w:rsidRPr="00925CB0" w:rsidRDefault="00897223" w:rsidP="009E16A1">
      <w:pPr>
        <w:jc w:val="both"/>
        <w:rPr>
          <w:color w:val="000000" w:themeColor="text1"/>
        </w:rPr>
      </w:pPr>
    </w:p>
    <w:p w14:paraId="4FBF9492" w14:textId="3103FB46" w:rsidR="00897223" w:rsidRPr="00925CB0" w:rsidRDefault="00897223" w:rsidP="009E16A1">
      <w:pPr>
        <w:jc w:val="both"/>
        <w:rPr>
          <w:color w:val="000000" w:themeColor="text1"/>
        </w:rPr>
      </w:pPr>
      <w:r w:rsidRPr="00925CB0">
        <w:rPr>
          <w:color w:val="000000" w:themeColor="text1"/>
        </w:rPr>
        <w:t>____</w:t>
      </w:r>
      <w:proofErr w:type="gramStart"/>
      <w:r w:rsidRPr="00925CB0">
        <w:rPr>
          <w:color w:val="000000" w:themeColor="text1"/>
        </w:rPr>
        <w:t xml:space="preserve">_ </w:t>
      </w:r>
      <w:r w:rsidR="00814054" w:rsidRPr="00925CB0">
        <w:rPr>
          <w:color w:val="000000" w:themeColor="text1"/>
        </w:rPr>
        <w:t xml:space="preserve"> </w:t>
      </w:r>
      <w:r w:rsidRPr="00925CB0">
        <w:rPr>
          <w:color w:val="000000" w:themeColor="text1"/>
        </w:rPr>
        <w:t>The</w:t>
      </w:r>
      <w:proofErr w:type="gramEnd"/>
      <w:r w:rsidRPr="00925CB0">
        <w:rPr>
          <w:color w:val="000000" w:themeColor="text1"/>
        </w:rPr>
        <w:t xml:space="preserve"> Juror’s Oath as stated in Penal Code </w:t>
      </w:r>
      <w:r w:rsidR="004953B7">
        <w:rPr>
          <w:color w:val="000000" w:themeColor="text1"/>
        </w:rPr>
        <w:t>§</w:t>
      </w:r>
      <w:r w:rsidRPr="00925CB0">
        <w:rPr>
          <w:color w:val="000000" w:themeColor="text1"/>
        </w:rPr>
        <w:t>911</w:t>
      </w:r>
    </w:p>
    <w:p w14:paraId="03B3797D" w14:textId="77777777" w:rsidR="00897223" w:rsidRPr="00925CB0" w:rsidRDefault="00897223" w:rsidP="009E16A1">
      <w:pPr>
        <w:jc w:val="both"/>
        <w:rPr>
          <w:color w:val="000000" w:themeColor="text1"/>
        </w:rPr>
      </w:pPr>
      <w:r w:rsidRPr="00925CB0">
        <w:rPr>
          <w:color w:val="000000" w:themeColor="text1"/>
        </w:rPr>
        <w:t>_____</w:t>
      </w:r>
      <w:r w:rsidRPr="00925CB0">
        <w:rPr>
          <w:color w:val="000000" w:themeColor="text1"/>
        </w:rPr>
        <w:tab/>
        <w:t>The Presiding Judge’s Charge to the Grand Jury</w:t>
      </w:r>
    </w:p>
    <w:p w14:paraId="174858B9" w14:textId="1969A812" w:rsidR="00897223" w:rsidRPr="00925CB0" w:rsidRDefault="00897223" w:rsidP="009E16A1">
      <w:pPr>
        <w:jc w:val="both"/>
        <w:rPr>
          <w:color w:val="000000" w:themeColor="text1"/>
        </w:rPr>
      </w:pPr>
      <w:r w:rsidRPr="00925CB0">
        <w:rPr>
          <w:color w:val="000000" w:themeColor="text1"/>
        </w:rPr>
        <w:t>_____</w:t>
      </w:r>
      <w:r w:rsidRPr="00925CB0">
        <w:rPr>
          <w:color w:val="000000" w:themeColor="text1"/>
        </w:rPr>
        <w:tab/>
        <w:t xml:space="preserve">The need for secrecy as stated in Penal Code </w:t>
      </w:r>
      <w:r w:rsidR="004953B7">
        <w:rPr>
          <w:color w:val="000000" w:themeColor="text1"/>
        </w:rPr>
        <w:t>§</w:t>
      </w:r>
      <w:r w:rsidRPr="00925CB0">
        <w:rPr>
          <w:color w:val="000000" w:themeColor="text1"/>
        </w:rPr>
        <w:t>924.1(a)</w:t>
      </w:r>
    </w:p>
    <w:p w14:paraId="4D808068" w14:textId="77777777" w:rsidR="00897223" w:rsidRPr="00925CB0" w:rsidRDefault="00897223" w:rsidP="009E16A1">
      <w:pPr>
        <w:jc w:val="both"/>
        <w:rPr>
          <w:color w:val="000000" w:themeColor="text1"/>
        </w:rPr>
      </w:pPr>
    </w:p>
    <w:p w14:paraId="55CAEF65" w14:textId="07F9D348" w:rsidR="00897223" w:rsidRPr="00925CB0" w:rsidRDefault="00897223" w:rsidP="009E16A1">
      <w:pPr>
        <w:jc w:val="both"/>
        <w:rPr>
          <w:color w:val="000000" w:themeColor="text1"/>
        </w:rPr>
      </w:pPr>
      <w:r w:rsidRPr="00925CB0">
        <w:rPr>
          <w:color w:val="000000" w:themeColor="text1"/>
        </w:rPr>
        <w:t xml:space="preserve">Further, I understand that violation of the above may result in </w:t>
      </w:r>
      <w:r w:rsidR="00DD309B" w:rsidRPr="00925CB0">
        <w:rPr>
          <w:color w:val="000000" w:themeColor="text1"/>
        </w:rPr>
        <w:t xml:space="preserve">my </w:t>
      </w:r>
      <w:r w:rsidRPr="00925CB0">
        <w:rPr>
          <w:color w:val="000000" w:themeColor="text1"/>
        </w:rPr>
        <w:t xml:space="preserve">removal from the Grand Jury and that violation of </w:t>
      </w:r>
      <w:r w:rsidR="004953B7">
        <w:rPr>
          <w:color w:val="000000" w:themeColor="text1"/>
        </w:rPr>
        <w:t>§</w:t>
      </w:r>
      <w:r w:rsidRPr="00925CB0">
        <w:rPr>
          <w:color w:val="000000" w:themeColor="text1"/>
        </w:rPr>
        <w:t>924.1(a) may subject me to misdemeanor charges.</w:t>
      </w:r>
    </w:p>
    <w:p w14:paraId="333114EC" w14:textId="77777777" w:rsidR="00E43B2E" w:rsidRPr="00D01B17" w:rsidRDefault="00E43B2E" w:rsidP="009E16A1">
      <w:pPr>
        <w:rPr>
          <w:strike/>
          <w:color w:val="FF0000"/>
        </w:rPr>
      </w:pPr>
    </w:p>
    <w:p w14:paraId="7CFC62D8" w14:textId="77777777" w:rsidR="00E43B2E" w:rsidRPr="00D01B17" w:rsidRDefault="00E43B2E" w:rsidP="009E16A1">
      <w:pPr>
        <w:rPr>
          <w:strike/>
          <w:color w:val="FF0000"/>
        </w:rPr>
      </w:pPr>
    </w:p>
    <w:p w14:paraId="7968F2C0" w14:textId="77777777" w:rsidR="00E43B2E" w:rsidRPr="00925CB0" w:rsidRDefault="00E43B2E" w:rsidP="009E16A1">
      <w:pPr>
        <w:jc w:val="both"/>
        <w:rPr>
          <w:color w:val="000000" w:themeColor="text1"/>
        </w:rPr>
      </w:pPr>
      <w:r w:rsidRPr="00925CB0">
        <w:rPr>
          <w:color w:val="000000" w:themeColor="text1"/>
        </w:rPr>
        <w:t xml:space="preserve">Lastly, I understand that if I leave the Grand Jury prior to the end of my term, I will submit the </w:t>
      </w:r>
      <w:r w:rsidRPr="00925CB0">
        <w:rPr>
          <w:b/>
          <w:color w:val="000000" w:themeColor="text1"/>
        </w:rPr>
        <w:t>Grand Jury Exit Form</w:t>
      </w:r>
      <w:r w:rsidRPr="00925CB0">
        <w:rPr>
          <w:color w:val="000000" w:themeColor="text1"/>
        </w:rPr>
        <w:t xml:space="preserve"> to the Court and return all materials to the Foreperson.</w:t>
      </w:r>
    </w:p>
    <w:p w14:paraId="4A359A5F" w14:textId="77777777" w:rsidR="00E43B2E" w:rsidRPr="00925CB0" w:rsidRDefault="00E43B2E" w:rsidP="009E16A1">
      <w:pPr>
        <w:rPr>
          <w:color w:val="000000" w:themeColor="text1"/>
        </w:rPr>
      </w:pPr>
    </w:p>
    <w:p w14:paraId="05701AA3" w14:textId="77777777" w:rsidR="00E43B2E" w:rsidRPr="00925CB0" w:rsidRDefault="00E43B2E" w:rsidP="009E16A1">
      <w:pPr>
        <w:rPr>
          <w:color w:val="000000" w:themeColor="text1"/>
        </w:rPr>
      </w:pPr>
    </w:p>
    <w:p w14:paraId="1E7259F7" w14:textId="63BF3F17" w:rsidR="00745571" w:rsidRPr="00925CB0" w:rsidRDefault="00E43B2E" w:rsidP="009E16A1">
      <w:pPr>
        <w:rPr>
          <w:color w:val="000000" w:themeColor="text1"/>
        </w:rPr>
      </w:pPr>
      <w:r w:rsidRPr="00925CB0">
        <w:rPr>
          <w:color w:val="000000" w:themeColor="text1"/>
        </w:rPr>
        <w:t>Signature: ___________________________________________   Date: ___________________</w:t>
      </w:r>
    </w:p>
    <w:p w14:paraId="0EF94293" w14:textId="77777777" w:rsidR="005F7AB3" w:rsidRDefault="005F7AB3">
      <w:pPr>
        <w:ind w:left="360"/>
        <w:rPr>
          <w:b/>
          <w:color w:val="000000" w:themeColor="text1"/>
        </w:rPr>
      </w:pPr>
      <w:r>
        <w:rPr>
          <w:b/>
          <w:color w:val="000000" w:themeColor="text1"/>
        </w:rPr>
        <w:br w:type="page"/>
      </w:r>
    </w:p>
    <w:p w14:paraId="42B5B6CE" w14:textId="5DC94F6F" w:rsidR="00897223" w:rsidRPr="00925CB0" w:rsidRDefault="00897223" w:rsidP="009E16A1">
      <w:pPr>
        <w:spacing w:after="120"/>
        <w:ind w:left="1440" w:firstLine="720"/>
        <w:jc w:val="both"/>
        <w:outlineLvl w:val="0"/>
        <w:rPr>
          <w:b/>
          <w:color w:val="000000" w:themeColor="text1"/>
        </w:rPr>
      </w:pPr>
      <w:r w:rsidRPr="00925CB0">
        <w:rPr>
          <w:b/>
          <w:color w:val="000000" w:themeColor="text1"/>
        </w:rPr>
        <w:lastRenderedPageBreak/>
        <w:t>PERSONAL AND PROFESSIONAL INFORMATION</w:t>
      </w:r>
    </w:p>
    <w:p w14:paraId="512B0D6A" w14:textId="77777777" w:rsidR="009629A1" w:rsidRDefault="009629A1" w:rsidP="009E16A1">
      <w:pPr>
        <w:spacing w:after="120"/>
        <w:rPr>
          <w:color w:val="000000" w:themeColor="text1"/>
        </w:rPr>
      </w:pPr>
    </w:p>
    <w:p w14:paraId="5032C3CB" w14:textId="6B12F417" w:rsidR="00897223" w:rsidRPr="00925CB0" w:rsidRDefault="00897223" w:rsidP="009E16A1">
      <w:pPr>
        <w:spacing w:after="120"/>
        <w:rPr>
          <w:color w:val="000000" w:themeColor="text1"/>
        </w:rPr>
      </w:pPr>
      <w:r w:rsidRPr="00925CB0">
        <w:rPr>
          <w:color w:val="000000" w:themeColor="text1"/>
        </w:rPr>
        <w:t xml:space="preserve">Name: </w:t>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p>
    <w:p w14:paraId="468E1D1C" w14:textId="29050C93" w:rsidR="00897223" w:rsidRPr="00925CB0" w:rsidRDefault="00897223" w:rsidP="009E16A1">
      <w:pPr>
        <w:spacing w:after="120"/>
        <w:rPr>
          <w:color w:val="000000" w:themeColor="text1"/>
        </w:rPr>
      </w:pPr>
      <w:r w:rsidRPr="00925CB0">
        <w:rPr>
          <w:color w:val="000000" w:themeColor="text1"/>
        </w:rPr>
        <w:t xml:space="preserve">Address: </w:t>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t xml:space="preserve">    </w:t>
      </w:r>
      <w:r w:rsidR="00D07E1A" w:rsidRPr="00925CB0">
        <w:rPr>
          <w:color w:val="000000" w:themeColor="text1"/>
          <w:u w:val="single"/>
        </w:rPr>
        <w:tab/>
        <w:t xml:space="preserve">    </w:t>
      </w:r>
    </w:p>
    <w:p w14:paraId="54FF9742" w14:textId="0150EBF8" w:rsidR="00897223" w:rsidRPr="00925CB0" w:rsidRDefault="00897223" w:rsidP="009E16A1">
      <w:pPr>
        <w:spacing w:after="120"/>
        <w:rPr>
          <w:color w:val="000000" w:themeColor="text1"/>
        </w:rPr>
      </w:pPr>
      <w:r w:rsidRPr="00925CB0">
        <w:rPr>
          <w:color w:val="000000" w:themeColor="text1"/>
        </w:rPr>
        <w:t xml:space="preserve">Phone Numbers:  Home: </w:t>
      </w:r>
      <w:proofErr w:type="gramStart"/>
      <w:r w:rsidRPr="00925CB0">
        <w:rPr>
          <w:color w:val="000000" w:themeColor="text1"/>
        </w:rPr>
        <w:t xml:space="preserve">(  </w:t>
      </w:r>
      <w:proofErr w:type="gramEnd"/>
      <w:r w:rsidRPr="00925CB0">
        <w:rPr>
          <w:color w:val="000000" w:themeColor="text1"/>
        </w:rPr>
        <w:t xml:space="preserve">     )</w:t>
      </w:r>
      <w:r w:rsidRPr="00925CB0">
        <w:rPr>
          <w:color w:val="000000" w:themeColor="text1"/>
          <w:u w:val="single"/>
        </w:rPr>
        <w:tab/>
      </w:r>
      <w:r w:rsidRPr="00925CB0">
        <w:rPr>
          <w:color w:val="000000" w:themeColor="text1"/>
          <w:u w:val="single"/>
        </w:rPr>
        <w:tab/>
        <w:t xml:space="preserve">    </w:t>
      </w:r>
      <w:r w:rsidR="00D07E1A" w:rsidRPr="00925CB0">
        <w:rPr>
          <w:color w:val="000000" w:themeColor="text1"/>
          <w:u w:val="single"/>
        </w:rPr>
        <w:tab/>
        <w:t xml:space="preserve">    </w:t>
      </w:r>
      <w:r w:rsidRPr="00925CB0">
        <w:rPr>
          <w:color w:val="000000" w:themeColor="text1"/>
        </w:rPr>
        <w:tab/>
        <w:t>Cell/Work:  (      )</w:t>
      </w:r>
      <w:r w:rsidR="00D07E1A" w:rsidRPr="00925CB0">
        <w:rPr>
          <w:color w:val="000000" w:themeColor="text1"/>
          <w:u w:val="single"/>
        </w:rPr>
        <w:t xml:space="preserve"> </w:t>
      </w:r>
      <w:r w:rsidR="00D07E1A" w:rsidRPr="00925CB0">
        <w:rPr>
          <w:color w:val="000000" w:themeColor="text1"/>
          <w:u w:val="single"/>
        </w:rPr>
        <w:tab/>
      </w:r>
      <w:r w:rsidR="00D07E1A" w:rsidRPr="00925CB0">
        <w:rPr>
          <w:color w:val="000000" w:themeColor="text1"/>
          <w:u w:val="single"/>
        </w:rPr>
        <w:tab/>
        <w:t xml:space="preserve">    </w:t>
      </w:r>
      <w:r w:rsidR="00D07E1A" w:rsidRPr="00925CB0">
        <w:rPr>
          <w:color w:val="000000" w:themeColor="text1"/>
          <w:u w:val="single"/>
        </w:rPr>
        <w:tab/>
        <w:t xml:space="preserve">    </w:t>
      </w:r>
    </w:p>
    <w:p w14:paraId="6C5AA1E1" w14:textId="4732E5C8" w:rsidR="00897223" w:rsidRPr="00925CB0" w:rsidRDefault="00897223" w:rsidP="009E16A1">
      <w:pPr>
        <w:spacing w:after="120"/>
        <w:rPr>
          <w:color w:val="000000" w:themeColor="text1"/>
          <w:u w:val="single"/>
        </w:rPr>
      </w:pPr>
      <w:r w:rsidRPr="00925CB0">
        <w:rPr>
          <w:color w:val="000000" w:themeColor="text1"/>
        </w:rPr>
        <w:t xml:space="preserve">Email Address: </w:t>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00406CE3"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p>
    <w:p w14:paraId="6151980B" w14:textId="50EAB00B" w:rsidR="00D07E1A" w:rsidRPr="00925CB0" w:rsidRDefault="00897223" w:rsidP="009E16A1">
      <w:pPr>
        <w:spacing w:after="120"/>
        <w:rPr>
          <w:color w:val="000000" w:themeColor="text1"/>
          <w:u w:val="single"/>
        </w:rPr>
      </w:pPr>
      <w:r w:rsidRPr="00925CB0">
        <w:rPr>
          <w:color w:val="000000" w:themeColor="text1"/>
        </w:rPr>
        <w:t>Education:</w:t>
      </w:r>
      <w:r w:rsidR="00D07E1A" w:rsidRPr="00925CB0">
        <w:rPr>
          <w:color w:val="000000" w:themeColor="text1"/>
        </w:rPr>
        <w:t xml:space="preserve">  </w:t>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p>
    <w:p w14:paraId="71EF72AB" w14:textId="292BD6E3" w:rsidR="00D07E1A" w:rsidRPr="00925CB0" w:rsidRDefault="00897223" w:rsidP="009E16A1">
      <w:pPr>
        <w:spacing w:after="120"/>
        <w:rPr>
          <w:color w:val="000000" w:themeColor="text1"/>
          <w:u w:val="single"/>
        </w:rPr>
      </w:pPr>
      <w:r w:rsidRPr="00925CB0">
        <w:rPr>
          <w:color w:val="000000" w:themeColor="text1"/>
        </w:rPr>
        <w:t>Professional</w:t>
      </w:r>
      <w:r w:rsidR="007F24EA">
        <w:rPr>
          <w:color w:val="000000" w:themeColor="text1"/>
        </w:rPr>
        <w:t>:</w:t>
      </w:r>
      <w:r w:rsidR="00D07E1A" w:rsidRPr="00925CB0">
        <w:rPr>
          <w:color w:val="000000" w:themeColor="text1"/>
          <w:u w:val="single"/>
        </w:rPr>
        <w:t xml:space="preserve">   </w:t>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p>
    <w:p w14:paraId="03FFE2D2" w14:textId="6DCC0EE7" w:rsidR="00897223" w:rsidRPr="00925CB0" w:rsidRDefault="00897223" w:rsidP="009E16A1">
      <w:pPr>
        <w:spacing w:after="120"/>
        <w:outlineLvl w:val="0"/>
        <w:rPr>
          <w:color w:val="000000" w:themeColor="text1"/>
          <w:u w:val="single"/>
        </w:rPr>
      </w:pPr>
      <w:r w:rsidRPr="00925CB0">
        <w:rPr>
          <w:color w:val="000000" w:themeColor="text1"/>
        </w:rPr>
        <w:t>Experience/Occupations:</w:t>
      </w:r>
      <w:r w:rsidR="00406CE3" w:rsidRPr="00925CB0">
        <w:rPr>
          <w:color w:val="000000" w:themeColor="text1"/>
        </w:rPr>
        <w:t xml:space="preserve"> </w:t>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p>
    <w:p w14:paraId="0AAD482B" w14:textId="3ABA3097" w:rsidR="00897223" w:rsidRPr="00925CB0" w:rsidRDefault="00897223" w:rsidP="009E16A1">
      <w:pPr>
        <w:spacing w:after="120"/>
        <w:rPr>
          <w:color w:val="000000" w:themeColor="text1"/>
          <w:u w:val="single"/>
        </w:rPr>
      </w:pPr>
      <w:r w:rsidRPr="00925CB0">
        <w:rPr>
          <w:color w:val="000000" w:themeColor="text1"/>
        </w:rPr>
        <w:t>Are you currently employed?</w:t>
      </w:r>
      <w:r w:rsidR="00D07E1A" w:rsidRPr="00925CB0">
        <w:rPr>
          <w:color w:val="000000" w:themeColor="text1"/>
        </w:rPr>
        <w:t xml:space="preserve">  </w:t>
      </w:r>
      <w:r w:rsidRPr="00925CB0">
        <w:rPr>
          <w:color w:val="000000" w:themeColor="text1"/>
        </w:rPr>
        <w:t>_____</w:t>
      </w:r>
      <w:r w:rsidR="00D07E1A" w:rsidRPr="00925CB0">
        <w:rPr>
          <w:color w:val="000000" w:themeColor="text1"/>
        </w:rPr>
        <w:t xml:space="preserve">__   If so, how many hours a day? </w:t>
      </w:r>
      <w:r w:rsidR="00D07E1A" w:rsidRPr="00925CB0">
        <w:rPr>
          <w:color w:val="000000" w:themeColor="text1"/>
          <w:u w:val="single"/>
        </w:rPr>
        <w:t xml:space="preserve"> </w:t>
      </w:r>
      <w:r w:rsidR="00D07E1A" w:rsidRPr="00925CB0">
        <w:rPr>
          <w:color w:val="000000" w:themeColor="text1"/>
          <w:u w:val="single"/>
        </w:rPr>
        <w:tab/>
      </w:r>
      <w:r w:rsidR="00D07E1A" w:rsidRPr="00925CB0">
        <w:rPr>
          <w:color w:val="000000" w:themeColor="text1"/>
          <w:u w:val="single"/>
        </w:rPr>
        <w:tab/>
      </w:r>
    </w:p>
    <w:p w14:paraId="34B63DBD" w14:textId="0418B575" w:rsidR="00897223" w:rsidRPr="00925CB0" w:rsidRDefault="00897223" w:rsidP="009E16A1">
      <w:pPr>
        <w:spacing w:after="120"/>
        <w:rPr>
          <w:color w:val="000000" w:themeColor="text1"/>
        </w:rPr>
      </w:pPr>
      <w:r w:rsidRPr="00925CB0">
        <w:rPr>
          <w:color w:val="000000" w:themeColor="text1"/>
        </w:rPr>
        <w:t>Do you have any planned vacations scheduled from now until July 20</w:t>
      </w:r>
      <w:r w:rsidR="00E645FB" w:rsidRPr="00925CB0">
        <w:rPr>
          <w:color w:val="000000" w:themeColor="text1"/>
        </w:rPr>
        <w:t>2</w:t>
      </w:r>
      <w:r w:rsidR="00576852" w:rsidRPr="00576852">
        <w:t>5</w:t>
      </w:r>
      <w:r w:rsidRPr="00925CB0">
        <w:rPr>
          <w:color w:val="000000" w:themeColor="text1"/>
        </w:rPr>
        <w:t>?  If yes, when?</w:t>
      </w:r>
      <w:r w:rsidRPr="00925CB0">
        <w:rPr>
          <w:color w:val="000000" w:themeColor="text1"/>
          <w:u w:val="single"/>
        </w:rPr>
        <w:t xml:space="preserve"> </w:t>
      </w:r>
      <w:r w:rsidRPr="00925CB0">
        <w:rPr>
          <w:color w:val="000000" w:themeColor="text1"/>
        </w:rPr>
        <w:t xml:space="preserve"> ______________________________________________________________________</w:t>
      </w:r>
      <w:r w:rsidR="00D07E1A" w:rsidRPr="00925CB0">
        <w:rPr>
          <w:color w:val="000000" w:themeColor="text1"/>
        </w:rPr>
        <w:t>________</w:t>
      </w:r>
    </w:p>
    <w:p w14:paraId="4E6B4444" w14:textId="77777777" w:rsidR="00897223" w:rsidRPr="00925CB0" w:rsidRDefault="00897223" w:rsidP="009E16A1">
      <w:pPr>
        <w:spacing w:after="120"/>
        <w:rPr>
          <w:color w:val="000000" w:themeColor="text1"/>
        </w:rPr>
      </w:pPr>
      <w:r w:rsidRPr="00925CB0">
        <w:rPr>
          <w:color w:val="000000" w:themeColor="text1"/>
        </w:rPr>
        <w:t>Prior Grand Jury experience?</w:t>
      </w:r>
      <w:r w:rsidRPr="00925CB0">
        <w:rPr>
          <w:color w:val="000000" w:themeColor="text1"/>
        </w:rPr>
        <w:tab/>
      </w:r>
      <w:r w:rsidRPr="00925CB0">
        <w:rPr>
          <w:color w:val="000000" w:themeColor="text1"/>
        </w:rPr>
        <w:tab/>
        <w:t>□ Yes</w:t>
      </w:r>
      <w:r w:rsidRPr="00925CB0">
        <w:rPr>
          <w:color w:val="000000" w:themeColor="text1"/>
        </w:rPr>
        <w:tab/>
      </w:r>
      <w:r w:rsidRPr="00925CB0">
        <w:rPr>
          <w:color w:val="000000" w:themeColor="text1"/>
        </w:rPr>
        <w:tab/>
        <w:t>□ No</w:t>
      </w:r>
    </w:p>
    <w:p w14:paraId="0426BEEC" w14:textId="077E6C12" w:rsidR="00897223" w:rsidRPr="00925CB0" w:rsidRDefault="00897223" w:rsidP="009E16A1">
      <w:pPr>
        <w:spacing w:after="120"/>
        <w:rPr>
          <w:color w:val="000000" w:themeColor="text1"/>
        </w:rPr>
      </w:pPr>
      <w:r w:rsidRPr="00925CB0">
        <w:rPr>
          <w:color w:val="000000" w:themeColor="text1"/>
        </w:rPr>
        <w:t>If yes:</w:t>
      </w:r>
      <w:r w:rsidRPr="00925CB0">
        <w:rPr>
          <w:color w:val="000000" w:themeColor="text1"/>
        </w:rPr>
        <w:tab/>
        <w:t xml:space="preserve">County of service/years of service: </w:t>
      </w:r>
      <w:r w:rsidRPr="00925CB0">
        <w:rPr>
          <w:color w:val="000000" w:themeColor="text1"/>
        </w:rPr>
        <w:tab/>
      </w:r>
      <w:r w:rsidR="00E43B2E" w:rsidRPr="00925CB0">
        <w:rPr>
          <w:color w:val="000000" w:themeColor="text1"/>
        </w:rPr>
        <w:t>__________________________________________</w:t>
      </w:r>
    </w:p>
    <w:p w14:paraId="5D770B85" w14:textId="6175DB0A" w:rsidR="00897223" w:rsidRPr="00925CB0" w:rsidRDefault="00897223" w:rsidP="009E16A1">
      <w:pPr>
        <w:spacing w:after="120"/>
        <w:rPr>
          <w:color w:val="000000" w:themeColor="text1"/>
        </w:rPr>
      </w:pPr>
      <w:r w:rsidRPr="00925CB0">
        <w:rPr>
          <w:color w:val="000000" w:themeColor="text1"/>
        </w:rPr>
        <w:t>Were you an officer?     □Y</w:t>
      </w:r>
      <w:r w:rsidR="00D07E1A" w:rsidRPr="00925CB0">
        <w:rPr>
          <w:color w:val="000000" w:themeColor="text1"/>
        </w:rPr>
        <w:t>es</w:t>
      </w:r>
      <w:r w:rsidRPr="00925CB0">
        <w:rPr>
          <w:color w:val="000000" w:themeColor="text1"/>
        </w:rPr>
        <w:tab/>
      </w:r>
      <w:r w:rsidR="00E645FB" w:rsidRPr="00925CB0">
        <w:rPr>
          <w:color w:val="000000" w:themeColor="text1"/>
        </w:rPr>
        <w:tab/>
      </w:r>
      <w:r w:rsidRPr="00925CB0">
        <w:rPr>
          <w:color w:val="000000" w:themeColor="text1"/>
        </w:rPr>
        <w:t>□ N</w:t>
      </w:r>
      <w:r w:rsidR="00D07E1A" w:rsidRPr="00925CB0">
        <w:rPr>
          <w:color w:val="000000" w:themeColor="text1"/>
        </w:rPr>
        <w:t>o</w:t>
      </w:r>
      <w:r w:rsidRPr="00925CB0">
        <w:rPr>
          <w:color w:val="000000" w:themeColor="text1"/>
        </w:rPr>
        <w:tab/>
        <w:t xml:space="preserve">If yes, position: </w:t>
      </w:r>
      <w:r w:rsidR="00E645FB" w:rsidRPr="00925CB0">
        <w:rPr>
          <w:color w:val="000000" w:themeColor="text1"/>
        </w:rPr>
        <w:t>________________________</w:t>
      </w:r>
      <w:r w:rsidR="00E43B2E" w:rsidRPr="00925CB0">
        <w:rPr>
          <w:color w:val="000000" w:themeColor="text1"/>
        </w:rPr>
        <w:t>_____</w:t>
      </w:r>
    </w:p>
    <w:p w14:paraId="3B01D877" w14:textId="6237DD33" w:rsidR="00897223" w:rsidRPr="00925CB0" w:rsidRDefault="00897223" w:rsidP="009E16A1">
      <w:pPr>
        <w:spacing w:after="120"/>
        <w:rPr>
          <w:color w:val="000000" w:themeColor="text1"/>
        </w:rPr>
      </w:pPr>
      <w:r w:rsidRPr="00925CB0">
        <w:rPr>
          <w:color w:val="000000" w:themeColor="text1"/>
        </w:rPr>
        <w:t xml:space="preserve">Committee Assignments: </w:t>
      </w:r>
      <w:r w:rsidR="00E43B2E" w:rsidRPr="00925CB0">
        <w:rPr>
          <w:color w:val="000000" w:themeColor="text1"/>
        </w:rPr>
        <w:t>_________________________________________________________</w:t>
      </w:r>
    </w:p>
    <w:p w14:paraId="50DA1D54" w14:textId="77777777" w:rsidR="00897223" w:rsidRPr="00925CB0" w:rsidRDefault="00897223" w:rsidP="009E16A1">
      <w:pPr>
        <w:spacing w:after="120"/>
        <w:rPr>
          <w:color w:val="000000" w:themeColor="text1"/>
        </w:rPr>
      </w:pPr>
      <w:r w:rsidRPr="00925CB0">
        <w:rPr>
          <w:color w:val="000000" w:themeColor="text1"/>
        </w:rPr>
        <w:t>Were you employed by a local government (past or current)?</w:t>
      </w:r>
      <w:r w:rsidRPr="00925CB0">
        <w:rPr>
          <w:color w:val="000000" w:themeColor="text1"/>
        </w:rPr>
        <w:tab/>
        <w:t>□ Yes</w:t>
      </w:r>
      <w:r w:rsidRPr="00925CB0">
        <w:rPr>
          <w:color w:val="000000" w:themeColor="text1"/>
        </w:rPr>
        <w:tab/>
      </w:r>
      <w:r w:rsidRPr="00925CB0">
        <w:rPr>
          <w:color w:val="000000" w:themeColor="text1"/>
        </w:rPr>
        <w:tab/>
        <w:t>□ No</w:t>
      </w:r>
    </w:p>
    <w:p w14:paraId="60A1BE38" w14:textId="7B0FD279" w:rsidR="00897223" w:rsidRPr="00925CB0" w:rsidRDefault="00897223" w:rsidP="009E16A1">
      <w:pPr>
        <w:rPr>
          <w:color w:val="000000" w:themeColor="text1"/>
          <w:u w:val="single"/>
        </w:rPr>
      </w:pPr>
      <w:r w:rsidRPr="00925CB0">
        <w:rPr>
          <w:color w:val="000000" w:themeColor="text1"/>
        </w:rPr>
        <w:t>If yes:</w:t>
      </w:r>
      <w:r w:rsidRPr="00925CB0">
        <w:rPr>
          <w:color w:val="000000" w:themeColor="text1"/>
        </w:rPr>
        <w:tab/>
        <w:t xml:space="preserve">Entity/department or division: </w:t>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Pr="00925CB0">
        <w:rPr>
          <w:color w:val="000000" w:themeColor="text1"/>
          <w:u w:val="single"/>
        </w:rPr>
        <w:tab/>
      </w:r>
      <w:r w:rsidR="00406CE3" w:rsidRPr="00925CB0">
        <w:rPr>
          <w:color w:val="000000" w:themeColor="text1"/>
          <w:u w:val="single"/>
        </w:rPr>
        <w:tab/>
        <w:t>_</w:t>
      </w:r>
      <w:r w:rsidR="007D3807" w:rsidRPr="00925CB0">
        <w:rPr>
          <w:color w:val="000000" w:themeColor="text1"/>
        </w:rPr>
        <w:tab/>
      </w:r>
      <w:r w:rsidRPr="00925CB0">
        <w:rPr>
          <w:color w:val="000000" w:themeColor="text1"/>
        </w:rPr>
        <w:t xml:space="preserve">Position(s) held and years: </w:t>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D07E1A" w:rsidRPr="00925CB0">
        <w:rPr>
          <w:color w:val="000000" w:themeColor="text1"/>
          <w:u w:val="single"/>
        </w:rPr>
        <w:tab/>
      </w:r>
      <w:r w:rsidR="00406CE3" w:rsidRPr="00925CB0">
        <w:rPr>
          <w:color w:val="000000" w:themeColor="text1"/>
          <w:u w:val="single"/>
        </w:rPr>
        <w:tab/>
      </w:r>
      <w:r w:rsidR="00406CE3" w:rsidRPr="00925CB0">
        <w:rPr>
          <w:color w:val="000000" w:themeColor="text1"/>
          <w:u w:val="single"/>
        </w:rPr>
        <w:tab/>
        <w:t>_</w:t>
      </w:r>
    </w:p>
    <w:p w14:paraId="380B5498" w14:textId="0DCD8AB3" w:rsidR="00897223" w:rsidRPr="00925CB0" w:rsidRDefault="00D07E1A" w:rsidP="009E16A1">
      <w:pPr>
        <w:spacing w:after="120"/>
        <w:rPr>
          <w:color w:val="000000" w:themeColor="text1"/>
        </w:rPr>
      </w:pPr>
      <w:r w:rsidRPr="00925CB0">
        <w:rPr>
          <w:color w:val="000000" w:themeColor="text1"/>
        </w:rPr>
        <w:t xml:space="preserve">           W</w:t>
      </w:r>
      <w:r w:rsidR="00897223" w:rsidRPr="00925CB0">
        <w:rPr>
          <w:color w:val="000000" w:themeColor="text1"/>
        </w:rPr>
        <w:t>ere any of these employments within the last three years?  □ Yes    □ No</w:t>
      </w:r>
    </w:p>
    <w:p w14:paraId="25B9146D" w14:textId="3A877442" w:rsidR="00897223" w:rsidRPr="00925CB0" w:rsidRDefault="00897223" w:rsidP="009E16A1">
      <w:pPr>
        <w:spacing w:after="120"/>
        <w:rPr>
          <w:color w:val="000000" w:themeColor="text1"/>
        </w:rPr>
      </w:pPr>
      <w:r w:rsidRPr="00925CB0">
        <w:rPr>
          <w:color w:val="000000" w:themeColor="text1"/>
        </w:rPr>
        <w:t>Experience/</w:t>
      </w:r>
      <w:r w:rsidR="009629A1">
        <w:rPr>
          <w:color w:val="000000" w:themeColor="text1"/>
        </w:rPr>
        <w:t>s</w:t>
      </w:r>
      <w:r w:rsidRPr="00925CB0">
        <w:rPr>
          <w:color w:val="000000" w:themeColor="text1"/>
        </w:rPr>
        <w:t xml:space="preserve">kills you possess that may be of value to the Grand Jury. Check all that apply: </w:t>
      </w:r>
    </w:p>
    <w:p w14:paraId="48515ED5" w14:textId="77777777" w:rsidR="00897223" w:rsidRPr="00925CB0" w:rsidRDefault="00897223" w:rsidP="009E16A1">
      <w:pPr>
        <w:pStyle w:val="ListParagraph"/>
        <w:numPr>
          <w:ilvl w:val="0"/>
          <w:numId w:val="7"/>
        </w:numPr>
        <w:spacing w:after="120" w:line="240" w:lineRule="auto"/>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Accounting</w:t>
      </w:r>
    </w:p>
    <w:p w14:paraId="74AFE4EC" w14:textId="77777777" w:rsidR="00897223" w:rsidRPr="00925CB0" w:rsidRDefault="00897223" w:rsidP="009E16A1">
      <w:pPr>
        <w:pStyle w:val="ListParagraph"/>
        <w:numPr>
          <w:ilvl w:val="0"/>
          <w:numId w:val="7"/>
        </w:numPr>
        <w:spacing w:after="120" w:line="240" w:lineRule="auto"/>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Bookkeeping</w:t>
      </w:r>
    </w:p>
    <w:p w14:paraId="1AEE1FE2" w14:textId="77777777" w:rsidR="00897223" w:rsidRPr="00925CB0" w:rsidRDefault="00897223" w:rsidP="009E16A1">
      <w:pPr>
        <w:pStyle w:val="ListParagraph"/>
        <w:numPr>
          <w:ilvl w:val="0"/>
          <w:numId w:val="7"/>
        </w:numPr>
        <w:spacing w:after="120" w:line="240" w:lineRule="auto"/>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Interviewing</w:t>
      </w:r>
    </w:p>
    <w:p w14:paraId="3C49D52D" w14:textId="77777777" w:rsidR="00897223" w:rsidRPr="00925CB0" w:rsidRDefault="00897223" w:rsidP="009E16A1">
      <w:pPr>
        <w:pStyle w:val="ListParagraph"/>
        <w:numPr>
          <w:ilvl w:val="0"/>
          <w:numId w:val="7"/>
        </w:numPr>
        <w:spacing w:after="120" w:line="240" w:lineRule="auto"/>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Note taking</w:t>
      </w:r>
    </w:p>
    <w:p w14:paraId="77840266" w14:textId="77777777" w:rsidR="00897223" w:rsidRPr="00925CB0" w:rsidRDefault="00897223" w:rsidP="009E16A1">
      <w:pPr>
        <w:pStyle w:val="ListParagraph"/>
        <w:numPr>
          <w:ilvl w:val="0"/>
          <w:numId w:val="7"/>
        </w:numPr>
        <w:spacing w:after="120" w:line="240" w:lineRule="auto"/>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Report Writing</w:t>
      </w:r>
    </w:p>
    <w:p w14:paraId="1E5D0834" w14:textId="77777777" w:rsidR="00897223" w:rsidRPr="00925CB0" w:rsidRDefault="00897223" w:rsidP="009E16A1">
      <w:pPr>
        <w:pStyle w:val="ListParagraph"/>
        <w:numPr>
          <w:ilvl w:val="0"/>
          <w:numId w:val="7"/>
        </w:numPr>
        <w:spacing w:after="120" w:line="240" w:lineRule="auto"/>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Editing</w:t>
      </w:r>
    </w:p>
    <w:p w14:paraId="7210842F" w14:textId="77777777" w:rsidR="00897223" w:rsidRPr="00925CB0" w:rsidRDefault="00897223" w:rsidP="009E16A1">
      <w:pPr>
        <w:pStyle w:val="ListParagraph"/>
        <w:numPr>
          <w:ilvl w:val="0"/>
          <w:numId w:val="7"/>
        </w:numPr>
        <w:spacing w:after="120" w:line="240" w:lineRule="auto"/>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Computer skills</w:t>
      </w:r>
    </w:p>
    <w:p w14:paraId="27E2F32A" w14:textId="3E113180" w:rsidR="00897223" w:rsidRPr="00925CB0" w:rsidRDefault="00552654" w:rsidP="009E16A1">
      <w:pPr>
        <w:spacing w:after="120"/>
        <w:outlineLvl w:val="0"/>
        <w:rPr>
          <w:color w:val="000000" w:themeColor="text1"/>
        </w:rPr>
      </w:pPr>
      <w:r w:rsidRPr="00925CB0">
        <w:rPr>
          <w:color w:val="000000" w:themeColor="text1"/>
        </w:rPr>
        <w:t xml:space="preserve">Other:  </w:t>
      </w:r>
      <w:r w:rsidR="00897223" w:rsidRPr="00925CB0">
        <w:rPr>
          <w:color w:val="000000" w:themeColor="text1"/>
        </w:rPr>
        <w:t>Local issues of interest to you that might be appropriate for Grand Jury review:</w:t>
      </w:r>
    </w:p>
    <w:p w14:paraId="48975C36" w14:textId="70154921" w:rsidR="009E40CB" w:rsidRPr="00925CB0" w:rsidRDefault="00E43B2E" w:rsidP="009E16A1">
      <w:pPr>
        <w:spacing w:after="120"/>
        <w:rPr>
          <w:color w:val="000000" w:themeColor="text1"/>
          <w:u w:val="single"/>
        </w:rPr>
      </w:pPr>
      <w:r w:rsidRPr="00925CB0">
        <w:rPr>
          <w:color w:val="000000" w:themeColor="text1"/>
        </w:rPr>
        <w:t>_____________________________________________________________________________</w:t>
      </w:r>
    </w:p>
    <w:p w14:paraId="51439438" w14:textId="070A0B22" w:rsidR="00552654" w:rsidRPr="00925CB0" w:rsidRDefault="00E43B2E" w:rsidP="009E16A1">
      <w:pPr>
        <w:rPr>
          <w:color w:val="000000" w:themeColor="text1"/>
        </w:rPr>
      </w:pPr>
      <w:r w:rsidRPr="00925CB0">
        <w:rPr>
          <w:color w:val="000000" w:themeColor="text1"/>
        </w:rPr>
        <w:t>______________________________________________________________________________</w:t>
      </w:r>
    </w:p>
    <w:p w14:paraId="169AEFB5" w14:textId="77777777" w:rsidR="009629A1" w:rsidRPr="00925CB0" w:rsidRDefault="009629A1" w:rsidP="00852270">
      <w:pPr>
        <w:rPr>
          <w:b/>
          <w:color w:val="000000" w:themeColor="text1"/>
        </w:rPr>
      </w:pPr>
    </w:p>
    <w:p w14:paraId="16FE752E" w14:textId="455BA546" w:rsidR="00897223" w:rsidRDefault="00897223" w:rsidP="009629A1">
      <w:pPr>
        <w:rPr>
          <w:color w:val="000000" w:themeColor="text1"/>
        </w:rPr>
      </w:pPr>
      <w:r w:rsidRPr="00925CB0">
        <w:rPr>
          <w:color w:val="000000" w:themeColor="text1"/>
        </w:rPr>
        <w:t xml:space="preserve">Officer position(s) you would like to be considered for (please list in order of preference). Read </w:t>
      </w:r>
      <w:r w:rsidR="00E43B2E" w:rsidRPr="00925CB0">
        <w:rPr>
          <w:color w:val="000000" w:themeColor="text1"/>
        </w:rPr>
        <w:t>C</w:t>
      </w:r>
      <w:r w:rsidRPr="00925CB0">
        <w:rPr>
          <w:color w:val="000000" w:themeColor="text1"/>
        </w:rPr>
        <w:t>hapter 4, Officers, for explanations of each position.</w:t>
      </w:r>
    </w:p>
    <w:p w14:paraId="67E050F5" w14:textId="77777777" w:rsidR="009629A1" w:rsidRPr="00925CB0" w:rsidRDefault="009629A1" w:rsidP="00852270">
      <w:pPr>
        <w:rPr>
          <w:color w:val="000000" w:themeColor="text1"/>
        </w:rPr>
      </w:pPr>
    </w:p>
    <w:p w14:paraId="3AE223D4" w14:textId="77777777" w:rsidR="00897223" w:rsidRPr="00925CB0" w:rsidRDefault="00897223" w:rsidP="009E16A1">
      <w:pPr>
        <w:spacing w:after="120"/>
        <w:ind w:left="360"/>
        <w:jc w:val="both"/>
        <w:rPr>
          <w:color w:val="000000" w:themeColor="text1"/>
        </w:rPr>
      </w:pPr>
      <w:r w:rsidRPr="00925CB0">
        <w:rPr>
          <w:color w:val="000000" w:themeColor="text1"/>
        </w:rPr>
        <w:t>_____Foreperson Pro Tem</w:t>
      </w:r>
    </w:p>
    <w:p w14:paraId="108545C0" w14:textId="77777777" w:rsidR="00897223" w:rsidRPr="00925CB0" w:rsidRDefault="00897223" w:rsidP="009E16A1">
      <w:pPr>
        <w:spacing w:after="120"/>
        <w:ind w:left="360"/>
        <w:jc w:val="both"/>
        <w:rPr>
          <w:color w:val="000000" w:themeColor="text1"/>
        </w:rPr>
      </w:pPr>
      <w:r w:rsidRPr="00925CB0">
        <w:rPr>
          <w:color w:val="000000" w:themeColor="text1"/>
        </w:rPr>
        <w:t>_____Recording Secretary</w:t>
      </w:r>
    </w:p>
    <w:p w14:paraId="63D18009" w14:textId="77777777" w:rsidR="00897223" w:rsidRPr="00925CB0" w:rsidRDefault="00897223" w:rsidP="009E16A1">
      <w:pPr>
        <w:spacing w:after="120"/>
        <w:ind w:left="360"/>
        <w:jc w:val="both"/>
        <w:rPr>
          <w:color w:val="000000" w:themeColor="text1"/>
        </w:rPr>
      </w:pPr>
      <w:r w:rsidRPr="00925CB0">
        <w:rPr>
          <w:color w:val="000000" w:themeColor="text1"/>
        </w:rPr>
        <w:lastRenderedPageBreak/>
        <w:t>_____Corresponding Secretary</w:t>
      </w:r>
    </w:p>
    <w:p w14:paraId="7729B654" w14:textId="12AC3A59" w:rsidR="00897223" w:rsidRPr="00925CB0" w:rsidRDefault="00897223" w:rsidP="009E16A1">
      <w:pPr>
        <w:spacing w:after="120"/>
        <w:ind w:left="360"/>
        <w:jc w:val="both"/>
        <w:rPr>
          <w:color w:val="000000" w:themeColor="text1"/>
        </w:rPr>
      </w:pPr>
      <w:r w:rsidRPr="00925CB0">
        <w:rPr>
          <w:color w:val="000000" w:themeColor="text1"/>
        </w:rPr>
        <w:t>_____</w:t>
      </w:r>
      <w:r w:rsidR="009263A7">
        <w:rPr>
          <w:color w:val="000000" w:themeColor="text1"/>
        </w:rPr>
        <w:t>Financial Officer</w:t>
      </w:r>
    </w:p>
    <w:p w14:paraId="1644A549" w14:textId="482AF355" w:rsidR="00897223" w:rsidRDefault="00897223" w:rsidP="009E16A1">
      <w:pPr>
        <w:spacing w:after="120"/>
        <w:ind w:left="360"/>
        <w:jc w:val="both"/>
        <w:rPr>
          <w:color w:val="000000" w:themeColor="text1"/>
        </w:rPr>
      </w:pPr>
      <w:r w:rsidRPr="00925CB0">
        <w:rPr>
          <w:color w:val="000000" w:themeColor="text1"/>
        </w:rPr>
        <w:t>_____IT Liaison</w:t>
      </w:r>
    </w:p>
    <w:p w14:paraId="32C5E6EF" w14:textId="0C8CDACB" w:rsidR="009263A7" w:rsidRDefault="009263A7" w:rsidP="009E16A1">
      <w:pPr>
        <w:spacing w:after="120"/>
        <w:ind w:left="360"/>
        <w:jc w:val="both"/>
        <w:rPr>
          <w:color w:val="000000" w:themeColor="text1"/>
        </w:rPr>
      </w:pPr>
      <w:r>
        <w:rPr>
          <w:color w:val="000000" w:themeColor="text1"/>
        </w:rPr>
        <w:t>_____Social Chairperson</w:t>
      </w:r>
    </w:p>
    <w:p w14:paraId="12B25738" w14:textId="77777777" w:rsidR="009263A7" w:rsidRPr="00925CB0" w:rsidRDefault="009263A7" w:rsidP="009E16A1">
      <w:pPr>
        <w:spacing w:after="120"/>
        <w:ind w:left="360"/>
        <w:jc w:val="both"/>
        <w:rPr>
          <w:color w:val="000000" w:themeColor="text1"/>
        </w:rPr>
      </w:pPr>
    </w:p>
    <w:p w14:paraId="6285A33B" w14:textId="7B7D964D" w:rsidR="00897223" w:rsidRPr="00925CB0" w:rsidRDefault="00897223" w:rsidP="009E16A1">
      <w:pPr>
        <w:spacing w:after="120"/>
        <w:jc w:val="both"/>
        <w:rPr>
          <w:color w:val="000000" w:themeColor="text1"/>
        </w:rPr>
      </w:pPr>
      <w:r w:rsidRPr="00925CB0">
        <w:rPr>
          <w:color w:val="000000" w:themeColor="text1"/>
        </w:rPr>
        <w:t>Areas of interest for investigative committee</w:t>
      </w:r>
      <w:r w:rsidR="007F24EA">
        <w:rPr>
          <w:color w:val="000000" w:themeColor="text1"/>
        </w:rPr>
        <w:t>s</w:t>
      </w:r>
      <w:r w:rsidRPr="00925CB0">
        <w:rPr>
          <w:color w:val="000000" w:themeColor="text1"/>
        </w:rPr>
        <w:t>. List all topics of interest to you. See Chapter 5 for suggestions:</w:t>
      </w:r>
    </w:p>
    <w:p w14:paraId="1FF382A1" w14:textId="77777777" w:rsidR="00D07E1A" w:rsidRPr="00925CB0" w:rsidRDefault="00D07E1A" w:rsidP="009E16A1">
      <w:pPr>
        <w:spacing w:after="120"/>
        <w:jc w:val="both"/>
        <w:rPr>
          <w:color w:val="000000" w:themeColor="text1"/>
          <w:u w:val="single"/>
        </w:rPr>
      </w:pP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p>
    <w:p w14:paraId="45C5431E" w14:textId="51AA7EF3" w:rsidR="00D07E1A" w:rsidRPr="00925CB0" w:rsidRDefault="00D07E1A" w:rsidP="009E16A1">
      <w:pPr>
        <w:spacing w:after="120"/>
        <w:jc w:val="both"/>
        <w:rPr>
          <w:color w:val="000000" w:themeColor="text1"/>
        </w:rPr>
      </w:pP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p>
    <w:p w14:paraId="4D3A6350" w14:textId="79A81A51" w:rsidR="00897223" w:rsidRPr="00925CB0" w:rsidRDefault="00897223" w:rsidP="009E16A1">
      <w:pPr>
        <w:spacing w:after="120"/>
        <w:jc w:val="both"/>
        <w:rPr>
          <w:color w:val="000000" w:themeColor="text1"/>
          <w:u w:val="single"/>
        </w:rPr>
      </w:pPr>
      <w:r w:rsidRPr="00925CB0">
        <w:rPr>
          <w:color w:val="000000" w:themeColor="text1"/>
        </w:rPr>
        <w:t>Describe any conflict or appearance of conflict of interest you might have regarding the investigation of any local government or special district entity (Review Recusal Information found in Chapter 3, section C.)</w:t>
      </w:r>
    </w:p>
    <w:p w14:paraId="5400E31B" w14:textId="35C8F269" w:rsidR="00FE4C4F" w:rsidRPr="00925CB0" w:rsidRDefault="00897223" w:rsidP="009E16A1">
      <w:pPr>
        <w:spacing w:after="120"/>
        <w:jc w:val="both"/>
        <w:rPr>
          <w:color w:val="000000" w:themeColor="text1"/>
          <w:u w:val="single"/>
        </w:rPr>
      </w:pP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00406CE3" w:rsidRPr="00925CB0">
        <w:rPr>
          <w:color w:val="000000" w:themeColor="text1"/>
          <w:u w:val="single"/>
        </w:rPr>
        <w:tab/>
      </w:r>
    </w:p>
    <w:p w14:paraId="51E9E8D8" w14:textId="2C7524FD" w:rsidR="00FE4C4F" w:rsidRPr="00925CB0" w:rsidRDefault="00FE4C4F" w:rsidP="009E16A1">
      <w:pPr>
        <w:spacing w:after="120"/>
        <w:jc w:val="both"/>
        <w:rPr>
          <w:color w:val="000000" w:themeColor="text1"/>
          <w:u w:val="single"/>
        </w:rPr>
      </w:pP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p>
    <w:p w14:paraId="2518CF22" w14:textId="0CC9F6E6" w:rsidR="00FE4C4F" w:rsidRPr="00925CB0" w:rsidRDefault="00FE4C4F" w:rsidP="009E16A1">
      <w:pPr>
        <w:spacing w:after="120"/>
        <w:jc w:val="both"/>
        <w:rPr>
          <w:color w:val="000000" w:themeColor="text1"/>
          <w:u w:val="single"/>
        </w:rPr>
      </w:pP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p>
    <w:p w14:paraId="0EB4DBDA" w14:textId="77777777" w:rsidR="009629A1" w:rsidRDefault="009629A1" w:rsidP="009E16A1">
      <w:pPr>
        <w:spacing w:after="120"/>
        <w:ind w:left="360"/>
        <w:rPr>
          <w:color w:val="000000" w:themeColor="text1"/>
          <w:u w:val="single"/>
        </w:rPr>
      </w:pPr>
    </w:p>
    <w:p w14:paraId="4B62FCA8" w14:textId="77777777" w:rsidR="009629A1" w:rsidRPr="00925CB0" w:rsidRDefault="009629A1" w:rsidP="009629A1">
      <w:pPr>
        <w:spacing w:after="120"/>
        <w:jc w:val="both"/>
        <w:rPr>
          <w:color w:val="000000" w:themeColor="text1"/>
        </w:rPr>
      </w:pPr>
      <w:r w:rsidRPr="00925CB0">
        <w:rPr>
          <w:color w:val="000000" w:themeColor="text1"/>
        </w:rPr>
        <w:t xml:space="preserve">Using the table below, mark the times you are </w:t>
      </w:r>
      <w:r w:rsidRPr="00925CB0">
        <w:rPr>
          <w:b/>
          <w:color w:val="000000" w:themeColor="text1"/>
        </w:rPr>
        <w:t>NOT</w:t>
      </w:r>
      <w:r w:rsidRPr="00925CB0">
        <w:rPr>
          <w:color w:val="000000" w:themeColor="text1"/>
        </w:rPr>
        <w:t xml:space="preserve"> available for meetings:</w:t>
      </w:r>
    </w:p>
    <w:tbl>
      <w:tblPr>
        <w:tblW w:w="0" w:type="auto"/>
        <w:jc w:val="center"/>
        <w:tblBorders>
          <w:top w:val="single" w:sz="4" w:space="0" w:color="1E3660"/>
          <w:left w:val="single" w:sz="4" w:space="0" w:color="1E3660"/>
          <w:bottom w:val="single" w:sz="4" w:space="0" w:color="1E3660"/>
          <w:right w:val="single" w:sz="4" w:space="0" w:color="1E3660"/>
          <w:insideH w:val="single" w:sz="4" w:space="0" w:color="1E3660"/>
          <w:insideV w:val="single" w:sz="4" w:space="0" w:color="1E3660"/>
        </w:tblBorders>
        <w:tblLayout w:type="fixed"/>
        <w:tblLook w:val="04A0" w:firstRow="1" w:lastRow="0" w:firstColumn="1" w:lastColumn="0" w:noHBand="0" w:noVBand="1"/>
      </w:tblPr>
      <w:tblGrid>
        <w:gridCol w:w="1500"/>
        <w:gridCol w:w="1500"/>
        <w:gridCol w:w="1500"/>
        <w:gridCol w:w="1500"/>
        <w:gridCol w:w="1500"/>
        <w:gridCol w:w="1500"/>
      </w:tblGrid>
      <w:tr w:rsidR="009629A1" w:rsidRPr="00925CB0" w14:paraId="16A4D924" w14:textId="77777777" w:rsidTr="00576852">
        <w:trPr>
          <w:trHeight w:val="20"/>
          <w:jc w:val="center"/>
        </w:trPr>
        <w:tc>
          <w:tcPr>
            <w:tcW w:w="1500" w:type="dxa"/>
            <w:vAlign w:val="bottom"/>
          </w:tcPr>
          <w:p w14:paraId="2F83974B" w14:textId="77777777" w:rsidR="009629A1" w:rsidRPr="00925CB0" w:rsidRDefault="009629A1" w:rsidP="00576852">
            <w:pPr>
              <w:rPr>
                <w:color w:val="000000" w:themeColor="text1"/>
              </w:rPr>
            </w:pPr>
          </w:p>
        </w:tc>
        <w:tc>
          <w:tcPr>
            <w:tcW w:w="1500" w:type="dxa"/>
            <w:vAlign w:val="bottom"/>
          </w:tcPr>
          <w:p w14:paraId="664FDF0D" w14:textId="77777777" w:rsidR="009629A1" w:rsidRPr="00925CB0" w:rsidRDefault="009629A1" w:rsidP="00576852">
            <w:pPr>
              <w:rPr>
                <w:color w:val="000000" w:themeColor="text1"/>
              </w:rPr>
            </w:pPr>
            <w:r w:rsidRPr="00925CB0">
              <w:rPr>
                <w:color w:val="000000" w:themeColor="text1"/>
              </w:rPr>
              <w:t>Monday</w:t>
            </w:r>
          </w:p>
        </w:tc>
        <w:tc>
          <w:tcPr>
            <w:tcW w:w="1500" w:type="dxa"/>
            <w:vAlign w:val="bottom"/>
          </w:tcPr>
          <w:p w14:paraId="212CE884" w14:textId="77777777" w:rsidR="009629A1" w:rsidRPr="00925CB0" w:rsidRDefault="009629A1" w:rsidP="00576852">
            <w:pPr>
              <w:rPr>
                <w:color w:val="000000" w:themeColor="text1"/>
              </w:rPr>
            </w:pPr>
            <w:r w:rsidRPr="00925CB0">
              <w:rPr>
                <w:color w:val="000000" w:themeColor="text1"/>
              </w:rPr>
              <w:t>Tuesday</w:t>
            </w:r>
          </w:p>
        </w:tc>
        <w:tc>
          <w:tcPr>
            <w:tcW w:w="1500" w:type="dxa"/>
            <w:vAlign w:val="bottom"/>
          </w:tcPr>
          <w:p w14:paraId="52E0CDEB" w14:textId="77777777" w:rsidR="009629A1" w:rsidRPr="00925CB0" w:rsidRDefault="009629A1" w:rsidP="00576852">
            <w:pPr>
              <w:rPr>
                <w:color w:val="000000" w:themeColor="text1"/>
              </w:rPr>
            </w:pPr>
            <w:r w:rsidRPr="00925CB0">
              <w:rPr>
                <w:color w:val="000000" w:themeColor="text1"/>
              </w:rPr>
              <w:t>Wednesday</w:t>
            </w:r>
          </w:p>
        </w:tc>
        <w:tc>
          <w:tcPr>
            <w:tcW w:w="1500" w:type="dxa"/>
            <w:vAlign w:val="bottom"/>
          </w:tcPr>
          <w:p w14:paraId="15489288" w14:textId="77777777" w:rsidR="009629A1" w:rsidRPr="00925CB0" w:rsidRDefault="009629A1" w:rsidP="00576852">
            <w:pPr>
              <w:rPr>
                <w:color w:val="000000" w:themeColor="text1"/>
              </w:rPr>
            </w:pPr>
            <w:r w:rsidRPr="00925CB0">
              <w:rPr>
                <w:color w:val="000000" w:themeColor="text1"/>
              </w:rPr>
              <w:t>Thursday</w:t>
            </w:r>
          </w:p>
        </w:tc>
        <w:tc>
          <w:tcPr>
            <w:tcW w:w="1500" w:type="dxa"/>
            <w:vAlign w:val="bottom"/>
          </w:tcPr>
          <w:p w14:paraId="1C2A1CF0" w14:textId="77777777" w:rsidR="009629A1" w:rsidRPr="00925CB0" w:rsidRDefault="009629A1" w:rsidP="00576852">
            <w:pPr>
              <w:rPr>
                <w:color w:val="000000" w:themeColor="text1"/>
              </w:rPr>
            </w:pPr>
            <w:r w:rsidRPr="00925CB0">
              <w:rPr>
                <w:color w:val="000000" w:themeColor="text1"/>
              </w:rPr>
              <w:t>Friday</w:t>
            </w:r>
          </w:p>
        </w:tc>
      </w:tr>
      <w:tr w:rsidR="009629A1" w:rsidRPr="00925CB0" w14:paraId="37CED316" w14:textId="77777777" w:rsidTr="00576852">
        <w:trPr>
          <w:trHeight w:val="20"/>
          <w:jc w:val="center"/>
        </w:trPr>
        <w:tc>
          <w:tcPr>
            <w:tcW w:w="1500" w:type="dxa"/>
            <w:vAlign w:val="bottom"/>
          </w:tcPr>
          <w:p w14:paraId="4D2AE529" w14:textId="77777777" w:rsidR="009629A1" w:rsidRPr="00925CB0" w:rsidRDefault="009629A1" w:rsidP="00576852">
            <w:pPr>
              <w:rPr>
                <w:color w:val="000000" w:themeColor="text1"/>
              </w:rPr>
            </w:pPr>
            <w:r w:rsidRPr="00925CB0">
              <w:rPr>
                <w:color w:val="000000" w:themeColor="text1"/>
              </w:rPr>
              <w:t>8:00 a.m.</w:t>
            </w:r>
          </w:p>
        </w:tc>
        <w:tc>
          <w:tcPr>
            <w:tcW w:w="1500" w:type="dxa"/>
            <w:vAlign w:val="bottom"/>
          </w:tcPr>
          <w:p w14:paraId="01A640BF" w14:textId="77777777" w:rsidR="009629A1" w:rsidRPr="00925CB0" w:rsidRDefault="009629A1" w:rsidP="00576852">
            <w:pPr>
              <w:jc w:val="right"/>
              <w:rPr>
                <w:color w:val="000000" w:themeColor="text1"/>
              </w:rPr>
            </w:pPr>
          </w:p>
        </w:tc>
        <w:tc>
          <w:tcPr>
            <w:tcW w:w="1500" w:type="dxa"/>
            <w:vAlign w:val="bottom"/>
          </w:tcPr>
          <w:p w14:paraId="620E939C" w14:textId="77777777" w:rsidR="009629A1" w:rsidRPr="00925CB0" w:rsidRDefault="009629A1" w:rsidP="00576852">
            <w:pPr>
              <w:jc w:val="right"/>
              <w:rPr>
                <w:color w:val="000000" w:themeColor="text1"/>
              </w:rPr>
            </w:pPr>
          </w:p>
        </w:tc>
        <w:tc>
          <w:tcPr>
            <w:tcW w:w="1500" w:type="dxa"/>
            <w:vAlign w:val="bottom"/>
          </w:tcPr>
          <w:p w14:paraId="6441B8AA" w14:textId="77777777" w:rsidR="009629A1" w:rsidRPr="00925CB0" w:rsidRDefault="009629A1" w:rsidP="00576852">
            <w:pPr>
              <w:jc w:val="right"/>
              <w:rPr>
                <w:color w:val="000000" w:themeColor="text1"/>
              </w:rPr>
            </w:pPr>
          </w:p>
        </w:tc>
        <w:tc>
          <w:tcPr>
            <w:tcW w:w="1500" w:type="dxa"/>
            <w:vAlign w:val="bottom"/>
          </w:tcPr>
          <w:p w14:paraId="485633C4" w14:textId="77777777" w:rsidR="009629A1" w:rsidRPr="00925CB0" w:rsidRDefault="009629A1" w:rsidP="00576852">
            <w:pPr>
              <w:jc w:val="right"/>
              <w:rPr>
                <w:color w:val="000000" w:themeColor="text1"/>
              </w:rPr>
            </w:pPr>
          </w:p>
        </w:tc>
        <w:tc>
          <w:tcPr>
            <w:tcW w:w="1500" w:type="dxa"/>
            <w:vAlign w:val="bottom"/>
          </w:tcPr>
          <w:p w14:paraId="2E0CB029" w14:textId="77777777" w:rsidR="009629A1" w:rsidRPr="00925CB0" w:rsidRDefault="009629A1" w:rsidP="00576852">
            <w:pPr>
              <w:jc w:val="right"/>
              <w:rPr>
                <w:color w:val="000000" w:themeColor="text1"/>
              </w:rPr>
            </w:pPr>
          </w:p>
        </w:tc>
      </w:tr>
      <w:tr w:rsidR="009629A1" w:rsidRPr="00925CB0" w14:paraId="6E8A59FB" w14:textId="77777777" w:rsidTr="00576852">
        <w:trPr>
          <w:trHeight w:val="20"/>
          <w:jc w:val="center"/>
        </w:trPr>
        <w:tc>
          <w:tcPr>
            <w:tcW w:w="1500" w:type="dxa"/>
            <w:vAlign w:val="bottom"/>
          </w:tcPr>
          <w:p w14:paraId="1484C3B1" w14:textId="77777777" w:rsidR="009629A1" w:rsidRPr="00925CB0" w:rsidRDefault="009629A1" w:rsidP="00576852">
            <w:pPr>
              <w:rPr>
                <w:color w:val="000000" w:themeColor="text1"/>
              </w:rPr>
            </w:pPr>
            <w:r w:rsidRPr="00925CB0">
              <w:rPr>
                <w:color w:val="000000" w:themeColor="text1"/>
              </w:rPr>
              <w:t>9:00 a.m.</w:t>
            </w:r>
          </w:p>
        </w:tc>
        <w:tc>
          <w:tcPr>
            <w:tcW w:w="1500" w:type="dxa"/>
            <w:vAlign w:val="bottom"/>
          </w:tcPr>
          <w:p w14:paraId="445428D4" w14:textId="77777777" w:rsidR="009629A1" w:rsidRPr="00925CB0" w:rsidRDefault="009629A1" w:rsidP="00576852">
            <w:pPr>
              <w:jc w:val="right"/>
              <w:rPr>
                <w:color w:val="000000" w:themeColor="text1"/>
              </w:rPr>
            </w:pPr>
          </w:p>
        </w:tc>
        <w:tc>
          <w:tcPr>
            <w:tcW w:w="1500" w:type="dxa"/>
            <w:vAlign w:val="bottom"/>
          </w:tcPr>
          <w:p w14:paraId="6BAF2A73" w14:textId="77777777" w:rsidR="009629A1" w:rsidRPr="00925CB0" w:rsidRDefault="009629A1" w:rsidP="00576852">
            <w:pPr>
              <w:jc w:val="right"/>
              <w:rPr>
                <w:color w:val="000000" w:themeColor="text1"/>
              </w:rPr>
            </w:pPr>
          </w:p>
        </w:tc>
        <w:tc>
          <w:tcPr>
            <w:tcW w:w="1500" w:type="dxa"/>
            <w:vAlign w:val="bottom"/>
          </w:tcPr>
          <w:p w14:paraId="39FC6B06" w14:textId="77777777" w:rsidR="009629A1" w:rsidRPr="00925CB0" w:rsidRDefault="009629A1" w:rsidP="00576852">
            <w:pPr>
              <w:jc w:val="right"/>
              <w:rPr>
                <w:color w:val="000000" w:themeColor="text1"/>
              </w:rPr>
            </w:pPr>
          </w:p>
        </w:tc>
        <w:tc>
          <w:tcPr>
            <w:tcW w:w="1500" w:type="dxa"/>
            <w:vAlign w:val="bottom"/>
          </w:tcPr>
          <w:p w14:paraId="23A298BA" w14:textId="77777777" w:rsidR="009629A1" w:rsidRPr="00925CB0" w:rsidRDefault="009629A1" w:rsidP="00576852">
            <w:pPr>
              <w:jc w:val="right"/>
              <w:rPr>
                <w:color w:val="000000" w:themeColor="text1"/>
              </w:rPr>
            </w:pPr>
          </w:p>
        </w:tc>
        <w:tc>
          <w:tcPr>
            <w:tcW w:w="1500" w:type="dxa"/>
            <w:vAlign w:val="bottom"/>
          </w:tcPr>
          <w:p w14:paraId="2FC9DF5A" w14:textId="77777777" w:rsidR="009629A1" w:rsidRPr="00925CB0" w:rsidRDefault="009629A1" w:rsidP="00576852">
            <w:pPr>
              <w:jc w:val="right"/>
              <w:rPr>
                <w:color w:val="000000" w:themeColor="text1"/>
              </w:rPr>
            </w:pPr>
          </w:p>
        </w:tc>
      </w:tr>
      <w:tr w:rsidR="009629A1" w:rsidRPr="00925CB0" w14:paraId="14C8DA30" w14:textId="77777777" w:rsidTr="00576852">
        <w:trPr>
          <w:trHeight w:val="20"/>
          <w:jc w:val="center"/>
        </w:trPr>
        <w:tc>
          <w:tcPr>
            <w:tcW w:w="1500" w:type="dxa"/>
            <w:vAlign w:val="bottom"/>
          </w:tcPr>
          <w:p w14:paraId="4CAAEDAA" w14:textId="77777777" w:rsidR="009629A1" w:rsidRPr="00925CB0" w:rsidRDefault="009629A1" w:rsidP="00576852">
            <w:pPr>
              <w:rPr>
                <w:color w:val="000000" w:themeColor="text1"/>
              </w:rPr>
            </w:pPr>
            <w:r w:rsidRPr="00925CB0">
              <w:rPr>
                <w:color w:val="000000" w:themeColor="text1"/>
              </w:rPr>
              <w:t>10:00 a.m.</w:t>
            </w:r>
          </w:p>
        </w:tc>
        <w:tc>
          <w:tcPr>
            <w:tcW w:w="1500" w:type="dxa"/>
            <w:vAlign w:val="bottom"/>
          </w:tcPr>
          <w:p w14:paraId="546C79C9" w14:textId="77777777" w:rsidR="009629A1" w:rsidRPr="00925CB0" w:rsidRDefault="009629A1" w:rsidP="00576852">
            <w:pPr>
              <w:jc w:val="right"/>
              <w:rPr>
                <w:color w:val="000000" w:themeColor="text1"/>
              </w:rPr>
            </w:pPr>
          </w:p>
        </w:tc>
        <w:tc>
          <w:tcPr>
            <w:tcW w:w="1500" w:type="dxa"/>
            <w:vAlign w:val="bottom"/>
          </w:tcPr>
          <w:p w14:paraId="6088E47E" w14:textId="77777777" w:rsidR="009629A1" w:rsidRPr="00925CB0" w:rsidRDefault="009629A1" w:rsidP="00576852">
            <w:pPr>
              <w:jc w:val="right"/>
              <w:rPr>
                <w:color w:val="000000" w:themeColor="text1"/>
              </w:rPr>
            </w:pPr>
          </w:p>
        </w:tc>
        <w:tc>
          <w:tcPr>
            <w:tcW w:w="1500" w:type="dxa"/>
            <w:vAlign w:val="bottom"/>
          </w:tcPr>
          <w:p w14:paraId="7EB292C2" w14:textId="77777777" w:rsidR="009629A1" w:rsidRPr="00925CB0" w:rsidRDefault="009629A1" w:rsidP="00576852">
            <w:pPr>
              <w:jc w:val="right"/>
              <w:rPr>
                <w:color w:val="000000" w:themeColor="text1"/>
              </w:rPr>
            </w:pPr>
          </w:p>
        </w:tc>
        <w:tc>
          <w:tcPr>
            <w:tcW w:w="1500" w:type="dxa"/>
            <w:vAlign w:val="bottom"/>
          </w:tcPr>
          <w:p w14:paraId="23B50647" w14:textId="77777777" w:rsidR="009629A1" w:rsidRPr="00925CB0" w:rsidRDefault="009629A1" w:rsidP="00576852">
            <w:pPr>
              <w:jc w:val="right"/>
              <w:rPr>
                <w:color w:val="000000" w:themeColor="text1"/>
              </w:rPr>
            </w:pPr>
          </w:p>
        </w:tc>
        <w:tc>
          <w:tcPr>
            <w:tcW w:w="1500" w:type="dxa"/>
            <w:vAlign w:val="bottom"/>
          </w:tcPr>
          <w:p w14:paraId="72BE978C" w14:textId="77777777" w:rsidR="009629A1" w:rsidRPr="00925CB0" w:rsidRDefault="009629A1" w:rsidP="00576852">
            <w:pPr>
              <w:jc w:val="right"/>
              <w:rPr>
                <w:color w:val="000000" w:themeColor="text1"/>
              </w:rPr>
            </w:pPr>
          </w:p>
        </w:tc>
      </w:tr>
      <w:tr w:rsidR="009629A1" w:rsidRPr="00925CB0" w14:paraId="44420289" w14:textId="77777777" w:rsidTr="00576852">
        <w:trPr>
          <w:trHeight w:val="20"/>
          <w:jc w:val="center"/>
        </w:trPr>
        <w:tc>
          <w:tcPr>
            <w:tcW w:w="1500" w:type="dxa"/>
            <w:vAlign w:val="bottom"/>
          </w:tcPr>
          <w:p w14:paraId="78670E85" w14:textId="77777777" w:rsidR="009629A1" w:rsidRPr="00925CB0" w:rsidRDefault="009629A1" w:rsidP="00576852">
            <w:pPr>
              <w:rPr>
                <w:color w:val="000000" w:themeColor="text1"/>
              </w:rPr>
            </w:pPr>
            <w:r w:rsidRPr="00925CB0">
              <w:rPr>
                <w:color w:val="000000" w:themeColor="text1"/>
              </w:rPr>
              <w:t>11:00 a.m.</w:t>
            </w:r>
          </w:p>
        </w:tc>
        <w:tc>
          <w:tcPr>
            <w:tcW w:w="1500" w:type="dxa"/>
            <w:vAlign w:val="bottom"/>
          </w:tcPr>
          <w:p w14:paraId="24A4EF2B" w14:textId="77777777" w:rsidR="009629A1" w:rsidRPr="00925CB0" w:rsidRDefault="009629A1" w:rsidP="00576852">
            <w:pPr>
              <w:jc w:val="right"/>
              <w:rPr>
                <w:color w:val="000000" w:themeColor="text1"/>
              </w:rPr>
            </w:pPr>
          </w:p>
        </w:tc>
        <w:tc>
          <w:tcPr>
            <w:tcW w:w="1500" w:type="dxa"/>
            <w:vAlign w:val="bottom"/>
          </w:tcPr>
          <w:p w14:paraId="6677F8FE" w14:textId="77777777" w:rsidR="009629A1" w:rsidRPr="00925CB0" w:rsidRDefault="009629A1" w:rsidP="00576852">
            <w:pPr>
              <w:jc w:val="right"/>
              <w:rPr>
                <w:color w:val="000000" w:themeColor="text1"/>
              </w:rPr>
            </w:pPr>
          </w:p>
        </w:tc>
        <w:tc>
          <w:tcPr>
            <w:tcW w:w="1500" w:type="dxa"/>
            <w:vAlign w:val="bottom"/>
          </w:tcPr>
          <w:p w14:paraId="23982734" w14:textId="77777777" w:rsidR="009629A1" w:rsidRPr="00925CB0" w:rsidRDefault="009629A1" w:rsidP="00576852">
            <w:pPr>
              <w:jc w:val="right"/>
              <w:rPr>
                <w:color w:val="000000" w:themeColor="text1"/>
              </w:rPr>
            </w:pPr>
          </w:p>
        </w:tc>
        <w:tc>
          <w:tcPr>
            <w:tcW w:w="1500" w:type="dxa"/>
            <w:vAlign w:val="bottom"/>
          </w:tcPr>
          <w:p w14:paraId="1F24C431" w14:textId="77777777" w:rsidR="009629A1" w:rsidRPr="00925CB0" w:rsidRDefault="009629A1" w:rsidP="00576852">
            <w:pPr>
              <w:jc w:val="right"/>
              <w:rPr>
                <w:color w:val="000000" w:themeColor="text1"/>
              </w:rPr>
            </w:pPr>
          </w:p>
        </w:tc>
        <w:tc>
          <w:tcPr>
            <w:tcW w:w="1500" w:type="dxa"/>
            <w:vAlign w:val="bottom"/>
          </w:tcPr>
          <w:p w14:paraId="60875E85" w14:textId="77777777" w:rsidR="009629A1" w:rsidRPr="00925CB0" w:rsidRDefault="009629A1" w:rsidP="00576852">
            <w:pPr>
              <w:jc w:val="right"/>
              <w:rPr>
                <w:color w:val="000000" w:themeColor="text1"/>
              </w:rPr>
            </w:pPr>
          </w:p>
        </w:tc>
      </w:tr>
      <w:tr w:rsidR="009629A1" w:rsidRPr="00925CB0" w14:paraId="087EC9DA" w14:textId="77777777" w:rsidTr="00576852">
        <w:trPr>
          <w:trHeight w:val="20"/>
          <w:jc w:val="center"/>
        </w:trPr>
        <w:tc>
          <w:tcPr>
            <w:tcW w:w="1500" w:type="dxa"/>
            <w:vAlign w:val="bottom"/>
          </w:tcPr>
          <w:p w14:paraId="33682307" w14:textId="77777777" w:rsidR="009629A1" w:rsidRPr="00925CB0" w:rsidRDefault="009629A1" w:rsidP="00576852">
            <w:pPr>
              <w:rPr>
                <w:color w:val="000000" w:themeColor="text1"/>
              </w:rPr>
            </w:pPr>
            <w:r w:rsidRPr="00925CB0">
              <w:rPr>
                <w:color w:val="000000" w:themeColor="text1"/>
              </w:rPr>
              <w:t>12:00 p.m.</w:t>
            </w:r>
          </w:p>
        </w:tc>
        <w:tc>
          <w:tcPr>
            <w:tcW w:w="1500" w:type="dxa"/>
            <w:vAlign w:val="bottom"/>
          </w:tcPr>
          <w:p w14:paraId="3D14948A" w14:textId="77777777" w:rsidR="009629A1" w:rsidRPr="00925CB0" w:rsidRDefault="009629A1" w:rsidP="00576852">
            <w:pPr>
              <w:jc w:val="right"/>
              <w:rPr>
                <w:color w:val="000000" w:themeColor="text1"/>
              </w:rPr>
            </w:pPr>
          </w:p>
        </w:tc>
        <w:tc>
          <w:tcPr>
            <w:tcW w:w="1500" w:type="dxa"/>
            <w:vAlign w:val="bottom"/>
          </w:tcPr>
          <w:p w14:paraId="59935988" w14:textId="77777777" w:rsidR="009629A1" w:rsidRPr="00925CB0" w:rsidRDefault="009629A1" w:rsidP="00576852">
            <w:pPr>
              <w:jc w:val="right"/>
              <w:rPr>
                <w:color w:val="000000" w:themeColor="text1"/>
              </w:rPr>
            </w:pPr>
          </w:p>
        </w:tc>
        <w:tc>
          <w:tcPr>
            <w:tcW w:w="1500" w:type="dxa"/>
            <w:vAlign w:val="bottom"/>
          </w:tcPr>
          <w:p w14:paraId="04DEA9BA" w14:textId="77777777" w:rsidR="009629A1" w:rsidRPr="00925CB0" w:rsidRDefault="009629A1" w:rsidP="00576852">
            <w:pPr>
              <w:jc w:val="right"/>
              <w:rPr>
                <w:color w:val="000000" w:themeColor="text1"/>
              </w:rPr>
            </w:pPr>
          </w:p>
        </w:tc>
        <w:tc>
          <w:tcPr>
            <w:tcW w:w="1500" w:type="dxa"/>
            <w:vAlign w:val="bottom"/>
          </w:tcPr>
          <w:p w14:paraId="6D21E696" w14:textId="77777777" w:rsidR="009629A1" w:rsidRPr="00925CB0" w:rsidRDefault="009629A1" w:rsidP="00576852">
            <w:pPr>
              <w:jc w:val="right"/>
              <w:rPr>
                <w:color w:val="000000" w:themeColor="text1"/>
              </w:rPr>
            </w:pPr>
          </w:p>
        </w:tc>
        <w:tc>
          <w:tcPr>
            <w:tcW w:w="1500" w:type="dxa"/>
            <w:vAlign w:val="bottom"/>
          </w:tcPr>
          <w:p w14:paraId="4897F42A" w14:textId="77777777" w:rsidR="009629A1" w:rsidRPr="00925CB0" w:rsidRDefault="009629A1" w:rsidP="00576852">
            <w:pPr>
              <w:jc w:val="right"/>
              <w:rPr>
                <w:color w:val="000000" w:themeColor="text1"/>
              </w:rPr>
            </w:pPr>
          </w:p>
        </w:tc>
      </w:tr>
      <w:tr w:rsidR="009629A1" w:rsidRPr="00925CB0" w14:paraId="2052A324" w14:textId="77777777" w:rsidTr="00576852">
        <w:trPr>
          <w:trHeight w:val="20"/>
          <w:jc w:val="center"/>
        </w:trPr>
        <w:tc>
          <w:tcPr>
            <w:tcW w:w="1500" w:type="dxa"/>
            <w:vAlign w:val="bottom"/>
          </w:tcPr>
          <w:p w14:paraId="03125477" w14:textId="77777777" w:rsidR="009629A1" w:rsidRPr="00925CB0" w:rsidRDefault="009629A1" w:rsidP="00576852">
            <w:pPr>
              <w:rPr>
                <w:color w:val="000000" w:themeColor="text1"/>
              </w:rPr>
            </w:pPr>
            <w:r w:rsidRPr="00925CB0">
              <w:rPr>
                <w:color w:val="000000" w:themeColor="text1"/>
              </w:rPr>
              <w:t>1:00 p.m.</w:t>
            </w:r>
          </w:p>
        </w:tc>
        <w:tc>
          <w:tcPr>
            <w:tcW w:w="1500" w:type="dxa"/>
            <w:vAlign w:val="bottom"/>
          </w:tcPr>
          <w:p w14:paraId="713F0968" w14:textId="77777777" w:rsidR="009629A1" w:rsidRPr="00925CB0" w:rsidRDefault="009629A1" w:rsidP="00576852">
            <w:pPr>
              <w:jc w:val="right"/>
              <w:rPr>
                <w:color w:val="000000" w:themeColor="text1"/>
              </w:rPr>
            </w:pPr>
          </w:p>
        </w:tc>
        <w:tc>
          <w:tcPr>
            <w:tcW w:w="1500" w:type="dxa"/>
            <w:vAlign w:val="bottom"/>
          </w:tcPr>
          <w:p w14:paraId="1A58D31F" w14:textId="77777777" w:rsidR="009629A1" w:rsidRPr="00925CB0" w:rsidRDefault="009629A1" w:rsidP="00576852">
            <w:pPr>
              <w:jc w:val="right"/>
              <w:rPr>
                <w:color w:val="000000" w:themeColor="text1"/>
              </w:rPr>
            </w:pPr>
          </w:p>
        </w:tc>
        <w:tc>
          <w:tcPr>
            <w:tcW w:w="1500" w:type="dxa"/>
            <w:vAlign w:val="bottom"/>
          </w:tcPr>
          <w:p w14:paraId="5CA80BE0" w14:textId="77777777" w:rsidR="009629A1" w:rsidRPr="00925CB0" w:rsidRDefault="009629A1" w:rsidP="00576852">
            <w:pPr>
              <w:jc w:val="right"/>
              <w:rPr>
                <w:color w:val="000000" w:themeColor="text1"/>
              </w:rPr>
            </w:pPr>
          </w:p>
        </w:tc>
        <w:tc>
          <w:tcPr>
            <w:tcW w:w="1500" w:type="dxa"/>
            <w:vAlign w:val="bottom"/>
          </w:tcPr>
          <w:p w14:paraId="35DC7262" w14:textId="77777777" w:rsidR="009629A1" w:rsidRPr="00925CB0" w:rsidRDefault="009629A1" w:rsidP="00576852">
            <w:pPr>
              <w:jc w:val="right"/>
              <w:rPr>
                <w:color w:val="000000" w:themeColor="text1"/>
              </w:rPr>
            </w:pPr>
          </w:p>
        </w:tc>
        <w:tc>
          <w:tcPr>
            <w:tcW w:w="1500" w:type="dxa"/>
            <w:vAlign w:val="bottom"/>
          </w:tcPr>
          <w:p w14:paraId="651CE38E" w14:textId="77777777" w:rsidR="009629A1" w:rsidRPr="00925CB0" w:rsidRDefault="009629A1" w:rsidP="00576852">
            <w:pPr>
              <w:jc w:val="right"/>
              <w:rPr>
                <w:color w:val="000000" w:themeColor="text1"/>
              </w:rPr>
            </w:pPr>
          </w:p>
        </w:tc>
      </w:tr>
      <w:tr w:rsidR="009629A1" w:rsidRPr="00925CB0" w14:paraId="1704C939" w14:textId="77777777" w:rsidTr="00576852">
        <w:trPr>
          <w:trHeight w:val="20"/>
          <w:jc w:val="center"/>
        </w:trPr>
        <w:tc>
          <w:tcPr>
            <w:tcW w:w="1500" w:type="dxa"/>
            <w:vAlign w:val="bottom"/>
          </w:tcPr>
          <w:p w14:paraId="1D496CC7" w14:textId="77777777" w:rsidR="009629A1" w:rsidRPr="00925CB0" w:rsidRDefault="009629A1" w:rsidP="00576852">
            <w:pPr>
              <w:rPr>
                <w:color w:val="000000" w:themeColor="text1"/>
              </w:rPr>
            </w:pPr>
            <w:r w:rsidRPr="00925CB0">
              <w:rPr>
                <w:color w:val="000000" w:themeColor="text1"/>
              </w:rPr>
              <w:t>2:00 p.m.</w:t>
            </w:r>
          </w:p>
        </w:tc>
        <w:tc>
          <w:tcPr>
            <w:tcW w:w="1500" w:type="dxa"/>
            <w:vAlign w:val="bottom"/>
          </w:tcPr>
          <w:p w14:paraId="24DED9D3" w14:textId="77777777" w:rsidR="009629A1" w:rsidRPr="00925CB0" w:rsidRDefault="009629A1" w:rsidP="00576852">
            <w:pPr>
              <w:jc w:val="right"/>
              <w:rPr>
                <w:color w:val="000000" w:themeColor="text1"/>
              </w:rPr>
            </w:pPr>
          </w:p>
        </w:tc>
        <w:tc>
          <w:tcPr>
            <w:tcW w:w="1500" w:type="dxa"/>
            <w:vAlign w:val="bottom"/>
          </w:tcPr>
          <w:p w14:paraId="14572ABA" w14:textId="77777777" w:rsidR="009629A1" w:rsidRPr="00925CB0" w:rsidRDefault="009629A1" w:rsidP="00576852">
            <w:pPr>
              <w:jc w:val="right"/>
              <w:rPr>
                <w:color w:val="000000" w:themeColor="text1"/>
              </w:rPr>
            </w:pPr>
          </w:p>
        </w:tc>
        <w:tc>
          <w:tcPr>
            <w:tcW w:w="1500" w:type="dxa"/>
            <w:vAlign w:val="bottom"/>
          </w:tcPr>
          <w:p w14:paraId="6F0EE873" w14:textId="77777777" w:rsidR="009629A1" w:rsidRPr="00925CB0" w:rsidRDefault="009629A1" w:rsidP="00576852">
            <w:pPr>
              <w:jc w:val="right"/>
              <w:rPr>
                <w:color w:val="000000" w:themeColor="text1"/>
              </w:rPr>
            </w:pPr>
          </w:p>
        </w:tc>
        <w:tc>
          <w:tcPr>
            <w:tcW w:w="1500" w:type="dxa"/>
            <w:vAlign w:val="bottom"/>
          </w:tcPr>
          <w:p w14:paraId="29F87D8A" w14:textId="77777777" w:rsidR="009629A1" w:rsidRPr="00925CB0" w:rsidRDefault="009629A1" w:rsidP="00576852">
            <w:pPr>
              <w:jc w:val="right"/>
              <w:rPr>
                <w:color w:val="000000" w:themeColor="text1"/>
              </w:rPr>
            </w:pPr>
          </w:p>
        </w:tc>
        <w:tc>
          <w:tcPr>
            <w:tcW w:w="1500" w:type="dxa"/>
            <w:vAlign w:val="bottom"/>
          </w:tcPr>
          <w:p w14:paraId="3CF4D10E" w14:textId="77777777" w:rsidR="009629A1" w:rsidRPr="00925CB0" w:rsidRDefault="009629A1" w:rsidP="00576852">
            <w:pPr>
              <w:jc w:val="right"/>
              <w:rPr>
                <w:color w:val="000000" w:themeColor="text1"/>
              </w:rPr>
            </w:pPr>
          </w:p>
        </w:tc>
      </w:tr>
      <w:tr w:rsidR="009629A1" w:rsidRPr="00925CB0" w14:paraId="5263034C" w14:textId="77777777" w:rsidTr="00576852">
        <w:trPr>
          <w:trHeight w:val="20"/>
          <w:jc w:val="center"/>
        </w:trPr>
        <w:tc>
          <w:tcPr>
            <w:tcW w:w="1500" w:type="dxa"/>
            <w:vAlign w:val="bottom"/>
          </w:tcPr>
          <w:p w14:paraId="2DA85FF5" w14:textId="77777777" w:rsidR="009629A1" w:rsidRPr="00925CB0" w:rsidRDefault="009629A1" w:rsidP="00576852">
            <w:pPr>
              <w:rPr>
                <w:color w:val="000000" w:themeColor="text1"/>
              </w:rPr>
            </w:pPr>
            <w:r w:rsidRPr="00925CB0">
              <w:rPr>
                <w:color w:val="000000" w:themeColor="text1"/>
              </w:rPr>
              <w:t>3:00 p.m.</w:t>
            </w:r>
          </w:p>
        </w:tc>
        <w:tc>
          <w:tcPr>
            <w:tcW w:w="1500" w:type="dxa"/>
            <w:vAlign w:val="bottom"/>
          </w:tcPr>
          <w:p w14:paraId="2F760216" w14:textId="77777777" w:rsidR="009629A1" w:rsidRPr="00925CB0" w:rsidRDefault="009629A1" w:rsidP="00576852">
            <w:pPr>
              <w:jc w:val="right"/>
              <w:rPr>
                <w:color w:val="000000" w:themeColor="text1"/>
              </w:rPr>
            </w:pPr>
          </w:p>
        </w:tc>
        <w:tc>
          <w:tcPr>
            <w:tcW w:w="1500" w:type="dxa"/>
            <w:vAlign w:val="bottom"/>
          </w:tcPr>
          <w:p w14:paraId="5D3AD5CA" w14:textId="77777777" w:rsidR="009629A1" w:rsidRPr="00925CB0" w:rsidRDefault="009629A1" w:rsidP="00576852">
            <w:pPr>
              <w:jc w:val="right"/>
              <w:rPr>
                <w:color w:val="000000" w:themeColor="text1"/>
              </w:rPr>
            </w:pPr>
          </w:p>
        </w:tc>
        <w:tc>
          <w:tcPr>
            <w:tcW w:w="1500" w:type="dxa"/>
            <w:vAlign w:val="bottom"/>
          </w:tcPr>
          <w:p w14:paraId="35289162" w14:textId="77777777" w:rsidR="009629A1" w:rsidRPr="00925CB0" w:rsidRDefault="009629A1" w:rsidP="00576852">
            <w:pPr>
              <w:jc w:val="right"/>
              <w:rPr>
                <w:color w:val="000000" w:themeColor="text1"/>
              </w:rPr>
            </w:pPr>
          </w:p>
        </w:tc>
        <w:tc>
          <w:tcPr>
            <w:tcW w:w="1500" w:type="dxa"/>
            <w:vAlign w:val="bottom"/>
          </w:tcPr>
          <w:p w14:paraId="705E1EC3" w14:textId="77777777" w:rsidR="009629A1" w:rsidRPr="00925CB0" w:rsidRDefault="009629A1" w:rsidP="00576852">
            <w:pPr>
              <w:jc w:val="right"/>
              <w:rPr>
                <w:color w:val="000000" w:themeColor="text1"/>
              </w:rPr>
            </w:pPr>
          </w:p>
        </w:tc>
        <w:tc>
          <w:tcPr>
            <w:tcW w:w="1500" w:type="dxa"/>
            <w:vAlign w:val="bottom"/>
          </w:tcPr>
          <w:p w14:paraId="65CF0796" w14:textId="77777777" w:rsidR="009629A1" w:rsidRPr="00925CB0" w:rsidRDefault="009629A1" w:rsidP="00576852">
            <w:pPr>
              <w:jc w:val="right"/>
              <w:rPr>
                <w:color w:val="000000" w:themeColor="text1"/>
              </w:rPr>
            </w:pPr>
          </w:p>
        </w:tc>
      </w:tr>
      <w:tr w:rsidR="009629A1" w:rsidRPr="00925CB0" w14:paraId="12225F5D" w14:textId="77777777" w:rsidTr="00576852">
        <w:trPr>
          <w:trHeight w:val="20"/>
          <w:jc w:val="center"/>
        </w:trPr>
        <w:tc>
          <w:tcPr>
            <w:tcW w:w="1500" w:type="dxa"/>
            <w:vAlign w:val="bottom"/>
          </w:tcPr>
          <w:p w14:paraId="3B82537A" w14:textId="77777777" w:rsidR="009629A1" w:rsidRPr="00925CB0" w:rsidRDefault="009629A1" w:rsidP="00576852">
            <w:pPr>
              <w:rPr>
                <w:color w:val="000000" w:themeColor="text1"/>
              </w:rPr>
            </w:pPr>
            <w:r w:rsidRPr="00925CB0">
              <w:rPr>
                <w:color w:val="000000" w:themeColor="text1"/>
              </w:rPr>
              <w:t>4:00 p.m.</w:t>
            </w:r>
          </w:p>
        </w:tc>
        <w:tc>
          <w:tcPr>
            <w:tcW w:w="1500" w:type="dxa"/>
            <w:vAlign w:val="bottom"/>
          </w:tcPr>
          <w:p w14:paraId="11C93322" w14:textId="77777777" w:rsidR="009629A1" w:rsidRPr="00925CB0" w:rsidRDefault="009629A1" w:rsidP="00576852">
            <w:pPr>
              <w:jc w:val="right"/>
              <w:rPr>
                <w:color w:val="000000" w:themeColor="text1"/>
              </w:rPr>
            </w:pPr>
          </w:p>
        </w:tc>
        <w:tc>
          <w:tcPr>
            <w:tcW w:w="1500" w:type="dxa"/>
            <w:vAlign w:val="bottom"/>
          </w:tcPr>
          <w:p w14:paraId="6EBB6196" w14:textId="77777777" w:rsidR="009629A1" w:rsidRPr="00925CB0" w:rsidRDefault="009629A1" w:rsidP="00576852">
            <w:pPr>
              <w:jc w:val="right"/>
              <w:rPr>
                <w:color w:val="000000" w:themeColor="text1"/>
              </w:rPr>
            </w:pPr>
          </w:p>
        </w:tc>
        <w:tc>
          <w:tcPr>
            <w:tcW w:w="1500" w:type="dxa"/>
            <w:vAlign w:val="bottom"/>
          </w:tcPr>
          <w:p w14:paraId="259BA736" w14:textId="77777777" w:rsidR="009629A1" w:rsidRPr="00925CB0" w:rsidRDefault="009629A1" w:rsidP="00576852">
            <w:pPr>
              <w:jc w:val="right"/>
              <w:rPr>
                <w:color w:val="000000" w:themeColor="text1"/>
              </w:rPr>
            </w:pPr>
          </w:p>
        </w:tc>
        <w:tc>
          <w:tcPr>
            <w:tcW w:w="1500" w:type="dxa"/>
            <w:vAlign w:val="bottom"/>
          </w:tcPr>
          <w:p w14:paraId="5F6A95DC" w14:textId="77777777" w:rsidR="009629A1" w:rsidRPr="00925CB0" w:rsidRDefault="009629A1" w:rsidP="00576852">
            <w:pPr>
              <w:jc w:val="right"/>
              <w:rPr>
                <w:color w:val="000000" w:themeColor="text1"/>
              </w:rPr>
            </w:pPr>
          </w:p>
        </w:tc>
        <w:tc>
          <w:tcPr>
            <w:tcW w:w="1500" w:type="dxa"/>
            <w:vAlign w:val="bottom"/>
          </w:tcPr>
          <w:p w14:paraId="1704118F" w14:textId="77777777" w:rsidR="009629A1" w:rsidRPr="00925CB0" w:rsidRDefault="009629A1" w:rsidP="00576852">
            <w:pPr>
              <w:jc w:val="right"/>
              <w:rPr>
                <w:color w:val="000000" w:themeColor="text1"/>
              </w:rPr>
            </w:pPr>
          </w:p>
        </w:tc>
      </w:tr>
      <w:tr w:rsidR="009629A1" w:rsidRPr="00925CB0" w14:paraId="5C4AE7F8" w14:textId="77777777" w:rsidTr="00576852">
        <w:trPr>
          <w:trHeight w:val="20"/>
          <w:jc w:val="center"/>
        </w:trPr>
        <w:tc>
          <w:tcPr>
            <w:tcW w:w="1500" w:type="dxa"/>
            <w:vAlign w:val="bottom"/>
          </w:tcPr>
          <w:p w14:paraId="4BB1200B" w14:textId="77777777" w:rsidR="009629A1" w:rsidRPr="00925CB0" w:rsidRDefault="009629A1" w:rsidP="00576852">
            <w:pPr>
              <w:rPr>
                <w:color w:val="000000" w:themeColor="text1"/>
              </w:rPr>
            </w:pPr>
            <w:r w:rsidRPr="00925CB0">
              <w:rPr>
                <w:color w:val="000000" w:themeColor="text1"/>
              </w:rPr>
              <w:t>5:00 p.m.</w:t>
            </w:r>
          </w:p>
        </w:tc>
        <w:tc>
          <w:tcPr>
            <w:tcW w:w="1500" w:type="dxa"/>
            <w:vAlign w:val="bottom"/>
          </w:tcPr>
          <w:p w14:paraId="652714BE" w14:textId="77777777" w:rsidR="009629A1" w:rsidRPr="00925CB0" w:rsidRDefault="009629A1" w:rsidP="00576852">
            <w:pPr>
              <w:jc w:val="right"/>
              <w:rPr>
                <w:color w:val="000000" w:themeColor="text1"/>
              </w:rPr>
            </w:pPr>
          </w:p>
        </w:tc>
        <w:tc>
          <w:tcPr>
            <w:tcW w:w="1500" w:type="dxa"/>
            <w:vAlign w:val="bottom"/>
          </w:tcPr>
          <w:p w14:paraId="2753B98E" w14:textId="77777777" w:rsidR="009629A1" w:rsidRPr="00925CB0" w:rsidRDefault="009629A1" w:rsidP="00576852">
            <w:pPr>
              <w:jc w:val="right"/>
              <w:rPr>
                <w:color w:val="000000" w:themeColor="text1"/>
              </w:rPr>
            </w:pPr>
          </w:p>
        </w:tc>
        <w:tc>
          <w:tcPr>
            <w:tcW w:w="1500" w:type="dxa"/>
            <w:vAlign w:val="bottom"/>
          </w:tcPr>
          <w:p w14:paraId="52025214" w14:textId="77777777" w:rsidR="009629A1" w:rsidRPr="00925CB0" w:rsidRDefault="009629A1" w:rsidP="00576852">
            <w:pPr>
              <w:jc w:val="right"/>
              <w:rPr>
                <w:color w:val="000000" w:themeColor="text1"/>
              </w:rPr>
            </w:pPr>
          </w:p>
        </w:tc>
        <w:tc>
          <w:tcPr>
            <w:tcW w:w="1500" w:type="dxa"/>
            <w:vAlign w:val="bottom"/>
          </w:tcPr>
          <w:p w14:paraId="3E13ACC5" w14:textId="77777777" w:rsidR="009629A1" w:rsidRPr="00925CB0" w:rsidRDefault="009629A1" w:rsidP="00576852">
            <w:pPr>
              <w:jc w:val="right"/>
              <w:rPr>
                <w:color w:val="000000" w:themeColor="text1"/>
              </w:rPr>
            </w:pPr>
          </w:p>
        </w:tc>
        <w:tc>
          <w:tcPr>
            <w:tcW w:w="1500" w:type="dxa"/>
            <w:vAlign w:val="bottom"/>
          </w:tcPr>
          <w:p w14:paraId="13D7E3CD" w14:textId="77777777" w:rsidR="009629A1" w:rsidRPr="00925CB0" w:rsidRDefault="009629A1" w:rsidP="00576852">
            <w:pPr>
              <w:jc w:val="right"/>
              <w:rPr>
                <w:color w:val="000000" w:themeColor="text1"/>
              </w:rPr>
            </w:pPr>
          </w:p>
        </w:tc>
      </w:tr>
      <w:tr w:rsidR="009629A1" w:rsidRPr="00925CB0" w14:paraId="6E47BDD6" w14:textId="77777777" w:rsidTr="00576852">
        <w:trPr>
          <w:trHeight w:val="20"/>
          <w:jc w:val="center"/>
        </w:trPr>
        <w:tc>
          <w:tcPr>
            <w:tcW w:w="1500" w:type="dxa"/>
            <w:vAlign w:val="bottom"/>
          </w:tcPr>
          <w:p w14:paraId="40B1ED49" w14:textId="77777777" w:rsidR="009629A1" w:rsidRPr="00925CB0" w:rsidRDefault="009629A1" w:rsidP="00576852">
            <w:pPr>
              <w:rPr>
                <w:color w:val="000000" w:themeColor="text1"/>
              </w:rPr>
            </w:pPr>
            <w:r w:rsidRPr="00925CB0">
              <w:rPr>
                <w:color w:val="000000" w:themeColor="text1"/>
              </w:rPr>
              <w:t>6:00 p.m.</w:t>
            </w:r>
          </w:p>
        </w:tc>
        <w:tc>
          <w:tcPr>
            <w:tcW w:w="1500" w:type="dxa"/>
            <w:vAlign w:val="bottom"/>
          </w:tcPr>
          <w:p w14:paraId="04E8DB58" w14:textId="77777777" w:rsidR="009629A1" w:rsidRPr="00925CB0" w:rsidRDefault="009629A1" w:rsidP="00576852">
            <w:pPr>
              <w:jc w:val="right"/>
              <w:rPr>
                <w:color w:val="000000" w:themeColor="text1"/>
              </w:rPr>
            </w:pPr>
          </w:p>
        </w:tc>
        <w:tc>
          <w:tcPr>
            <w:tcW w:w="1500" w:type="dxa"/>
            <w:vAlign w:val="bottom"/>
          </w:tcPr>
          <w:p w14:paraId="74337FEE" w14:textId="77777777" w:rsidR="009629A1" w:rsidRPr="00925CB0" w:rsidRDefault="009629A1" w:rsidP="00576852">
            <w:pPr>
              <w:jc w:val="right"/>
              <w:rPr>
                <w:color w:val="000000" w:themeColor="text1"/>
              </w:rPr>
            </w:pPr>
          </w:p>
        </w:tc>
        <w:tc>
          <w:tcPr>
            <w:tcW w:w="1500" w:type="dxa"/>
            <w:vAlign w:val="bottom"/>
          </w:tcPr>
          <w:p w14:paraId="76BFB9CE" w14:textId="77777777" w:rsidR="009629A1" w:rsidRPr="00925CB0" w:rsidRDefault="009629A1" w:rsidP="00576852">
            <w:pPr>
              <w:jc w:val="right"/>
              <w:rPr>
                <w:color w:val="000000" w:themeColor="text1"/>
              </w:rPr>
            </w:pPr>
          </w:p>
        </w:tc>
        <w:tc>
          <w:tcPr>
            <w:tcW w:w="1500" w:type="dxa"/>
            <w:vAlign w:val="bottom"/>
          </w:tcPr>
          <w:p w14:paraId="344806DA" w14:textId="77777777" w:rsidR="009629A1" w:rsidRPr="00925CB0" w:rsidRDefault="009629A1" w:rsidP="00576852">
            <w:pPr>
              <w:jc w:val="right"/>
              <w:rPr>
                <w:color w:val="000000" w:themeColor="text1"/>
              </w:rPr>
            </w:pPr>
          </w:p>
        </w:tc>
        <w:tc>
          <w:tcPr>
            <w:tcW w:w="1500" w:type="dxa"/>
            <w:vAlign w:val="bottom"/>
          </w:tcPr>
          <w:p w14:paraId="4A3BAC24" w14:textId="77777777" w:rsidR="009629A1" w:rsidRPr="00925CB0" w:rsidRDefault="009629A1" w:rsidP="00576852">
            <w:pPr>
              <w:jc w:val="right"/>
              <w:rPr>
                <w:color w:val="000000" w:themeColor="text1"/>
              </w:rPr>
            </w:pPr>
          </w:p>
        </w:tc>
      </w:tr>
      <w:tr w:rsidR="009629A1" w:rsidRPr="00925CB0" w14:paraId="58CAA297" w14:textId="77777777" w:rsidTr="00576852">
        <w:trPr>
          <w:trHeight w:val="20"/>
          <w:jc w:val="center"/>
        </w:trPr>
        <w:tc>
          <w:tcPr>
            <w:tcW w:w="1500" w:type="dxa"/>
            <w:vAlign w:val="bottom"/>
          </w:tcPr>
          <w:p w14:paraId="514AB600" w14:textId="77777777" w:rsidR="009629A1" w:rsidRPr="00925CB0" w:rsidRDefault="009629A1" w:rsidP="00576852">
            <w:pPr>
              <w:rPr>
                <w:color w:val="000000" w:themeColor="text1"/>
              </w:rPr>
            </w:pPr>
            <w:r w:rsidRPr="00925CB0">
              <w:rPr>
                <w:color w:val="000000" w:themeColor="text1"/>
              </w:rPr>
              <w:t>7:00 p.m.</w:t>
            </w:r>
          </w:p>
        </w:tc>
        <w:tc>
          <w:tcPr>
            <w:tcW w:w="1500" w:type="dxa"/>
            <w:vAlign w:val="bottom"/>
          </w:tcPr>
          <w:p w14:paraId="3A34F032" w14:textId="77777777" w:rsidR="009629A1" w:rsidRPr="00925CB0" w:rsidRDefault="009629A1" w:rsidP="00576852">
            <w:pPr>
              <w:jc w:val="right"/>
              <w:rPr>
                <w:color w:val="000000" w:themeColor="text1"/>
              </w:rPr>
            </w:pPr>
          </w:p>
        </w:tc>
        <w:tc>
          <w:tcPr>
            <w:tcW w:w="1500" w:type="dxa"/>
            <w:vAlign w:val="bottom"/>
          </w:tcPr>
          <w:p w14:paraId="1BEF91F9" w14:textId="77777777" w:rsidR="009629A1" w:rsidRPr="00925CB0" w:rsidRDefault="009629A1" w:rsidP="00576852">
            <w:pPr>
              <w:jc w:val="right"/>
              <w:rPr>
                <w:color w:val="000000" w:themeColor="text1"/>
              </w:rPr>
            </w:pPr>
          </w:p>
        </w:tc>
        <w:tc>
          <w:tcPr>
            <w:tcW w:w="1500" w:type="dxa"/>
            <w:vAlign w:val="bottom"/>
          </w:tcPr>
          <w:p w14:paraId="50BFAED6" w14:textId="77777777" w:rsidR="009629A1" w:rsidRPr="00925CB0" w:rsidRDefault="009629A1" w:rsidP="00576852">
            <w:pPr>
              <w:jc w:val="right"/>
              <w:rPr>
                <w:color w:val="000000" w:themeColor="text1"/>
              </w:rPr>
            </w:pPr>
          </w:p>
        </w:tc>
        <w:tc>
          <w:tcPr>
            <w:tcW w:w="1500" w:type="dxa"/>
            <w:vAlign w:val="bottom"/>
          </w:tcPr>
          <w:p w14:paraId="64A3161E" w14:textId="77777777" w:rsidR="009629A1" w:rsidRPr="00925CB0" w:rsidRDefault="009629A1" w:rsidP="00576852">
            <w:pPr>
              <w:jc w:val="right"/>
              <w:rPr>
                <w:color w:val="000000" w:themeColor="text1"/>
              </w:rPr>
            </w:pPr>
          </w:p>
        </w:tc>
        <w:tc>
          <w:tcPr>
            <w:tcW w:w="1500" w:type="dxa"/>
            <w:vAlign w:val="bottom"/>
          </w:tcPr>
          <w:p w14:paraId="5F945696" w14:textId="77777777" w:rsidR="009629A1" w:rsidRPr="00925CB0" w:rsidRDefault="009629A1" w:rsidP="00576852">
            <w:pPr>
              <w:jc w:val="right"/>
              <w:rPr>
                <w:color w:val="000000" w:themeColor="text1"/>
              </w:rPr>
            </w:pPr>
          </w:p>
        </w:tc>
      </w:tr>
      <w:tr w:rsidR="009629A1" w:rsidRPr="00925CB0" w14:paraId="1E0DFCA3" w14:textId="77777777" w:rsidTr="00576852">
        <w:trPr>
          <w:trHeight w:val="20"/>
          <w:jc w:val="center"/>
        </w:trPr>
        <w:tc>
          <w:tcPr>
            <w:tcW w:w="1500" w:type="dxa"/>
            <w:vAlign w:val="bottom"/>
          </w:tcPr>
          <w:p w14:paraId="70CC5C7C" w14:textId="77777777" w:rsidR="009629A1" w:rsidRPr="00925CB0" w:rsidRDefault="009629A1" w:rsidP="00576852">
            <w:pPr>
              <w:rPr>
                <w:color w:val="000000" w:themeColor="text1"/>
              </w:rPr>
            </w:pPr>
            <w:r w:rsidRPr="00925CB0">
              <w:rPr>
                <w:color w:val="000000" w:themeColor="text1"/>
              </w:rPr>
              <w:t>8:00 p.m.</w:t>
            </w:r>
          </w:p>
        </w:tc>
        <w:tc>
          <w:tcPr>
            <w:tcW w:w="1500" w:type="dxa"/>
            <w:vAlign w:val="bottom"/>
          </w:tcPr>
          <w:p w14:paraId="6B04F4E2" w14:textId="77777777" w:rsidR="009629A1" w:rsidRPr="00925CB0" w:rsidRDefault="009629A1" w:rsidP="00576852">
            <w:pPr>
              <w:jc w:val="right"/>
              <w:rPr>
                <w:color w:val="000000" w:themeColor="text1"/>
              </w:rPr>
            </w:pPr>
          </w:p>
        </w:tc>
        <w:tc>
          <w:tcPr>
            <w:tcW w:w="1500" w:type="dxa"/>
            <w:vAlign w:val="bottom"/>
          </w:tcPr>
          <w:p w14:paraId="38337B69" w14:textId="77777777" w:rsidR="009629A1" w:rsidRPr="00925CB0" w:rsidRDefault="009629A1" w:rsidP="00576852">
            <w:pPr>
              <w:jc w:val="right"/>
              <w:rPr>
                <w:color w:val="000000" w:themeColor="text1"/>
              </w:rPr>
            </w:pPr>
          </w:p>
        </w:tc>
        <w:tc>
          <w:tcPr>
            <w:tcW w:w="1500" w:type="dxa"/>
            <w:vAlign w:val="bottom"/>
          </w:tcPr>
          <w:p w14:paraId="2A1247FB" w14:textId="77777777" w:rsidR="009629A1" w:rsidRPr="00925CB0" w:rsidRDefault="009629A1" w:rsidP="00576852">
            <w:pPr>
              <w:jc w:val="right"/>
              <w:rPr>
                <w:color w:val="000000" w:themeColor="text1"/>
              </w:rPr>
            </w:pPr>
          </w:p>
        </w:tc>
        <w:tc>
          <w:tcPr>
            <w:tcW w:w="1500" w:type="dxa"/>
            <w:vAlign w:val="bottom"/>
          </w:tcPr>
          <w:p w14:paraId="1A60440C" w14:textId="77777777" w:rsidR="009629A1" w:rsidRPr="00925CB0" w:rsidRDefault="009629A1" w:rsidP="00576852">
            <w:pPr>
              <w:jc w:val="right"/>
              <w:rPr>
                <w:color w:val="000000" w:themeColor="text1"/>
              </w:rPr>
            </w:pPr>
          </w:p>
        </w:tc>
        <w:tc>
          <w:tcPr>
            <w:tcW w:w="1500" w:type="dxa"/>
            <w:vAlign w:val="bottom"/>
          </w:tcPr>
          <w:p w14:paraId="7A1F4E5B" w14:textId="77777777" w:rsidR="009629A1" w:rsidRPr="00925CB0" w:rsidRDefault="009629A1" w:rsidP="00576852">
            <w:pPr>
              <w:jc w:val="right"/>
              <w:rPr>
                <w:color w:val="000000" w:themeColor="text1"/>
              </w:rPr>
            </w:pPr>
          </w:p>
        </w:tc>
      </w:tr>
      <w:tr w:rsidR="009629A1" w:rsidRPr="00925CB0" w14:paraId="32B4CEC4" w14:textId="77777777" w:rsidTr="00576852">
        <w:trPr>
          <w:trHeight w:val="20"/>
          <w:jc w:val="center"/>
        </w:trPr>
        <w:tc>
          <w:tcPr>
            <w:tcW w:w="1500" w:type="dxa"/>
            <w:vAlign w:val="bottom"/>
          </w:tcPr>
          <w:p w14:paraId="19A1AB32" w14:textId="77777777" w:rsidR="009629A1" w:rsidRPr="00925CB0" w:rsidRDefault="009629A1" w:rsidP="00576852">
            <w:pPr>
              <w:rPr>
                <w:color w:val="000000" w:themeColor="text1"/>
              </w:rPr>
            </w:pPr>
            <w:r w:rsidRPr="00925CB0">
              <w:rPr>
                <w:color w:val="000000" w:themeColor="text1"/>
              </w:rPr>
              <w:t>9:00 p.m.</w:t>
            </w:r>
          </w:p>
        </w:tc>
        <w:tc>
          <w:tcPr>
            <w:tcW w:w="1500" w:type="dxa"/>
            <w:vAlign w:val="bottom"/>
          </w:tcPr>
          <w:p w14:paraId="6A31568F" w14:textId="77777777" w:rsidR="009629A1" w:rsidRPr="00925CB0" w:rsidRDefault="009629A1" w:rsidP="00576852">
            <w:pPr>
              <w:jc w:val="right"/>
              <w:rPr>
                <w:color w:val="000000" w:themeColor="text1"/>
              </w:rPr>
            </w:pPr>
          </w:p>
        </w:tc>
        <w:tc>
          <w:tcPr>
            <w:tcW w:w="1500" w:type="dxa"/>
            <w:vAlign w:val="bottom"/>
          </w:tcPr>
          <w:p w14:paraId="01D28B0A" w14:textId="77777777" w:rsidR="009629A1" w:rsidRPr="00925CB0" w:rsidRDefault="009629A1" w:rsidP="00576852">
            <w:pPr>
              <w:jc w:val="right"/>
              <w:rPr>
                <w:color w:val="000000" w:themeColor="text1"/>
              </w:rPr>
            </w:pPr>
          </w:p>
        </w:tc>
        <w:tc>
          <w:tcPr>
            <w:tcW w:w="1500" w:type="dxa"/>
            <w:vAlign w:val="bottom"/>
          </w:tcPr>
          <w:p w14:paraId="052C9F01" w14:textId="77777777" w:rsidR="009629A1" w:rsidRPr="00925CB0" w:rsidRDefault="009629A1" w:rsidP="00576852">
            <w:pPr>
              <w:jc w:val="right"/>
              <w:rPr>
                <w:color w:val="000000" w:themeColor="text1"/>
              </w:rPr>
            </w:pPr>
          </w:p>
        </w:tc>
        <w:tc>
          <w:tcPr>
            <w:tcW w:w="1500" w:type="dxa"/>
            <w:vAlign w:val="bottom"/>
          </w:tcPr>
          <w:p w14:paraId="1BDCAED4" w14:textId="77777777" w:rsidR="009629A1" w:rsidRPr="00925CB0" w:rsidRDefault="009629A1" w:rsidP="00576852">
            <w:pPr>
              <w:jc w:val="right"/>
              <w:rPr>
                <w:color w:val="000000" w:themeColor="text1"/>
              </w:rPr>
            </w:pPr>
          </w:p>
        </w:tc>
        <w:tc>
          <w:tcPr>
            <w:tcW w:w="1500" w:type="dxa"/>
            <w:vAlign w:val="bottom"/>
          </w:tcPr>
          <w:p w14:paraId="7C2BADBB" w14:textId="77777777" w:rsidR="009629A1" w:rsidRPr="00925CB0" w:rsidRDefault="009629A1" w:rsidP="00576852">
            <w:pPr>
              <w:jc w:val="right"/>
              <w:rPr>
                <w:color w:val="000000" w:themeColor="text1"/>
              </w:rPr>
            </w:pPr>
          </w:p>
        </w:tc>
      </w:tr>
    </w:tbl>
    <w:p w14:paraId="790863CF" w14:textId="6050DA52" w:rsidR="00FE4C4F" w:rsidRPr="00925CB0" w:rsidRDefault="00FE4C4F" w:rsidP="00422F6A">
      <w:pPr>
        <w:spacing w:after="120"/>
        <w:rPr>
          <w:color w:val="000000" w:themeColor="text1"/>
          <w:u w:val="single"/>
        </w:rPr>
      </w:pPr>
      <w:r w:rsidRPr="00925CB0">
        <w:rPr>
          <w:color w:val="000000" w:themeColor="text1"/>
          <w:u w:val="single"/>
        </w:rPr>
        <w:br w:type="page"/>
      </w:r>
    </w:p>
    <w:p w14:paraId="5756412C" w14:textId="5D63BB48" w:rsidR="00897223" w:rsidRPr="00925CB0" w:rsidRDefault="00897223" w:rsidP="00422F6A">
      <w:pPr>
        <w:outlineLvl w:val="0"/>
        <w:rPr>
          <w:b/>
          <w:color w:val="000000" w:themeColor="text1"/>
        </w:rPr>
      </w:pPr>
      <w:r w:rsidRPr="00925CB0">
        <w:rPr>
          <w:b/>
          <w:color w:val="000000" w:themeColor="text1"/>
        </w:rPr>
        <w:lastRenderedPageBreak/>
        <w:t>COMPUTER SKILLS QUESTIONNAIRE</w:t>
      </w:r>
    </w:p>
    <w:p w14:paraId="230F2108" w14:textId="6E74BF5A" w:rsidR="00897223" w:rsidRPr="00925CB0" w:rsidRDefault="00897223" w:rsidP="009E16A1">
      <w:pPr>
        <w:rPr>
          <w:b/>
          <w:color w:val="000000" w:themeColor="text1"/>
        </w:rPr>
      </w:pPr>
    </w:p>
    <w:p w14:paraId="167306E7" w14:textId="77777777" w:rsidR="00897223" w:rsidRPr="00925CB0" w:rsidRDefault="00897223" w:rsidP="009E16A1">
      <w:pPr>
        <w:outlineLvl w:val="0"/>
        <w:rPr>
          <w:b/>
          <w:color w:val="000000" w:themeColor="text1"/>
        </w:rPr>
      </w:pPr>
      <w:r w:rsidRPr="00925CB0">
        <w:rPr>
          <w:b/>
          <w:color w:val="000000" w:themeColor="text1"/>
        </w:rPr>
        <w:t>Name_____________________________________________________________________</w:t>
      </w:r>
    </w:p>
    <w:p w14:paraId="22262574" w14:textId="756F034F" w:rsidR="005D7276" w:rsidRPr="00925CB0" w:rsidRDefault="00897223" w:rsidP="009E16A1">
      <w:pPr>
        <w:rPr>
          <w:color w:val="000000" w:themeColor="text1"/>
        </w:rPr>
      </w:pPr>
      <w:r w:rsidRPr="00925CB0">
        <w:rPr>
          <w:b/>
          <w:color w:val="000000" w:themeColor="text1"/>
        </w:rPr>
        <w:t>Which do you have:</w:t>
      </w:r>
      <w:r w:rsidR="00D07E1A" w:rsidRPr="00925CB0">
        <w:rPr>
          <w:color w:val="000000" w:themeColor="text1"/>
        </w:rPr>
        <w:tab/>
        <w:t xml:space="preserve">□ </w:t>
      </w:r>
      <w:r w:rsidRPr="00925CB0">
        <w:rPr>
          <w:color w:val="000000" w:themeColor="text1"/>
        </w:rPr>
        <w:t xml:space="preserve">desktop  </w:t>
      </w:r>
      <w:r w:rsidR="00D07E1A" w:rsidRPr="00925CB0">
        <w:rPr>
          <w:color w:val="000000" w:themeColor="text1"/>
        </w:rPr>
        <w:t xml:space="preserve">  </w:t>
      </w:r>
      <w:r w:rsidRPr="00925CB0">
        <w:rPr>
          <w:color w:val="000000" w:themeColor="text1"/>
        </w:rPr>
        <w:t xml:space="preserve">    </w:t>
      </w:r>
      <w:r w:rsidR="00D07E1A" w:rsidRPr="00925CB0">
        <w:rPr>
          <w:color w:val="000000" w:themeColor="text1"/>
        </w:rPr>
        <w:t xml:space="preserve">□ </w:t>
      </w:r>
      <w:r w:rsidRPr="00925CB0">
        <w:rPr>
          <w:color w:val="000000" w:themeColor="text1"/>
        </w:rPr>
        <w:t>laptop</w:t>
      </w:r>
      <w:r w:rsidR="00E43B2E" w:rsidRPr="00925CB0">
        <w:rPr>
          <w:color w:val="000000" w:themeColor="text1"/>
        </w:rPr>
        <w:tab/>
      </w:r>
      <w:r w:rsidR="00D07E1A" w:rsidRPr="00925CB0">
        <w:rPr>
          <w:color w:val="000000" w:themeColor="text1"/>
        </w:rPr>
        <w:t xml:space="preserve">□ </w:t>
      </w:r>
      <w:r w:rsidRPr="00925CB0">
        <w:rPr>
          <w:color w:val="000000" w:themeColor="text1"/>
        </w:rPr>
        <w:t>tablet</w:t>
      </w:r>
      <w:r w:rsidR="00E43B2E" w:rsidRPr="00925CB0">
        <w:rPr>
          <w:color w:val="000000" w:themeColor="text1"/>
        </w:rPr>
        <w:tab/>
      </w:r>
      <w:r w:rsidR="00D07E1A" w:rsidRPr="00925CB0">
        <w:rPr>
          <w:color w:val="000000" w:themeColor="text1"/>
        </w:rPr>
        <w:t xml:space="preserve">□ </w:t>
      </w:r>
      <w:r w:rsidR="00454F7F" w:rsidRPr="00925CB0">
        <w:rPr>
          <w:color w:val="000000" w:themeColor="text1"/>
        </w:rPr>
        <w:t xml:space="preserve">smartphone   </w:t>
      </w:r>
    </w:p>
    <w:p w14:paraId="06667EFF" w14:textId="05C1B20E" w:rsidR="00897223" w:rsidRPr="00925CB0" w:rsidRDefault="00E43B2E" w:rsidP="009E16A1">
      <w:pPr>
        <w:rPr>
          <w:color w:val="000000" w:themeColor="text1"/>
        </w:rPr>
      </w:pPr>
      <w:r w:rsidRPr="00925CB0">
        <w:rPr>
          <w:color w:val="000000" w:themeColor="text1"/>
        </w:rPr>
        <w:t>Operating system:</w:t>
      </w:r>
      <w:r w:rsidR="00897223" w:rsidRPr="00925CB0">
        <w:rPr>
          <w:color w:val="000000" w:themeColor="text1"/>
        </w:rPr>
        <w:tab/>
      </w:r>
      <w:r w:rsidRPr="00925CB0">
        <w:rPr>
          <w:color w:val="000000" w:themeColor="text1"/>
        </w:rPr>
        <w:t xml:space="preserve">□ </w:t>
      </w:r>
      <w:r w:rsidR="00897223" w:rsidRPr="00925CB0">
        <w:rPr>
          <w:color w:val="000000" w:themeColor="text1"/>
        </w:rPr>
        <w:t xml:space="preserve">PC    </w:t>
      </w:r>
      <w:r w:rsidRPr="00925CB0">
        <w:rPr>
          <w:color w:val="000000" w:themeColor="text1"/>
        </w:rPr>
        <w:tab/>
        <w:t xml:space="preserve">□ </w:t>
      </w:r>
      <w:r w:rsidR="00897223" w:rsidRPr="00925CB0">
        <w:rPr>
          <w:color w:val="000000" w:themeColor="text1"/>
        </w:rPr>
        <w:t xml:space="preserve">Apple </w:t>
      </w:r>
      <w:r w:rsidRPr="00925CB0">
        <w:rPr>
          <w:color w:val="000000" w:themeColor="text1"/>
        </w:rPr>
        <w:tab/>
        <w:t xml:space="preserve">□ </w:t>
      </w:r>
      <w:proofErr w:type="gramStart"/>
      <w:r w:rsidR="00814054" w:rsidRPr="00925CB0">
        <w:rPr>
          <w:color w:val="000000" w:themeColor="text1"/>
        </w:rPr>
        <w:t>O</w:t>
      </w:r>
      <w:r w:rsidR="00897223" w:rsidRPr="00925CB0">
        <w:rPr>
          <w:color w:val="000000" w:themeColor="text1"/>
        </w:rPr>
        <w:t xml:space="preserve">ther  </w:t>
      </w:r>
      <w:r w:rsidRPr="00925CB0">
        <w:rPr>
          <w:color w:val="000000" w:themeColor="text1"/>
        </w:rPr>
        <w:t>_</w:t>
      </w:r>
      <w:proofErr w:type="gramEnd"/>
      <w:r w:rsidRPr="00925CB0">
        <w:rPr>
          <w:color w:val="000000" w:themeColor="text1"/>
        </w:rPr>
        <w:t>________________</w:t>
      </w:r>
    </w:p>
    <w:p w14:paraId="2522BCA1" w14:textId="108383EE" w:rsidR="00897223" w:rsidRPr="00925CB0" w:rsidRDefault="00897223" w:rsidP="009E16A1">
      <w:pPr>
        <w:rPr>
          <w:color w:val="000000" w:themeColor="text1"/>
        </w:rPr>
      </w:pPr>
      <w:r w:rsidRPr="00925CB0">
        <w:rPr>
          <w:b/>
          <w:color w:val="000000" w:themeColor="text1"/>
        </w:rPr>
        <w:t>Do you have high-speed internet access?</w:t>
      </w:r>
      <w:r w:rsidRPr="00925CB0">
        <w:rPr>
          <w:b/>
          <w:color w:val="000000" w:themeColor="text1"/>
        </w:rPr>
        <w:tab/>
        <w:t xml:space="preserve">  </w:t>
      </w:r>
      <w:r w:rsidR="00E43B2E" w:rsidRPr="00925CB0">
        <w:rPr>
          <w:color w:val="000000" w:themeColor="text1"/>
        </w:rPr>
        <w:t>□ Yes</w:t>
      </w:r>
      <w:r w:rsidR="00E43B2E" w:rsidRPr="00925CB0">
        <w:rPr>
          <w:color w:val="000000" w:themeColor="text1"/>
        </w:rPr>
        <w:tab/>
      </w:r>
      <w:r w:rsidR="00E43B2E" w:rsidRPr="00925CB0">
        <w:rPr>
          <w:color w:val="000000" w:themeColor="text1"/>
        </w:rPr>
        <w:tab/>
        <w:t>□ No</w:t>
      </w:r>
    </w:p>
    <w:p w14:paraId="7359743D" w14:textId="794A350E" w:rsidR="00454F7F" w:rsidRPr="00925CB0" w:rsidRDefault="00E842AE" w:rsidP="009E16A1">
      <w:pPr>
        <w:rPr>
          <w:color w:val="000000" w:themeColor="text1"/>
        </w:rPr>
      </w:pPr>
      <w:r w:rsidRPr="00925CB0">
        <w:rPr>
          <w:b/>
          <w:noProof/>
          <w:color w:val="000000" w:themeColor="text1"/>
        </w:rPr>
        <mc:AlternateContent>
          <mc:Choice Requires="wps">
            <w:drawing>
              <wp:anchor distT="45720" distB="45720" distL="114300" distR="114300" simplePos="0" relativeHeight="251660288" behindDoc="0" locked="0" layoutInCell="1" allowOverlap="1" wp14:anchorId="3269D9CC" wp14:editId="17CEF0FC">
                <wp:simplePos x="0" y="0"/>
                <wp:positionH relativeFrom="column">
                  <wp:posOffset>-116840</wp:posOffset>
                </wp:positionH>
                <wp:positionV relativeFrom="paragraph">
                  <wp:posOffset>347345</wp:posOffset>
                </wp:positionV>
                <wp:extent cx="6067425" cy="700405"/>
                <wp:effectExtent l="0" t="0" r="2857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700405"/>
                        </a:xfrm>
                        <a:prstGeom prst="rect">
                          <a:avLst/>
                        </a:prstGeom>
                        <a:solidFill>
                          <a:srgbClr val="FFFFFF"/>
                        </a:solidFill>
                        <a:ln w="9525">
                          <a:solidFill>
                            <a:srgbClr val="000000"/>
                          </a:solidFill>
                          <a:miter lim="800000"/>
                          <a:headEnd/>
                          <a:tailEnd/>
                        </a:ln>
                      </wps:spPr>
                      <wps:txbx>
                        <w:txbxContent>
                          <w:p w14:paraId="2E372FF3" w14:textId="77777777" w:rsidR="00CD7367" w:rsidRPr="00C91182" w:rsidRDefault="00CD7367" w:rsidP="00897223">
                            <w:pPr>
                              <w:rPr>
                                <w:b/>
                                <w:i/>
                              </w:rPr>
                            </w:pPr>
                            <w:r w:rsidRPr="0053263C">
                              <w:rPr>
                                <w:b/>
                                <w:i/>
                              </w:rPr>
                              <w:t>Please list your proficiency level in the following, using:</w:t>
                            </w:r>
                          </w:p>
                          <w:p w14:paraId="16373E51" w14:textId="77777777" w:rsidR="00CD7367" w:rsidRDefault="00CD7367" w:rsidP="00897223">
                            <w:r w:rsidRPr="002B2401">
                              <w:t>1 (no knowledge)</w:t>
                            </w:r>
                            <w:r w:rsidRPr="002B2401">
                              <w:tab/>
                              <w:t>2 (aware of but don’t use)</w:t>
                            </w:r>
                            <w:r w:rsidRPr="002B2401">
                              <w:tab/>
                              <w:t>3 (can use the basics)</w:t>
                            </w:r>
                          </w:p>
                          <w:p w14:paraId="605E7660" w14:textId="77777777" w:rsidR="00CD7367" w:rsidRPr="002B2401" w:rsidRDefault="00CD7367" w:rsidP="00897223">
                            <w:r w:rsidRPr="002B2401">
                              <w:t>4 (can use the program effectively)</w:t>
                            </w:r>
                            <w:r w:rsidRPr="002B2401">
                              <w:tab/>
                              <w:t xml:space="preserve">         5 (skilled)</w:t>
                            </w:r>
                          </w:p>
                          <w:p w14:paraId="22F02F9F" w14:textId="77777777" w:rsidR="00CD7367" w:rsidRPr="003310D2" w:rsidRDefault="00CD7367" w:rsidP="00897223">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69D9CC" id="_x0000_t202" coordsize="21600,21600" o:spt="202" path="m,l,21600r21600,l21600,xe">
                <v:stroke joinstyle="miter"/>
                <v:path gradientshapeok="t" o:connecttype="rect"/>
              </v:shapetype>
              <v:shape id="Text Box 2" o:spid="_x0000_s1026" type="#_x0000_t202" style="position:absolute;margin-left:-9.2pt;margin-top:27.35pt;width:477.75pt;height:55.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ADgIAAB8EAAAOAAAAZHJzL2Uyb0RvYy54bWysU9tu2zAMfR+wfxD0vtgJcmmNOEWXLsOA&#10;7gJ0+wBalmNhsqhJSuzu60cpbppdsIdhehBIkTokD8n1zdBpdpTOKzQln05yzqQRWCuzL/mXz7tX&#10;V5z5AKYGjUaW/FF6frN5+WLd20LOsEVdS8cIxPiityVvQ7BFlnnRyg78BK00ZGzQdRBIdfusdtAT&#10;eqezWZ4vsx5dbR0K6T293p2MfJPwm0aK8LFpvAxMl5xyC+l26a7inW3WUOwd2FaJMQ34hyw6UIaC&#10;nqHuIAA7OPUbVKeEQ49NmAjsMmwaJWSqgaqZ5r9U89CClakWIsfbM03+/8GKD8cH+8mxMLzGgRqY&#10;ivD2HsVXzwxuWzB7eesc9q2EmgJPI2VZb30xfo1U+8JHkKp/jzU1GQ4BE9DQuC6yQnUyQqcGPJ5J&#10;l0Nggh6X+XI1ny04E2Rb5fk8X6QQUDz9ts6HtxI7FoWSO2pqQofjvQ8xGyieXGIwj1rVO6V1Uty+&#10;2mrHjkADsEtnRP/JTRvWl/x6QXn8HSJP508QnQo0yVp1Jb86O0ERaXtj6jRnAZQ+yZSyNiOPkboT&#10;iWGoBnKMfFZYPxKjDk8TSxtGQovuO2c9TWvJ/bcDOMmZfmeoK9fT+TyOd1Lmi9WMFHdpqS4tYARB&#10;lTxwdhK3Ia1ELN3gLXWvUYnY50zGXGkKE9/jxsQxv9ST1/Neb34AAAD//wMAUEsDBBQABgAIAAAA&#10;IQCpfxcd4QAAAAoBAAAPAAAAZHJzL2Rvd25yZXYueG1sTI/LTsMwEEX3SPyDNUhsUOuEpkka4lQI&#10;CQQ7KAi2bjxNIvwItpuGv2dYwXJ0j+49U29no9mEPgzOCkiXCTC0rVOD7QS8vd4vSmAhSqukdhYF&#10;fGOAbXN+VstKuZN9wWkXO0YlNlRSQB/jWHEe2h6NDEs3oqXs4LyRkU7fceXlicqN5tdJknMjB0sL&#10;vRzxrsf2c3c0AsrscfoIT6vn9zY/6E28KqaHLy/E5cV8ewMs4hz/YPjVJ3VoyGnvjlYFpgUs0jIj&#10;VMA6K4ARsFkVKbA9kfk6Ad7U/P8LzQ8AAAD//wMAUEsBAi0AFAAGAAgAAAAhALaDOJL+AAAA4QEA&#10;ABMAAAAAAAAAAAAAAAAAAAAAAFtDb250ZW50X1R5cGVzXS54bWxQSwECLQAUAAYACAAAACEAOP0h&#10;/9YAAACUAQAACwAAAAAAAAAAAAAAAAAvAQAAX3JlbHMvLnJlbHNQSwECLQAUAAYACAAAACEAS/u4&#10;QA4CAAAfBAAADgAAAAAAAAAAAAAAAAAuAgAAZHJzL2Uyb0RvYy54bWxQSwECLQAUAAYACAAAACEA&#10;qX8XHeEAAAAKAQAADwAAAAAAAAAAAAAAAABoBAAAZHJzL2Rvd25yZXYueG1sUEsFBgAAAAAEAAQA&#10;8wAAAHYFAAAAAA==&#10;">
                <v:textbox>
                  <w:txbxContent>
                    <w:p w14:paraId="2E372FF3" w14:textId="77777777" w:rsidR="00CD7367" w:rsidRPr="00C91182" w:rsidRDefault="00CD7367" w:rsidP="00897223">
                      <w:pPr>
                        <w:rPr>
                          <w:b/>
                          <w:i/>
                        </w:rPr>
                      </w:pPr>
                      <w:r w:rsidRPr="0053263C">
                        <w:rPr>
                          <w:b/>
                          <w:i/>
                        </w:rPr>
                        <w:t>Please list your proficiency level in the following, using:</w:t>
                      </w:r>
                    </w:p>
                    <w:p w14:paraId="16373E51" w14:textId="77777777" w:rsidR="00CD7367" w:rsidRDefault="00CD7367" w:rsidP="00897223">
                      <w:r w:rsidRPr="002B2401">
                        <w:t>1 (no knowledge)</w:t>
                      </w:r>
                      <w:r w:rsidRPr="002B2401">
                        <w:tab/>
                        <w:t>2 (aware of but don’t use)</w:t>
                      </w:r>
                      <w:r w:rsidRPr="002B2401">
                        <w:tab/>
                        <w:t>3 (can use the basics)</w:t>
                      </w:r>
                    </w:p>
                    <w:p w14:paraId="605E7660" w14:textId="77777777" w:rsidR="00CD7367" w:rsidRPr="002B2401" w:rsidRDefault="00CD7367" w:rsidP="00897223">
                      <w:r w:rsidRPr="002B2401">
                        <w:t>4 (can use the program effectively)</w:t>
                      </w:r>
                      <w:r w:rsidRPr="002B2401">
                        <w:tab/>
                        <w:t xml:space="preserve">         5 (skilled)</w:t>
                      </w:r>
                    </w:p>
                    <w:p w14:paraId="22F02F9F" w14:textId="77777777" w:rsidR="00CD7367" w:rsidRPr="003310D2" w:rsidRDefault="00CD7367" w:rsidP="00897223">
                      <w:pPr>
                        <w:rPr>
                          <w14:textOutline w14:w="9525" w14:cap="rnd" w14:cmpd="sng" w14:algn="ctr">
                            <w14:solidFill>
                              <w14:srgbClr w14:val="000000"/>
                            </w14:solidFill>
                            <w14:prstDash w14:val="solid"/>
                            <w14:bevel/>
                          </w14:textOutline>
                        </w:rPr>
                      </w:pPr>
                    </w:p>
                  </w:txbxContent>
                </v:textbox>
                <w10:wrap type="square"/>
              </v:shape>
            </w:pict>
          </mc:Fallback>
        </mc:AlternateContent>
      </w:r>
      <w:r w:rsidR="00836D91" w:rsidRPr="00925CB0">
        <w:rPr>
          <w:b/>
          <w:color w:val="000000" w:themeColor="text1"/>
        </w:rPr>
        <w:t>E-</w:t>
      </w:r>
      <w:r w:rsidRPr="00925CB0">
        <w:rPr>
          <w:b/>
          <w:color w:val="000000" w:themeColor="text1"/>
        </w:rPr>
        <w:t>Mail</w:t>
      </w:r>
      <w:r w:rsidR="00836D91" w:rsidRPr="00925CB0">
        <w:rPr>
          <w:b/>
          <w:color w:val="000000" w:themeColor="text1"/>
        </w:rPr>
        <w:t>:</w:t>
      </w:r>
      <w:r w:rsidR="00454F7F" w:rsidRPr="00925CB0">
        <w:rPr>
          <w:color w:val="000000" w:themeColor="text1"/>
        </w:rPr>
        <w:t xml:space="preserve">   □ </w:t>
      </w:r>
      <w:r w:rsidRPr="00925CB0">
        <w:rPr>
          <w:color w:val="000000" w:themeColor="text1"/>
        </w:rPr>
        <w:t>Outlook</w:t>
      </w:r>
      <w:r w:rsidR="00E43B2E" w:rsidRPr="00925CB0">
        <w:rPr>
          <w:color w:val="000000" w:themeColor="text1"/>
        </w:rPr>
        <w:tab/>
      </w:r>
      <w:r w:rsidR="00E43B2E" w:rsidRPr="00925CB0">
        <w:rPr>
          <w:color w:val="000000" w:themeColor="text1"/>
        </w:rPr>
        <w:tab/>
      </w:r>
      <w:r w:rsidR="00454F7F" w:rsidRPr="00925CB0">
        <w:rPr>
          <w:color w:val="000000" w:themeColor="text1"/>
        </w:rPr>
        <w:t>□ Yahoo</w:t>
      </w:r>
      <w:proofErr w:type="gramStart"/>
      <w:r w:rsidR="00E43B2E" w:rsidRPr="00925CB0">
        <w:rPr>
          <w:color w:val="000000" w:themeColor="text1"/>
        </w:rPr>
        <w:tab/>
        <w:t xml:space="preserve">  </w:t>
      </w:r>
      <w:r w:rsidR="00454F7F" w:rsidRPr="00925CB0">
        <w:rPr>
          <w:color w:val="000000" w:themeColor="text1"/>
        </w:rPr>
        <w:t>□</w:t>
      </w:r>
      <w:proofErr w:type="gramEnd"/>
      <w:r w:rsidR="00454F7F" w:rsidRPr="00925CB0">
        <w:rPr>
          <w:color w:val="000000" w:themeColor="text1"/>
        </w:rPr>
        <w:t xml:space="preserve"> </w:t>
      </w:r>
      <w:r w:rsidRPr="00925CB0">
        <w:rPr>
          <w:color w:val="000000" w:themeColor="text1"/>
        </w:rPr>
        <w:t>Gmail</w:t>
      </w:r>
      <w:r w:rsidR="00454F7F" w:rsidRPr="00925CB0">
        <w:rPr>
          <w:color w:val="000000" w:themeColor="text1"/>
        </w:rPr>
        <w:t xml:space="preserve">  </w:t>
      </w:r>
      <w:r w:rsidR="00E43B2E" w:rsidRPr="00925CB0">
        <w:rPr>
          <w:color w:val="000000" w:themeColor="text1"/>
        </w:rPr>
        <w:t xml:space="preserve">  </w:t>
      </w:r>
      <w:r w:rsidR="00454F7F" w:rsidRPr="00925CB0">
        <w:rPr>
          <w:color w:val="000000" w:themeColor="text1"/>
        </w:rPr>
        <w:t xml:space="preserve">     □ Other _____________________ </w:t>
      </w:r>
    </w:p>
    <w:p w14:paraId="00A85063" w14:textId="77777777" w:rsidR="00897223" w:rsidRPr="00925CB0" w:rsidRDefault="00897223" w:rsidP="009E16A1">
      <w:pPr>
        <w:rPr>
          <w:color w:val="000000" w:themeColor="text1"/>
        </w:rPr>
      </w:pPr>
      <w:r w:rsidRPr="00925CB0">
        <w:rPr>
          <w:b/>
          <w:color w:val="000000" w:themeColor="text1"/>
        </w:rPr>
        <w:t>Microsoft Word</w:t>
      </w:r>
      <w:r w:rsidRPr="00925CB0">
        <w:rPr>
          <w:color w:val="000000" w:themeColor="text1"/>
        </w:rPr>
        <w:t xml:space="preserve"> (or other word processing program)</w:t>
      </w:r>
    </w:p>
    <w:p w14:paraId="5420A607" w14:textId="52AEB712" w:rsidR="00897223" w:rsidRPr="00925CB0" w:rsidRDefault="00897223" w:rsidP="009E16A1">
      <w:pPr>
        <w:rPr>
          <w:color w:val="000000" w:themeColor="text1"/>
        </w:rPr>
      </w:pPr>
      <w:r w:rsidRPr="00925CB0">
        <w:rPr>
          <w:color w:val="000000" w:themeColor="text1"/>
        </w:rPr>
        <w:tab/>
        <w:t>Create documents</w:t>
      </w:r>
      <w:r w:rsidRPr="00925CB0">
        <w:rPr>
          <w:color w:val="000000" w:themeColor="text1"/>
        </w:rPr>
        <w:tab/>
      </w:r>
      <w:r w:rsidRPr="00925CB0">
        <w:rPr>
          <w:color w:val="000000" w:themeColor="text1"/>
        </w:rPr>
        <w:tab/>
        <w:t>__________</w:t>
      </w:r>
    </w:p>
    <w:p w14:paraId="038E4000" w14:textId="3893E40F" w:rsidR="00897223" w:rsidRPr="00925CB0" w:rsidRDefault="00897223" w:rsidP="009E16A1">
      <w:pPr>
        <w:rPr>
          <w:color w:val="000000" w:themeColor="text1"/>
        </w:rPr>
      </w:pPr>
      <w:r w:rsidRPr="00925CB0">
        <w:rPr>
          <w:color w:val="000000" w:themeColor="text1"/>
        </w:rPr>
        <w:tab/>
        <w:t>Save documents</w:t>
      </w:r>
      <w:r w:rsidRPr="00925CB0">
        <w:rPr>
          <w:color w:val="000000" w:themeColor="text1"/>
        </w:rPr>
        <w:tab/>
      </w:r>
      <w:r w:rsidRPr="00925CB0">
        <w:rPr>
          <w:color w:val="000000" w:themeColor="text1"/>
        </w:rPr>
        <w:tab/>
        <w:t>__________</w:t>
      </w:r>
    </w:p>
    <w:p w14:paraId="0339FCB2" w14:textId="13B201C3" w:rsidR="00897223" w:rsidRPr="00925CB0" w:rsidRDefault="00897223" w:rsidP="009E16A1">
      <w:pPr>
        <w:rPr>
          <w:color w:val="000000" w:themeColor="text1"/>
        </w:rPr>
      </w:pPr>
      <w:r w:rsidRPr="00925CB0">
        <w:rPr>
          <w:color w:val="000000" w:themeColor="text1"/>
        </w:rPr>
        <w:tab/>
        <w:t>Edit</w:t>
      </w:r>
      <w:r w:rsidRPr="00925CB0">
        <w:rPr>
          <w:color w:val="000000" w:themeColor="text1"/>
        </w:rPr>
        <w:tab/>
      </w:r>
      <w:r w:rsidRPr="00925CB0">
        <w:rPr>
          <w:color w:val="000000" w:themeColor="text1"/>
        </w:rPr>
        <w:tab/>
      </w:r>
      <w:r w:rsidRPr="00925CB0">
        <w:rPr>
          <w:color w:val="000000" w:themeColor="text1"/>
        </w:rPr>
        <w:tab/>
      </w:r>
      <w:r w:rsidRPr="00925CB0">
        <w:rPr>
          <w:color w:val="000000" w:themeColor="text1"/>
        </w:rPr>
        <w:tab/>
        <w:t>__________</w:t>
      </w:r>
    </w:p>
    <w:p w14:paraId="629FF115" w14:textId="53CCEF3C" w:rsidR="00897223" w:rsidRPr="00925CB0" w:rsidRDefault="00897223" w:rsidP="009E16A1">
      <w:pPr>
        <w:ind w:left="990"/>
        <w:rPr>
          <w:color w:val="000000" w:themeColor="text1"/>
        </w:rPr>
      </w:pPr>
      <w:r w:rsidRPr="00925CB0">
        <w:rPr>
          <w:color w:val="000000" w:themeColor="text1"/>
        </w:rPr>
        <w:t>(Change fonts and sizes, colors, margins, spell correction, insert p</w:t>
      </w:r>
      <w:r w:rsidR="005D7276" w:rsidRPr="00925CB0">
        <w:rPr>
          <w:color w:val="000000" w:themeColor="text1"/>
        </w:rPr>
        <w:t>ictures, bullets, shapes, etc.)</w:t>
      </w:r>
    </w:p>
    <w:p w14:paraId="2CF0AA38" w14:textId="77777777" w:rsidR="00897223" w:rsidRPr="00925CB0" w:rsidRDefault="00897223" w:rsidP="009E16A1">
      <w:pPr>
        <w:ind w:firstLine="720"/>
        <w:rPr>
          <w:color w:val="000000" w:themeColor="text1"/>
        </w:rPr>
      </w:pPr>
      <w:r w:rsidRPr="00925CB0">
        <w:rPr>
          <w:color w:val="000000" w:themeColor="text1"/>
        </w:rPr>
        <w:t>Create graphs and charts</w:t>
      </w:r>
      <w:r w:rsidRPr="00925CB0">
        <w:rPr>
          <w:color w:val="000000" w:themeColor="text1"/>
        </w:rPr>
        <w:tab/>
        <w:t>__________</w:t>
      </w:r>
    </w:p>
    <w:p w14:paraId="27BEECEE" w14:textId="0D9EF68B" w:rsidR="00897223" w:rsidRPr="00925CB0" w:rsidRDefault="00897223" w:rsidP="009E16A1">
      <w:pPr>
        <w:rPr>
          <w:color w:val="000000" w:themeColor="text1"/>
        </w:rPr>
      </w:pPr>
      <w:r w:rsidRPr="00925CB0">
        <w:rPr>
          <w:color w:val="000000" w:themeColor="text1"/>
        </w:rPr>
        <w:tab/>
        <w:t>Track changes</w:t>
      </w:r>
      <w:r w:rsidRPr="00925CB0">
        <w:rPr>
          <w:color w:val="000000" w:themeColor="text1"/>
        </w:rPr>
        <w:tab/>
      </w:r>
      <w:r w:rsidRPr="00925CB0">
        <w:rPr>
          <w:color w:val="000000" w:themeColor="text1"/>
        </w:rPr>
        <w:tab/>
      </w:r>
      <w:r w:rsidR="00FE026F" w:rsidRPr="00925CB0">
        <w:rPr>
          <w:color w:val="000000" w:themeColor="text1"/>
        </w:rPr>
        <w:tab/>
      </w:r>
      <w:r w:rsidRPr="00925CB0">
        <w:rPr>
          <w:color w:val="000000" w:themeColor="text1"/>
        </w:rPr>
        <w:t>__________</w:t>
      </w:r>
    </w:p>
    <w:p w14:paraId="62941DFB" w14:textId="77777777" w:rsidR="00897223" w:rsidRPr="00925CB0" w:rsidRDefault="00897223" w:rsidP="009E16A1">
      <w:pPr>
        <w:spacing w:before="120"/>
        <w:outlineLvl w:val="0"/>
        <w:rPr>
          <w:b/>
          <w:color w:val="000000" w:themeColor="text1"/>
        </w:rPr>
      </w:pPr>
      <w:r w:rsidRPr="00925CB0">
        <w:rPr>
          <w:b/>
          <w:color w:val="000000" w:themeColor="text1"/>
        </w:rPr>
        <w:t>Excel</w:t>
      </w:r>
    </w:p>
    <w:p w14:paraId="674F16E0" w14:textId="77777777" w:rsidR="00897223" w:rsidRPr="00925CB0" w:rsidRDefault="00897223" w:rsidP="009E16A1">
      <w:pPr>
        <w:rPr>
          <w:b/>
          <w:i/>
          <w:color w:val="000000" w:themeColor="text1"/>
        </w:rPr>
      </w:pPr>
      <w:r w:rsidRPr="00925CB0">
        <w:rPr>
          <w:color w:val="000000" w:themeColor="text1"/>
        </w:rPr>
        <w:tab/>
        <w:t>Create documents</w:t>
      </w:r>
      <w:r w:rsidRPr="00925CB0">
        <w:rPr>
          <w:color w:val="000000" w:themeColor="text1"/>
        </w:rPr>
        <w:tab/>
      </w:r>
      <w:r w:rsidRPr="00925CB0">
        <w:rPr>
          <w:color w:val="000000" w:themeColor="text1"/>
        </w:rPr>
        <w:tab/>
        <w:t>__________</w:t>
      </w:r>
    </w:p>
    <w:p w14:paraId="602D7068" w14:textId="498CC5FA" w:rsidR="00897223" w:rsidRPr="00925CB0" w:rsidRDefault="00897223" w:rsidP="009E16A1">
      <w:pPr>
        <w:rPr>
          <w:color w:val="000000" w:themeColor="text1"/>
        </w:rPr>
      </w:pPr>
      <w:r w:rsidRPr="00925CB0">
        <w:rPr>
          <w:color w:val="000000" w:themeColor="text1"/>
        </w:rPr>
        <w:tab/>
        <w:t>Save documents</w:t>
      </w:r>
      <w:r w:rsidRPr="00925CB0">
        <w:rPr>
          <w:color w:val="000000" w:themeColor="text1"/>
        </w:rPr>
        <w:tab/>
      </w:r>
      <w:r w:rsidRPr="00925CB0">
        <w:rPr>
          <w:color w:val="000000" w:themeColor="text1"/>
        </w:rPr>
        <w:tab/>
        <w:t>__________</w:t>
      </w:r>
    </w:p>
    <w:p w14:paraId="4A3E283D" w14:textId="7802A949" w:rsidR="00897223" w:rsidRPr="00925CB0" w:rsidRDefault="00897223" w:rsidP="009E16A1">
      <w:pPr>
        <w:rPr>
          <w:color w:val="000000" w:themeColor="text1"/>
        </w:rPr>
      </w:pPr>
      <w:r w:rsidRPr="00925CB0">
        <w:rPr>
          <w:color w:val="000000" w:themeColor="text1"/>
        </w:rPr>
        <w:tab/>
        <w:t>Edit</w:t>
      </w:r>
      <w:r w:rsidRPr="00925CB0">
        <w:rPr>
          <w:color w:val="000000" w:themeColor="text1"/>
        </w:rPr>
        <w:tab/>
      </w:r>
      <w:r w:rsidRPr="00925CB0">
        <w:rPr>
          <w:color w:val="000000" w:themeColor="text1"/>
        </w:rPr>
        <w:tab/>
      </w:r>
      <w:r w:rsidRPr="00925CB0">
        <w:rPr>
          <w:color w:val="000000" w:themeColor="text1"/>
        </w:rPr>
        <w:tab/>
      </w:r>
      <w:r w:rsidRPr="00925CB0">
        <w:rPr>
          <w:color w:val="000000" w:themeColor="text1"/>
        </w:rPr>
        <w:tab/>
        <w:t>__________</w:t>
      </w:r>
    </w:p>
    <w:p w14:paraId="4D9A7990" w14:textId="77777777" w:rsidR="00897223" w:rsidRPr="00925CB0" w:rsidRDefault="00897223" w:rsidP="009E16A1">
      <w:pPr>
        <w:ind w:firstLine="720"/>
        <w:rPr>
          <w:color w:val="000000" w:themeColor="text1"/>
        </w:rPr>
      </w:pPr>
      <w:r w:rsidRPr="00925CB0">
        <w:rPr>
          <w:color w:val="000000" w:themeColor="text1"/>
        </w:rPr>
        <w:t>Create graphs and charts</w:t>
      </w:r>
      <w:r w:rsidRPr="00925CB0">
        <w:rPr>
          <w:color w:val="000000" w:themeColor="text1"/>
        </w:rPr>
        <w:tab/>
        <w:t>__________</w:t>
      </w:r>
    </w:p>
    <w:p w14:paraId="3A365524" w14:textId="19254338" w:rsidR="00897223" w:rsidRPr="00925CB0" w:rsidRDefault="00897223" w:rsidP="009E16A1">
      <w:pPr>
        <w:spacing w:before="60"/>
        <w:outlineLvl w:val="0"/>
        <w:rPr>
          <w:color w:val="000000" w:themeColor="text1"/>
        </w:rPr>
      </w:pPr>
      <w:r w:rsidRPr="00925CB0">
        <w:rPr>
          <w:b/>
          <w:color w:val="000000" w:themeColor="text1"/>
        </w:rPr>
        <w:t>PowerPoint</w:t>
      </w:r>
    </w:p>
    <w:p w14:paraId="516D1906" w14:textId="77777777" w:rsidR="00897223" w:rsidRPr="00925CB0" w:rsidRDefault="00897223" w:rsidP="009E16A1">
      <w:pPr>
        <w:ind w:firstLine="720"/>
        <w:rPr>
          <w:b/>
          <w:i/>
          <w:color w:val="000000" w:themeColor="text1"/>
        </w:rPr>
      </w:pPr>
      <w:r w:rsidRPr="00925CB0">
        <w:rPr>
          <w:color w:val="000000" w:themeColor="text1"/>
        </w:rPr>
        <w:t>Create documents</w:t>
      </w:r>
      <w:r w:rsidRPr="00925CB0">
        <w:rPr>
          <w:color w:val="000000" w:themeColor="text1"/>
        </w:rPr>
        <w:tab/>
      </w:r>
      <w:r w:rsidRPr="00925CB0">
        <w:rPr>
          <w:color w:val="000000" w:themeColor="text1"/>
        </w:rPr>
        <w:tab/>
        <w:t>__________</w:t>
      </w:r>
    </w:p>
    <w:p w14:paraId="6165D7F0" w14:textId="3123E81F" w:rsidR="00897223" w:rsidRPr="00925CB0" w:rsidRDefault="00897223" w:rsidP="009E16A1">
      <w:pPr>
        <w:rPr>
          <w:color w:val="000000" w:themeColor="text1"/>
        </w:rPr>
      </w:pPr>
      <w:r w:rsidRPr="00925CB0">
        <w:rPr>
          <w:color w:val="000000" w:themeColor="text1"/>
        </w:rPr>
        <w:tab/>
        <w:t>Save documents</w:t>
      </w:r>
      <w:r w:rsidRPr="00925CB0">
        <w:rPr>
          <w:color w:val="000000" w:themeColor="text1"/>
        </w:rPr>
        <w:tab/>
      </w:r>
      <w:r w:rsidRPr="00925CB0">
        <w:rPr>
          <w:color w:val="000000" w:themeColor="text1"/>
        </w:rPr>
        <w:tab/>
      </w:r>
      <w:r w:rsidR="005D7276" w:rsidRPr="00925CB0">
        <w:rPr>
          <w:color w:val="000000" w:themeColor="text1"/>
        </w:rPr>
        <w:t>__________</w:t>
      </w:r>
    </w:p>
    <w:p w14:paraId="1B1A0D72" w14:textId="23BA0E22" w:rsidR="00897223" w:rsidRPr="00925CB0" w:rsidRDefault="00897223" w:rsidP="009E16A1">
      <w:pPr>
        <w:rPr>
          <w:color w:val="000000" w:themeColor="text1"/>
        </w:rPr>
      </w:pPr>
      <w:r w:rsidRPr="00925CB0">
        <w:rPr>
          <w:color w:val="000000" w:themeColor="text1"/>
        </w:rPr>
        <w:tab/>
        <w:t>Edit</w:t>
      </w:r>
      <w:r w:rsidRPr="00925CB0">
        <w:rPr>
          <w:color w:val="000000" w:themeColor="text1"/>
        </w:rPr>
        <w:tab/>
      </w:r>
      <w:r w:rsidRPr="00925CB0">
        <w:rPr>
          <w:color w:val="000000" w:themeColor="text1"/>
        </w:rPr>
        <w:tab/>
      </w:r>
      <w:r w:rsidRPr="00925CB0">
        <w:rPr>
          <w:color w:val="000000" w:themeColor="text1"/>
        </w:rPr>
        <w:tab/>
      </w:r>
      <w:r w:rsidRPr="00925CB0">
        <w:rPr>
          <w:color w:val="000000" w:themeColor="text1"/>
        </w:rPr>
        <w:tab/>
        <w:t>__________</w:t>
      </w:r>
    </w:p>
    <w:p w14:paraId="5182A089" w14:textId="77777777" w:rsidR="00897223" w:rsidRPr="00925CB0" w:rsidRDefault="00897223" w:rsidP="009E16A1">
      <w:pPr>
        <w:ind w:left="720"/>
        <w:rPr>
          <w:color w:val="000000" w:themeColor="text1"/>
        </w:rPr>
      </w:pPr>
      <w:r w:rsidRPr="00925CB0">
        <w:rPr>
          <w:color w:val="000000" w:themeColor="text1"/>
        </w:rPr>
        <w:t>Create graphs and charts</w:t>
      </w:r>
      <w:r w:rsidRPr="00925CB0">
        <w:rPr>
          <w:color w:val="000000" w:themeColor="text1"/>
        </w:rPr>
        <w:tab/>
        <w:t>__________</w:t>
      </w:r>
    </w:p>
    <w:p w14:paraId="1B55849C" w14:textId="77777777" w:rsidR="00897223" w:rsidRPr="00925CB0" w:rsidRDefault="00897223" w:rsidP="009E16A1">
      <w:pPr>
        <w:spacing w:before="60"/>
        <w:outlineLvl w:val="0"/>
        <w:rPr>
          <w:b/>
          <w:i/>
          <w:color w:val="000000" w:themeColor="text1"/>
        </w:rPr>
      </w:pPr>
      <w:r w:rsidRPr="00925CB0">
        <w:rPr>
          <w:b/>
          <w:i/>
          <w:color w:val="000000" w:themeColor="text1"/>
        </w:rPr>
        <w:t>Rate your profici</w:t>
      </w:r>
      <w:r w:rsidR="00E842AE" w:rsidRPr="00925CB0">
        <w:rPr>
          <w:b/>
          <w:i/>
          <w:color w:val="000000" w:themeColor="text1"/>
        </w:rPr>
        <w:t>ency using the above scores (1-3</w:t>
      </w:r>
      <w:r w:rsidRPr="00925CB0">
        <w:rPr>
          <w:b/>
          <w:i/>
          <w:color w:val="000000" w:themeColor="text1"/>
        </w:rPr>
        <w:t>)</w:t>
      </w:r>
      <w:r w:rsidR="00E842AE" w:rsidRPr="00925CB0">
        <w:rPr>
          <w:b/>
          <w:i/>
          <w:color w:val="000000" w:themeColor="text1"/>
        </w:rPr>
        <w:t>:</w:t>
      </w:r>
    </w:p>
    <w:p w14:paraId="3ACD0A2C" w14:textId="77777777" w:rsidR="00897223" w:rsidRPr="00925CB0" w:rsidRDefault="00897223" w:rsidP="009E16A1">
      <w:pPr>
        <w:outlineLvl w:val="0"/>
        <w:rPr>
          <w:b/>
          <w:i/>
          <w:color w:val="000000" w:themeColor="text1"/>
        </w:rPr>
      </w:pPr>
      <w:r w:rsidRPr="00925CB0">
        <w:rPr>
          <w:b/>
          <w:color w:val="000000" w:themeColor="text1"/>
        </w:rPr>
        <w:t>Email</w:t>
      </w:r>
    </w:p>
    <w:p w14:paraId="670C07FC" w14:textId="2EE253D9" w:rsidR="00897223" w:rsidRPr="00925CB0" w:rsidRDefault="005D7F83" w:rsidP="009E16A1">
      <w:pPr>
        <w:rPr>
          <w:color w:val="000000" w:themeColor="text1"/>
        </w:rPr>
      </w:pPr>
      <w:r w:rsidRPr="00925CB0">
        <w:rPr>
          <w:color w:val="000000" w:themeColor="text1"/>
        </w:rPr>
        <w:tab/>
        <w:t>Compose</w:t>
      </w:r>
      <w:r w:rsidRPr="00925CB0">
        <w:rPr>
          <w:color w:val="000000" w:themeColor="text1"/>
        </w:rPr>
        <w:tab/>
      </w:r>
      <w:r w:rsidR="00897223" w:rsidRPr="00925CB0">
        <w:rPr>
          <w:color w:val="000000" w:themeColor="text1"/>
        </w:rPr>
        <w:tab/>
        <w:t>__________</w:t>
      </w:r>
      <w:r w:rsidR="00897223" w:rsidRPr="00925CB0">
        <w:rPr>
          <w:color w:val="000000" w:themeColor="text1"/>
        </w:rPr>
        <w:tab/>
      </w:r>
      <w:r w:rsidRPr="00925CB0">
        <w:rPr>
          <w:color w:val="000000" w:themeColor="text1"/>
        </w:rPr>
        <w:tab/>
      </w:r>
      <w:r w:rsidR="00454F7F" w:rsidRPr="00925CB0">
        <w:rPr>
          <w:color w:val="000000" w:themeColor="text1"/>
        </w:rPr>
        <w:t>Create a folder</w:t>
      </w:r>
      <w:r w:rsidR="00897223" w:rsidRPr="00925CB0">
        <w:rPr>
          <w:color w:val="000000" w:themeColor="text1"/>
        </w:rPr>
        <w:tab/>
      </w:r>
      <w:r w:rsidR="00E43B2E" w:rsidRPr="00925CB0">
        <w:rPr>
          <w:color w:val="000000" w:themeColor="text1"/>
        </w:rPr>
        <w:tab/>
      </w:r>
      <w:r w:rsidR="00897223" w:rsidRPr="00925CB0">
        <w:rPr>
          <w:color w:val="000000" w:themeColor="text1"/>
        </w:rPr>
        <w:t>__________</w:t>
      </w:r>
    </w:p>
    <w:p w14:paraId="539B2BC2" w14:textId="264EEE00" w:rsidR="00897223" w:rsidRPr="00925CB0" w:rsidRDefault="005D7F83" w:rsidP="009E16A1">
      <w:pPr>
        <w:rPr>
          <w:color w:val="000000" w:themeColor="text1"/>
        </w:rPr>
      </w:pPr>
      <w:r w:rsidRPr="00925CB0">
        <w:rPr>
          <w:color w:val="000000" w:themeColor="text1"/>
        </w:rPr>
        <w:tab/>
        <w:t>Open</w:t>
      </w:r>
      <w:r w:rsidRPr="00925CB0">
        <w:rPr>
          <w:color w:val="000000" w:themeColor="text1"/>
        </w:rPr>
        <w:tab/>
      </w:r>
      <w:r w:rsidRPr="00925CB0">
        <w:rPr>
          <w:color w:val="000000" w:themeColor="text1"/>
        </w:rPr>
        <w:tab/>
      </w:r>
      <w:r w:rsidR="00897223" w:rsidRPr="00925CB0">
        <w:rPr>
          <w:color w:val="000000" w:themeColor="text1"/>
        </w:rPr>
        <w:tab/>
        <w:t>__________</w:t>
      </w:r>
      <w:r w:rsidR="00897223" w:rsidRPr="00925CB0">
        <w:rPr>
          <w:color w:val="000000" w:themeColor="text1"/>
        </w:rPr>
        <w:tab/>
      </w:r>
      <w:r w:rsidRPr="00925CB0">
        <w:rPr>
          <w:color w:val="000000" w:themeColor="text1"/>
        </w:rPr>
        <w:tab/>
      </w:r>
      <w:r w:rsidR="00454F7F" w:rsidRPr="00925CB0">
        <w:rPr>
          <w:color w:val="000000" w:themeColor="text1"/>
        </w:rPr>
        <w:t>Create a mailing list</w:t>
      </w:r>
      <w:r w:rsidR="00E43B2E" w:rsidRPr="00925CB0">
        <w:rPr>
          <w:color w:val="000000" w:themeColor="text1"/>
        </w:rPr>
        <w:tab/>
      </w:r>
      <w:r w:rsidR="00454F7F" w:rsidRPr="00925CB0">
        <w:rPr>
          <w:color w:val="000000" w:themeColor="text1"/>
        </w:rPr>
        <w:t>_____</w:t>
      </w:r>
      <w:r w:rsidR="00897223" w:rsidRPr="00925CB0">
        <w:rPr>
          <w:color w:val="000000" w:themeColor="text1"/>
        </w:rPr>
        <w:t>__</w:t>
      </w:r>
      <w:r w:rsidR="00C8723B">
        <w:rPr>
          <w:color w:val="000000" w:themeColor="text1"/>
        </w:rPr>
        <w:t>_</w:t>
      </w:r>
      <w:r w:rsidR="00897223" w:rsidRPr="00925CB0">
        <w:rPr>
          <w:color w:val="000000" w:themeColor="text1"/>
        </w:rPr>
        <w:t>__</w:t>
      </w:r>
    </w:p>
    <w:p w14:paraId="02EA89D2" w14:textId="78142320" w:rsidR="00897223" w:rsidRPr="00925CB0" w:rsidRDefault="00897223" w:rsidP="009E16A1">
      <w:pPr>
        <w:rPr>
          <w:color w:val="000000" w:themeColor="text1"/>
        </w:rPr>
      </w:pPr>
      <w:r w:rsidRPr="00925CB0">
        <w:rPr>
          <w:color w:val="000000" w:themeColor="text1"/>
        </w:rPr>
        <w:tab/>
        <w:t>Open attachme</w:t>
      </w:r>
      <w:r w:rsidR="005D7F83" w:rsidRPr="00925CB0">
        <w:rPr>
          <w:color w:val="000000" w:themeColor="text1"/>
        </w:rPr>
        <w:t>nts</w:t>
      </w:r>
      <w:r w:rsidR="00FA3230" w:rsidRPr="00925CB0">
        <w:rPr>
          <w:color w:val="000000" w:themeColor="text1"/>
        </w:rPr>
        <w:tab/>
        <w:t>__________</w:t>
      </w:r>
      <w:r w:rsidR="00FA3230" w:rsidRPr="00925CB0">
        <w:rPr>
          <w:color w:val="000000" w:themeColor="text1"/>
        </w:rPr>
        <w:tab/>
      </w:r>
      <w:r w:rsidR="005D7F83" w:rsidRPr="00925CB0">
        <w:rPr>
          <w:color w:val="000000" w:themeColor="text1"/>
        </w:rPr>
        <w:tab/>
      </w:r>
      <w:r w:rsidR="00FA3230" w:rsidRPr="00925CB0">
        <w:rPr>
          <w:color w:val="000000" w:themeColor="text1"/>
        </w:rPr>
        <w:t>Use CC and BCC</w:t>
      </w:r>
      <w:r w:rsidR="00FA3230" w:rsidRPr="00925CB0">
        <w:rPr>
          <w:color w:val="000000" w:themeColor="text1"/>
        </w:rPr>
        <w:tab/>
      </w:r>
      <w:r w:rsidRPr="00925CB0">
        <w:rPr>
          <w:color w:val="000000" w:themeColor="text1"/>
        </w:rPr>
        <w:t>__________</w:t>
      </w:r>
    </w:p>
    <w:p w14:paraId="7AB5F6AE" w14:textId="37946CCD" w:rsidR="00897223" w:rsidRPr="00925CB0" w:rsidRDefault="005D7F83" w:rsidP="009E16A1">
      <w:pPr>
        <w:rPr>
          <w:color w:val="000000" w:themeColor="text1"/>
        </w:rPr>
      </w:pPr>
      <w:r w:rsidRPr="00925CB0">
        <w:rPr>
          <w:color w:val="000000" w:themeColor="text1"/>
        </w:rPr>
        <w:tab/>
        <w:t>Attach documents</w:t>
      </w:r>
      <w:r w:rsidR="00897223" w:rsidRPr="00925CB0">
        <w:rPr>
          <w:color w:val="000000" w:themeColor="text1"/>
        </w:rPr>
        <w:tab/>
        <w:t>__________</w:t>
      </w:r>
      <w:r w:rsidR="00897223" w:rsidRPr="00925CB0">
        <w:rPr>
          <w:color w:val="000000" w:themeColor="text1"/>
        </w:rPr>
        <w:tab/>
      </w:r>
      <w:r w:rsidRPr="00925CB0">
        <w:rPr>
          <w:color w:val="000000" w:themeColor="text1"/>
        </w:rPr>
        <w:tab/>
      </w:r>
      <w:r w:rsidR="00897223" w:rsidRPr="00925CB0">
        <w:rPr>
          <w:color w:val="000000" w:themeColor="text1"/>
        </w:rPr>
        <w:t>Create a signature</w:t>
      </w:r>
      <w:r w:rsidR="00897223" w:rsidRPr="00925CB0">
        <w:rPr>
          <w:color w:val="000000" w:themeColor="text1"/>
        </w:rPr>
        <w:tab/>
        <w:t>__________</w:t>
      </w:r>
    </w:p>
    <w:p w14:paraId="31C576A9" w14:textId="541EB6C9" w:rsidR="00897223" w:rsidRPr="00925CB0" w:rsidRDefault="005D7F83" w:rsidP="009E16A1">
      <w:pPr>
        <w:rPr>
          <w:color w:val="000000" w:themeColor="text1"/>
        </w:rPr>
      </w:pPr>
      <w:r w:rsidRPr="00925CB0">
        <w:rPr>
          <w:color w:val="000000" w:themeColor="text1"/>
        </w:rPr>
        <w:tab/>
        <w:t>Insert a link</w:t>
      </w:r>
      <w:r w:rsidRPr="00925CB0">
        <w:rPr>
          <w:color w:val="000000" w:themeColor="text1"/>
        </w:rPr>
        <w:tab/>
      </w:r>
      <w:r w:rsidR="00897223" w:rsidRPr="00925CB0">
        <w:rPr>
          <w:color w:val="000000" w:themeColor="text1"/>
        </w:rPr>
        <w:tab/>
        <w:t>__________</w:t>
      </w:r>
      <w:r w:rsidR="00897223" w:rsidRPr="00925CB0">
        <w:rPr>
          <w:color w:val="000000" w:themeColor="text1"/>
        </w:rPr>
        <w:tab/>
      </w:r>
      <w:r w:rsidRPr="00925CB0">
        <w:rPr>
          <w:color w:val="000000" w:themeColor="text1"/>
        </w:rPr>
        <w:tab/>
      </w:r>
      <w:r w:rsidR="00897223" w:rsidRPr="00925CB0">
        <w:rPr>
          <w:color w:val="000000" w:themeColor="text1"/>
        </w:rPr>
        <w:t>Use address book</w:t>
      </w:r>
      <w:r w:rsidR="00897223" w:rsidRPr="00925CB0">
        <w:rPr>
          <w:color w:val="000000" w:themeColor="text1"/>
        </w:rPr>
        <w:tab/>
        <w:t>__________</w:t>
      </w:r>
    </w:p>
    <w:p w14:paraId="7F660F20" w14:textId="7AA64F0B" w:rsidR="00897223" w:rsidRPr="00925CB0" w:rsidRDefault="00897223" w:rsidP="009E16A1">
      <w:pPr>
        <w:spacing w:before="60"/>
        <w:rPr>
          <w:color w:val="000000" w:themeColor="text1"/>
        </w:rPr>
      </w:pPr>
      <w:r w:rsidRPr="00925CB0">
        <w:rPr>
          <w:b/>
          <w:color w:val="000000" w:themeColor="text1"/>
        </w:rPr>
        <w:t>Using a Calendar progra</w:t>
      </w:r>
      <w:r w:rsidR="00E43B2E" w:rsidRPr="00925CB0">
        <w:rPr>
          <w:b/>
          <w:color w:val="000000" w:themeColor="text1"/>
        </w:rPr>
        <w:t>m</w:t>
      </w:r>
      <w:r w:rsidR="00E43B2E" w:rsidRPr="00925CB0">
        <w:rPr>
          <w:color w:val="000000" w:themeColor="text1"/>
        </w:rPr>
        <w:tab/>
      </w:r>
      <w:r w:rsidR="00E43B2E" w:rsidRPr="00925CB0">
        <w:rPr>
          <w:color w:val="000000" w:themeColor="text1"/>
        </w:rPr>
        <w:tab/>
      </w:r>
      <w:r w:rsidR="00E43B2E" w:rsidRPr="00925CB0">
        <w:rPr>
          <w:color w:val="000000" w:themeColor="text1"/>
        </w:rPr>
        <w:tab/>
      </w:r>
      <w:r w:rsidR="00E43B2E" w:rsidRPr="00925CB0">
        <w:rPr>
          <w:color w:val="000000" w:themeColor="text1"/>
        </w:rPr>
        <w:tab/>
      </w:r>
      <w:r w:rsidR="00814054" w:rsidRPr="00925CB0">
        <w:rPr>
          <w:color w:val="000000" w:themeColor="text1"/>
        </w:rPr>
        <w:tab/>
      </w:r>
      <w:r w:rsidR="00814054" w:rsidRPr="00925CB0">
        <w:rPr>
          <w:color w:val="000000" w:themeColor="text1"/>
        </w:rPr>
        <w:tab/>
      </w:r>
      <w:r w:rsidR="00814054" w:rsidRPr="00925CB0">
        <w:rPr>
          <w:color w:val="000000" w:themeColor="text1"/>
        </w:rPr>
        <w:tab/>
      </w:r>
      <w:r w:rsidRPr="00925CB0">
        <w:rPr>
          <w:color w:val="000000" w:themeColor="text1"/>
        </w:rPr>
        <w:t>__________</w:t>
      </w:r>
    </w:p>
    <w:p w14:paraId="095F47BF" w14:textId="2945ED1E" w:rsidR="00897223" w:rsidRPr="00925CB0" w:rsidRDefault="00897223" w:rsidP="009E16A1">
      <w:pPr>
        <w:spacing w:before="60"/>
        <w:rPr>
          <w:color w:val="000000" w:themeColor="text1"/>
        </w:rPr>
      </w:pPr>
      <w:r w:rsidRPr="00925CB0">
        <w:rPr>
          <w:b/>
          <w:color w:val="000000" w:themeColor="text1"/>
        </w:rPr>
        <w:t xml:space="preserve">Conducting Internet research </w:t>
      </w:r>
      <w:r w:rsidR="00E43B2E" w:rsidRPr="00925CB0">
        <w:rPr>
          <w:color w:val="000000" w:themeColor="text1"/>
        </w:rPr>
        <w:tab/>
      </w:r>
      <w:r w:rsidR="00E43B2E" w:rsidRPr="00925CB0">
        <w:rPr>
          <w:color w:val="000000" w:themeColor="text1"/>
        </w:rPr>
        <w:tab/>
      </w:r>
      <w:r w:rsidR="00E43B2E" w:rsidRPr="00925CB0">
        <w:rPr>
          <w:color w:val="000000" w:themeColor="text1"/>
        </w:rPr>
        <w:tab/>
      </w:r>
      <w:r w:rsidR="00814054" w:rsidRPr="00925CB0">
        <w:rPr>
          <w:color w:val="000000" w:themeColor="text1"/>
        </w:rPr>
        <w:tab/>
      </w:r>
      <w:r w:rsidR="00814054" w:rsidRPr="00925CB0">
        <w:rPr>
          <w:color w:val="000000" w:themeColor="text1"/>
        </w:rPr>
        <w:tab/>
      </w:r>
      <w:r w:rsidR="00814054" w:rsidRPr="00925CB0">
        <w:rPr>
          <w:color w:val="000000" w:themeColor="text1"/>
        </w:rPr>
        <w:tab/>
      </w:r>
      <w:r w:rsidRPr="00925CB0">
        <w:rPr>
          <w:color w:val="000000" w:themeColor="text1"/>
        </w:rPr>
        <w:t>__________</w:t>
      </w:r>
    </w:p>
    <w:p w14:paraId="27502D73" w14:textId="22DFB889" w:rsidR="00897223" w:rsidRPr="00925CB0" w:rsidRDefault="00897223" w:rsidP="009E16A1">
      <w:pPr>
        <w:spacing w:before="60"/>
        <w:rPr>
          <w:color w:val="000000" w:themeColor="text1"/>
        </w:rPr>
      </w:pPr>
      <w:r w:rsidRPr="00925CB0">
        <w:rPr>
          <w:b/>
          <w:color w:val="000000" w:themeColor="text1"/>
        </w:rPr>
        <w:t xml:space="preserve">Storing documents </w:t>
      </w:r>
      <w:r w:rsidR="00454F7F" w:rsidRPr="00925CB0">
        <w:rPr>
          <w:b/>
          <w:color w:val="000000" w:themeColor="text1"/>
        </w:rPr>
        <w:t>and transfer to other drives</w:t>
      </w:r>
      <w:r w:rsidR="00E43B2E" w:rsidRPr="00925CB0">
        <w:rPr>
          <w:b/>
          <w:color w:val="000000" w:themeColor="text1"/>
        </w:rPr>
        <w:tab/>
      </w:r>
      <w:r w:rsidR="005F7AB3">
        <w:rPr>
          <w:b/>
          <w:color w:val="000000" w:themeColor="text1"/>
        </w:rPr>
        <w:tab/>
      </w:r>
      <w:r w:rsidR="005F7AB3">
        <w:rPr>
          <w:b/>
          <w:color w:val="000000" w:themeColor="text1"/>
        </w:rPr>
        <w:tab/>
      </w:r>
      <w:r w:rsidR="00E43B2E" w:rsidRPr="00925CB0">
        <w:rPr>
          <w:b/>
          <w:color w:val="000000" w:themeColor="text1"/>
        </w:rPr>
        <w:tab/>
      </w:r>
      <w:r w:rsidRPr="00925CB0">
        <w:rPr>
          <w:color w:val="000000" w:themeColor="text1"/>
        </w:rPr>
        <w:t>__________</w:t>
      </w:r>
    </w:p>
    <w:p w14:paraId="49EC5E0F" w14:textId="72AB821D" w:rsidR="00897223" w:rsidRPr="00925CB0" w:rsidRDefault="00454F7F" w:rsidP="009E16A1">
      <w:pPr>
        <w:spacing w:before="60"/>
        <w:rPr>
          <w:color w:val="000000" w:themeColor="text1"/>
        </w:rPr>
      </w:pPr>
      <w:r w:rsidRPr="00925CB0">
        <w:rPr>
          <w:b/>
          <w:color w:val="000000" w:themeColor="text1"/>
        </w:rPr>
        <w:t xml:space="preserve">Creating PDF documents        </w:t>
      </w:r>
      <w:r w:rsidR="00E43B2E" w:rsidRPr="00925CB0">
        <w:rPr>
          <w:b/>
          <w:color w:val="000000" w:themeColor="text1"/>
        </w:rPr>
        <w:tab/>
      </w:r>
      <w:r w:rsidR="00E43B2E" w:rsidRPr="00925CB0">
        <w:rPr>
          <w:b/>
          <w:color w:val="000000" w:themeColor="text1"/>
        </w:rPr>
        <w:tab/>
      </w:r>
      <w:r w:rsidR="00E43B2E" w:rsidRPr="00925CB0">
        <w:rPr>
          <w:b/>
          <w:color w:val="000000" w:themeColor="text1"/>
        </w:rPr>
        <w:tab/>
      </w:r>
      <w:r w:rsidR="00814054" w:rsidRPr="00925CB0">
        <w:rPr>
          <w:b/>
          <w:color w:val="000000" w:themeColor="text1"/>
        </w:rPr>
        <w:tab/>
      </w:r>
      <w:r w:rsidR="00814054" w:rsidRPr="00925CB0">
        <w:rPr>
          <w:b/>
          <w:color w:val="000000" w:themeColor="text1"/>
        </w:rPr>
        <w:tab/>
      </w:r>
      <w:r w:rsidR="00814054" w:rsidRPr="00925CB0">
        <w:rPr>
          <w:b/>
          <w:color w:val="000000" w:themeColor="text1"/>
        </w:rPr>
        <w:tab/>
      </w:r>
      <w:r w:rsidR="00897223" w:rsidRPr="00925CB0">
        <w:rPr>
          <w:color w:val="000000" w:themeColor="text1"/>
        </w:rPr>
        <w:t>__________</w:t>
      </w:r>
    </w:p>
    <w:p w14:paraId="0BE131A8" w14:textId="38AB937D" w:rsidR="00897223" w:rsidRPr="00925CB0" w:rsidRDefault="00897223" w:rsidP="009E16A1">
      <w:pPr>
        <w:spacing w:before="60"/>
        <w:rPr>
          <w:color w:val="000000" w:themeColor="text1"/>
        </w:rPr>
      </w:pPr>
      <w:r w:rsidRPr="00925CB0">
        <w:rPr>
          <w:b/>
          <w:color w:val="000000" w:themeColor="text1"/>
        </w:rPr>
        <w:t>Downloading files from drives and internet</w:t>
      </w:r>
      <w:r w:rsidR="00E43B2E" w:rsidRPr="00925CB0">
        <w:rPr>
          <w:color w:val="000000" w:themeColor="text1"/>
        </w:rPr>
        <w:tab/>
      </w:r>
      <w:r w:rsidR="00814054" w:rsidRPr="00925CB0">
        <w:rPr>
          <w:color w:val="000000" w:themeColor="text1"/>
        </w:rPr>
        <w:tab/>
      </w:r>
      <w:r w:rsidR="00814054" w:rsidRPr="00925CB0">
        <w:rPr>
          <w:color w:val="000000" w:themeColor="text1"/>
        </w:rPr>
        <w:tab/>
      </w:r>
      <w:r w:rsidR="00814054" w:rsidRPr="00925CB0">
        <w:rPr>
          <w:color w:val="000000" w:themeColor="text1"/>
        </w:rPr>
        <w:tab/>
      </w:r>
      <w:r w:rsidRPr="00925CB0">
        <w:rPr>
          <w:color w:val="000000" w:themeColor="text1"/>
        </w:rPr>
        <w:t>__________</w:t>
      </w:r>
    </w:p>
    <w:p w14:paraId="050FB618" w14:textId="680DEE47" w:rsidR="00552654" w:rsidRPr="00C8723B" w:rsidRDefault="00897223" w:rsidP="009E16A1">
      <w:pPr>
        <w:spacing w:before="60"/>
        <w:jc w:val="both"/>
        <w:rPr>
          <w:color w:val="000000" w:themeColor="text1"/>
        </w:rPr>
      </w:pPr>
      <w:r w:rsidRPr="00925CB0">
        <w:rPr>
          <w:b/>
          <w:color w:val="000000" w:themeColor="text1"/>
        </w:rPr>
        <w:t>Using MS Word’s Revi</w:t>
      </w:r>
      <w:r w:rsidR="00454F7F" w:rsidRPr="00925CB0">
        <w:rPr>
          <w:b/>
          <w:color w:val="000000" w:themeColor="text1"/>
        </w:rPr>
        <w:t>ew and Track Changes functions</w:t>
      </w:r>
      <w:r w:rsidR="00454F7F" w:rsidRPr="00925CB0">
        <w:rPr>
          <w:b/>
          <w:color w:val="000000" w:themeColor="text1"/>
        </w:rPr>
        <w:tab/>
      </w:r>
      <w:r w:rsidRPr="00925CB0">
        <w:rPr>
          <w:b/>
          <w:color w:val="000000" w:themeColor="text1"/>
        </w:rPr>
        <w:tab/>
      </w:r>
      <w:r w:rsidR="00814054" w:rsidRPr="00925CB0">
        <w:rPr>
          <w:b/>
          <w:color w:val="000000" w:themeColor="text1"/>
        </w:rPr>
        <w:tab/>
      </w:r>
      <w:r w:rsidRPr="00C8723B">
        <w:rPr>
          <w:color w:val="000000" w:themeColor="text1"/>
        </w:rPr>
        <w:t>__________</w:t>
      </w:r>
    </w:p>
    <w:p w14:paraId="02D4E786" w14:textId="18D46930" w:rsidR="009263A7" w:rsidRDefault="00C8723B" w:rsidP="009E16A1">
      <w:pPr>
        <w:spacing w:before="60"/>
        <w:jc w:val="both"/>
        <w:rPr>
          <w:b/>
          <w:color w:val="000000" w:themeColor="text1"/>
        </w:rPr>
      </w:pPr>
      <w:r w:rsidRPr="00E6090D">
        <w:rPr>
          <w:b/>
          <w:color w:val="000000" w:themeColor="text1"/>
        </w:rPr>
        <w:t>Experience using</w:t>
      </w:r>
      <w:r w:rsidR="009263A7">
        <w:rPr>
          <w:b/>
          <w:color w:val="000000" w:themeColor="text1"/>
        </w:rPr>
        <w:t xml:space="preserve"> Microsoft Te</w:t>
      </w:r>
      <w:r w:rsidR="002D6509">
        <w:rPr>
          <w:b/>
          <w:color w:val="000000" w:themeColor="text1"/>
        </w:rPr>
        <w:t>a</w:t>
      </w:r>
      <w:r w:rsidR="009263A7">
        <w:rPr>
          <w:b/>
          <w:color w:val="000000" w:themeColor="text1"/>
        </w:rPr>
        <w:t>ms</w:t>
      </w:r>
    </w:p>
    <w:p w14:paraId="0222FBE1" w14:textId="0709B1CD" w:rsidR="00C8723B" w:rsidRPr="00E6090D" w:rsidRDefault="00C8723B" w:rsidP="009E16A1">
      <w:pPr>
        <w:spacing w:before="60"/>
        <w:jc w:val="both"/>
        <w:rPr>
          <w:color w:val="000000" w:themeColor="text1"/>
        </w:rPr>
      </w:pPr>
      <w:r w:rsidRPr="00E6090D">
        <w:rPr>
          <w:b/>
          <w:color w:val="000000" w:themeColor="text1"/>
        </w:rPr>
        <w:lastRenderedPageBreak/>
        <w:tab/>
      </w:r>
      <w:r w:rsidRPr="00E6090D">
        <w:rPr>
          <w:b/>
          <w:color w:val="000000" w:themeColor="text1"/>
        </w:rPr>
        <w:tab/>
      </w:r>
      <w:r w:rsidRPr="00E6090D">
        <w:rPr>
          <w:b/>
          <w:color w:val="000000" w:themeColor="text1"/>
        </w:rPr>
        <w:tab/>
      </w:r>
      <w:r w:rsidRPr="00E6090D">
        <w:rPr>
          <w:b/>
          <w:color w:val="000000" w:themeColor="text1"/>
        </w:rPr>
        <w:tab/>
      </w:r>
      <w:r w:rsidRPr="00E6090D">
        <w:rPr>
          <w:b/>
          <w:color w:val="000000" w:themeColor="text1"/>
        </w:rPr>
        <w:tab/>
      </w:r>
      <w:r w:rsidRPr="00E6090D">
        <w:rPr>
          <w:b/>
          <w:color w:val="000000" w:themeColor="text1"/>
        </w:rPr>
        <w:tab/>
      </w:r>
      <w:r w:rsidRPr="00E6090D">
        <w:rPr>
          <w:color w:val="000000" w:themeColor="text1"/>
        </w:rPr>
        <w:t>________</w:t>
      </w:r>
    </w:p>
    <w:p w14:paraId="54C24324" w14:textId="531C705E" w:rsidR="00897223" w:rsidRPr="00925CB0" w:rsidRDefault="00897223" w:rsidP="009E16A1">
      <w:pPr>
        <w:jc w:val="center"/>
        <w:outlineLvl w:val="0"/>
        <w:rPr>
          <w:b/>
          <w:color w:val="000000" w:themeColor="text1"/>
        </w:rPr>
      </w:pPr>
      <w:r w:rsidRPr="00925CB0">
        <w:rPr>
          <w:b/>
          <w:color w:val="000000" w:themeColor="text1"/>
        </w:rPr>
        <w:t>OFFICE EQUIPMENT SKILLS QUESTIONNAIRE</w:t>
      </w:r>
    </w:p>
    <w:p w14:paraId="3B96A2F5" w14:textId="32454FBA" w:rsidR="00897223" w:rsidRPr="00925CB0" w:rsidRDefault="00897223" w:rsidP="009E16A1">
      <w:pPr>
        <w:spacing w:before="120"/>
        <w:rPr>
          <w:color w:val="000000" w:themeColor="text1"/>
        </w:rPr>
      </w:pPr>
      <w:r w:rsidRPr="00925CB0">
        <w:rPr>
          <w:b/>
          <w:color w:val="000000" w:themeColor="text1"/>
        </w:rPr>
        <w:t>Copier</w:t>
      </w:r>
      <w:r w:rsidR="003C5A50" w:rsidRPr="00925CB0">
        <w:rPr>
          <w:color w:val="000000" w:themeColor="text1"/>
        </w:rPr>
        <w:tab/>
      </w:r>
      <w:r w:rsidR="003C5A50" w:rsidRPr="00925CB0">
        <w:rPr>
          <w:color w:val="000000" w:themeColor="text1"/>
        </w:rPr>
        <w:tab/>
      </w:r>
      <w:r w:rsidRPr="00925CB0">
        <w:rPr>
          <w:color w:val="000000" w:themeColor="text1"/>
        </w:rPr>
        <w:t>__________</w:t>
      </w:r>
    </w:p>
    <w:p w14:paraId="1CF6538B" w14:textId="1860F23A" w:rsidR="00897223" w:rsidRPr="00925CB0" w:rsidRDefault="00897223" w:rsidP="009E16A1">
      <w:pPr>
        <w:spacing w:before="120"/>
        <w:rPr>
          <w:color w:val="000000" w:themeColor="text1"/>
        </w:rPr>
      </w:pPr>
      <w:r w:rsidRPr="00925CB0">
        <w:rPr>
          <w:b/>
          <w:color w:val="000000" w:themeColor="text1"/>
        </w:rPr>
        <w:t>Fax</w:t>
      </w:r>
      <w:r w:rsidR="003C5A50" w:rsidRPr="00925CB0">
        <w:rPr>
          <w:color w:val="000000" w:themeColor="text1"/>
        </w:rPr>
        <w:tab/>
      </w:r>
      <w:r w:rsidR="003C5A50" w:rsidRPr="00925CB0">
        <w:rPr>
          <w:color w:val="000000" w:themeColor="text1"/>
        </w:rPr>
        <w:tab/>
      </w:r>
      <w:r w:rsidRPr="00925CB0">
        <w:rPr>
          <w:color w:val="000000" w:themeColor="text1"/>
        </w:rPr>
        <w:t>__________</w:t>
      </w:r>
    </w:p>
    <w:p w14:paraId="30EFBA5D" w14:textId="5C24606F" w:rsidR="00897223" w:rsidRPr="00925CB0" w:rsidRDefault="00897223" w:rsidP="009E16A1">
      <w:pPr>
        <w:spacing w:before="120"/>
        <w:rPr>
          <w:color w:val="000000" w:themeColor="text1"/>
        </w:rPr>
      </w:pPr>
      <w:r w:rsidRPr="00925CB0">
        <w:rPr>
          <w:b/>
          <w:color w:val="000000" w:themeColor="text1"/>
        </w:rPr>
        <w:t>Scanner</w:t>
      </w:r>
      <w:r w:rsidR="003C5A50" w:rsidRPr="00925CB0">
        <w:rPr>
          <w:color w:val="000000" w:themeColor="text1"/>
        </w:rPr>
        <w:tab/>
      </w:r>
      <w:r w:rsidRPr="00925CB0">
        <w:rPr>
          <w:color w:val="000000" w:themeColor="text1"/>
        </w:rPr>
        <w:t>__________</w:t>
      </w:r>
    </w:p>
    <w:p w14:paraId="77CD4478" w14:textId="77777777" w:rsidR="00897223" w:rsidRPr="00925CB0" w:rsidRDefault="00897223" w:rsidP="009E16A1">
      <w:pPr>
        <w:rPr>
          <w:color w:val="000000" w:themeColor="text1"/>
        </w:rPr>
      </w:pPr>
    </w:p>
    <w:p w14:paraId="18C8A2C3" w14:textId="77777777" w:rsidR="00897223" w:rsidRPr="00925CB0" w:rsidRDefault="00897223" w:rsidP="009E16A1">
      <w:pPr>
        <w:outlineLvl w:val="0"/>
        <w:rPr>
          <w:color w:val="000000" w:themeColor="text1"/>
          <w:u w:val="single"/>
        </w:rPr>
      </w:pPr>
      <w:r w:rsidRPr="00925CB0">
        <w:rPr>
          <w:b/>
          <w:i/>
          <w:color w:val="000000" w:themeColor="text1"/>
        </w:rPr>
        <w:t>Please list any other computer experience or technology skills you have:</w:t>
      </w:r>
    </w:p>
    <w:p w14:paraId="6418CD5B" w14:textId="02C95B81" w:rsidR="00897223" w:rsidRPr="00925CB0" w:rsidRDefault="00897223" w:rsidP="009E16A1">
      <w:pPr>
        <w:spacing w:before="60"/>
        <w:rPr>
          <w:color w:val="000000" w:themeColor="text1"/>
        </w:rPr>
      </w:pPr>
      <w:r w:rsidRPr="00925CB0">
        <w:rPr>
          <w:color w:val="000000" w:themeColor="text1"/>
        </w:rPr>
        <w:t>_________________</w:t>
      </w:r>
      <w:r w:rsidR="00814054" w:rsidRPr="00925CB0">
        <w:rPr>
          <w:color w:val="000000" w:themeColor="text1"/>
        </w:rPr>
        <w:t>_____________________________</w:t>
      </w:r>
      <w:r w:rsidRPr="00925CB0">
        <w:rPr>
          <w:color w:val="000000" w:themeColor="text1"/>
        </w:rPr>
        <w:t>_________________________</w:t>
      </w:r>
      <w:r w:rsidR="00E842AE" w:rsidRPr="00925CB0">
        <w:rPr>
          <w:color w:val="000000" w:themeColor="text1"/>
        </w:rPr>
        <w:t>_______</w:t>
      </w:r>
    </w:p>
    <w:p w14:paraId="268B16F1" w14:textId="713D586B" w:rsidR="00897223" w:rsidRPr="00925CB0" w:rsidRDefault="00897223" w:rsidP="009E16A1">
      <w:pPr>
        <w:spacing w:before="60"/>
        <w:rPr>
          <w:color w:val="000000" w:themeColor="text1"/>
        </w:rPr>
      </w:pPr>
      <w:r w:rsidRPr="00925CB0">
        <w:rPr>
          <w:color w:val="000000" w:themeColor="text1"/>
        </w:rPr>
        <w:t>_________</w:t>
      </w:r>
      <w:r w:rsidR="00814054" w:rsidRPr="00925CB0">
        <w:rPr>
          <w:color w:val="000000" w:themeColor="text1"/>
        </w:rPr>
        <w:t>_____________________________</w:t>
      </w:r>
      <w:r w:rsidRPr="00925CB0">
        <w:rPr>
          <w:color w:val="000000" w:themeColor="text1"/>
        </w:rPr>
        <w:t>_______________________________________</w:t>
      </w:r>
      <w:r w:rsidR="00E842AE" w:rsidRPr="00925CB0">
        <w:rPr>
          <w:color w:val="000000" w:themeColor="text1"/>
        </w:rPr>
        <w:t>_</w:t>
      </w:r>
    </w:p>
    <w:p w14:paraId="40FBF132" w14:textId="1EC63D36" w:rsidR="00897223" w:rsidRPr="00925CB0" w:rsidRDefault="00897223" w:rsidP="009E16A1">
      <w:pPr>
        <w:spacing w:before="60"/>
        <w:rPr>
          <w:color w:val="000000" w:themeColor="text1"/>
        </w:rPr>
      </w:pPr>
      <w:r w:rsidRPr="00925CB0">
        <w:rPr>
          <w:color w:val="000000" w:themeColor="text1"/>
        </w:rPr>
        <w:t>______</w:t>
      </w:r>
      <w:r w:rsidR="00814054" w:rsidRPr="00925CB0">
        <w:rPr>
          <w:color w:val="000000" w:themeColor="text1"/>
        </w:rPr>
        <w:t>_________________</w:t>
      </w:r>
      <w:r w:rsidRPr="00925CB0">
        <w:rPr>
          <w:color w:val="000000" w:themeColor="text1"/>
        </w:rPr>
        <w:t>_____________________________________________________</w:t>
      </w:r>
      <w:r w:rsidR="00E842AE" w:rsidRPr="00925CB0">
        <w:rPr>
          <w:color w:val="000000" w:themeColor="text1"/>
        </w:rPr>
        <w:t>__</w:t>
      </w:r>
    </w:p>
    <w:p w14:paraId="1C60D63F" w14:textId="77777777" w:rsidR="00897223" w:rsidRPr="00925CB0" w:rsidRDefault="00897223" w:rsidP="009E16A1">
      <w:pPr>
        <w:rPr>
          <w:i/>
          <w:color w:val="000000" w:themeColor="text1"/>
        </w:rPr>
      </w:pPr>
    </w:p>
    <w:p w14:paraId="4A07E283" w14:textId="77777777" w:rsidR="00897223" w:rsidRPr="00925CB0" w:rsidRDefault="00897223" w:rsidP="009E16A1">
      <w:pPr>
        <w:outlineLvl w:val="0"/>
        <w:rPr>
          <w:i/>
          <w:color w:val="000000" w:themeColor="text1"/>
        </w:rPr>
      </w:pPr>
      <w:r w:rsidRPr="00925CB0">
        <w:rPr>
          <w:b/>
          <w:i/>
          <w:color w:val="000000" w:themeColor="text1"/>
        </w:rPr>
        <w:t>Please list any specific training you would like to receive</w:t>
      </w:r>
      <w:r w:rsidRPr="00925CB0">
        <w:rPr>
          <w:i/>
          <w:color w:val="000000" w:themeColor="text1"/>
        </w:rPr>
        <w:t>:</w:t>
      </w:r>
    </w:p>
    <w:p w14:paraId="2B899B33" w14:textId="13997E6A" w:rsidR="00897223" w:rsidRPr="00925CB0" w:rsidRDefault="00897223" w:rsidP="009E16A1">
      <w:pPr>
        <w:spacing w:before="60"/>
        <w:rPr>
          <w:color w:val="000000" w:themeColor="text1"/>
        </w:rPr>
      </w:pPr>
      <w:r w:rsidRPr="00925CB0">
        <w:rPr>
          <w:color w:val="000000" w:themeColor="text1"/>
        </w:rPr>
        <w:t>__</w:t>
      </w:r>
      <w:r w:rsidR="00814054" w:rsidRPr="00925CB0">
        <w:rPr>
          <w:color w:val="000000" w:themeColor="text1"/>
        </w:rPr>
        <w:t>_____________________________</w:t>
      </w:r>
      <w:r w:rsidRPr="00925CB0">
        <w:rPr>
          <w:color w:val="000000" w:themeColor="text1"/>
        </w:rPr>
        <w:t>_______________________________________________</w:t>
      </w:r>
    </w:p>
    <w:p w14:paraId="5913C4AC" w14:textId="6B02FB4B" w:rsidR="00897223" w:rsidRPr="00925CB0" w:rsidRDefault="00897223" w:rsidP="009E16A1">
      <w:pPr>
        <w:spacing w:before="60"/>
        <w:rPr>
          <w:color w:val="000000" w:themeColor="text1"/>
        </w:rPr>
      </w:pPr>
      <w:r w:rsidRPr="00925CB0">
        <w:rPr>
          <w:color w:val="000000" w:themeColor="text1"/>
        </w:rPr>
        <w:t>__</w:t>
      </w:r>
      <w:r w:rsidR="00814054" w:rsidRPr="00925CB0">
        <w:rPr>
          <w:color w:val="000000" w:themeColor="text1"/>
        </w:rPr>
        <w:t>_____________________________</w:t>
      </w:r>
      <w:r w:rsidRPr="00925CB0">
        <w:rPr>
          <w:color w:val="000000" w:themeColor="text1"/>
        </w:rPr>
        <w:t>_______________________________________________</w:t>
      </w:r>
    </w:p>
    <w:p w14:paraId="05B0C741" w14:textId="77777777" w:rsidR="00836D91" w:rsidRPr="00925CB0" w:rsidRDefault="00836D91" w:rsidP="009E16A1">
      <w:pPr>
        <w:ind w:left="360"/>
        <w:rPr>
          <w:b/>
          <w:caps/>
          <w:color w:val="000000" w:themeColor="text1"/>
        </w:rPr>
      </w:pPr>
      <w:r w:rsidRPr="00925CB0">
        <w:rPr>
          <w:b/>
          <w:caps/>
          <w:color w:val="000000" w:themeColor="text1"/>
        </w:rPr>
        <w:br w:type="page"/>
      </w:r>
    </w:p>
    <w:p w14:paraId="666CEFD2" w14:textId="53C69E39" w:rsidR="00897223" w:rsidRPr="00925CB0" w:rsidRDefault="00897223" w:rsidP="009E16A1">
      <w:pPr>
        <w:jc w:val="center"/>
        <w:outlineLvl w:val="0"/>
        <w:rPr>
          <w:b/>
          <w:caps/>
          <w:color w:val="000000" w:themeColor="text1"/>
        </w:rPr>
      </w:pPr>
      <w:r w:rsidRPr="00925CB0">
        <w:rPr>
          <w:b/>
          <w:caps/>
          <w:color w:val="000000" w:themeColor="text1"/>
        </w:rPr>
        <w:lastRenderedPageBreak/>
        <w:t>Statement of Economic Interests (Form 700) Instructions</w:t>
      </w:r>
    </w:p>
    <w:p w14:paraId="5E875472" w14:textId="77777777" w:rsidR="00454F7F" w:rsidRPr="00925CB0" w:rsidRDefault="00454F7F" w:rsidP="009E16A1">
      <w:pPr>
        <w:jc w:val="both"/>
        <w:rPr>
          <w:color w:val="000000" w:themeColor="text1"/>
        </w:rPr>
      </w:pPr>
    </w:p>
    <w:p w14:paraId="7C39365C" w14:textId="71F39F61" w:rsidR="00897223" w:rsidRPr="00925CB0" w:rsidRDefault="00897223" w:rsidP="009E16A1">
      <w:pPr>
        <w:spacing w:after="120"/>
        <w:jc w:val="both"/>
        <w:rPr>
          <w:color w:val="000000" w:themeColor="text1"/>
        </w:rPr>
      </w:pPr>
      <w:r w:rsidRPr="00925CB0">
        <w:rPr>
          <w:color w:val="000000" w:themeColor="text1"/>
        </w:rPr>
        <w:t xml:space="preserve">As required by the Political Reform Act of 1974, Shasta County has adopted a </w:t>
      </w:r>
      <w:proofErr w:type="gramStart"/>
      <w:r w:rsidRPr="00925CB0">
        <w:rPr>
          <w:color w:val="000000" w:themeColor="text1"/>
        </w:rPr>
        <w:t>CONFLICT OF INTEREST</w:t>
      </w:r>
      <w:proofErr w:type="gramEnd"/>
      <w:r w:rsidRPr="00925CB0">
        <w:rPr>
          <w:color w:val="000000" w:themeColor="text1"/>
        </w:rPr>
        <w:t xml:space="preserve"> CODE.</w:t>
      </w:r>
      <w:r w:rsidR="005D7276" w:rsidRPr="00925CB0">
        <w:rPr>
          <w:color w:val="000000" w:themeColor="text1"/>
        </w:rPr>
        <w:t xml:space="preserve"> </w:t>
      </w:r>
      <w:r w:rsidRPr="00925CB0">
        <w:rPr>
          <w:color w:val="000000" w:themeColor="text1"/>
        </w:rPr>
        <w:t xml:space="preserve"> The law requires each grand juror, as a “Designated Employee”, to file a Statement of Economic Interests (Form 700), disclosing certain financial interests.</w:t>
      </w:r>
    </w:p>
    <w:p w14:paraId="39E756EA" w14:textId="77777777" w:rsidR="00897223" w:rsidRPr="00925CB0" w:rsidRDefault="00897223" w:rsidP="009E16A1">
      <w:pPr>
        <w:jc w:val="both"/>
        <w:rPr>
          <w:color w:val="000000" w:themeColor="text1"/>
        </w:rPr>
      </w:pPr>
      <w:r w:rsidRPr="00925CB0">
        <w:rPr>
          <w:color w:val="000000" w:themeColor="text1"/>
        </w:rPr>
        <w:t>The Statement of Economic Interests (Form 700) must be submitted three times:</w:t>
      </w:r>
    </w:p>
    <w:p w14:paraId="7AFE33A2" w14:textId="77777777" w:rsidR="00897223" w:rsidRPr="00925CB0" w:rsidRDefault="00897223" w:rsidP="009E16A1">
      <w:pPr>
        <w:pStyle w:val="ListParagraph"/>
        <w:numPr>
          <w:ilvl w:val="0"/>
          <w:numId w:val="8"/>
        </w:numPr>
        <w:spacing w:after="0" w:line="240" w:lineRule="auto"/>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upon taking office,</w:t>
      </w:r>
    </w:p>
    <w:p w14:paraId="050FCBE3" w14:textId="77777777" w:rsidR="00897223" w:rsidRPr="00925CB0" w:rsidRDefault="00897223" w:rsidP="009E16A1">
      <w:pPr>
        <w:pStyle w:val="ListParagraph"/>
        <w:numPr>
          <w:ilvl w:val="0"/>
          <w:numId w:val="8"/>
        </w:numPr>
        <w:spacing w:after="0" w:line="240" w:lineRule="auto"/>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at the end of the calendar year, and</w:t>
      </w:r>
    </w:p>
    <w:p w14:paraId="4A0D64A8" w14:textId="77777777" w:rsidR="00897223" w:rsidRPr="00925CB0" w:rsidRDefault="00897223" w:rsidP="009E16A1">
      <w:pPr>
        <w:pStyle w:val="ListParagraph"/>
        <w:numPr>
          <w:ilvl w:val="0"/>
          <w:numId w:val="8"/>
        </w:numPr>
        <w:spacing w:after="120" w:line="240" w:lineRule="auto"/>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upon leaving office.</w:t>
      </w:r>
    </w:p>
    <w:p w14:paraId="42E8EFC6" w14:textId="77777777" w:rsidR="00897223" w:rsidRPr="00925CB0" w:rsidRDefault="00897223" w:rsidP="009E16A1">
      <w:pPr>
        <w:jc w:val="both"/>
        <w:rPr>
          <w:color w:val="000000" w:themeColor="text1"/>
        </w:rPr>
      </w:pPr>
      <w:r w:rsidRPr="00925CB0">
        <w:rPr>
          <w:color w:val="000000" w:themeColor="text1"/>
        </w:rPr>
        <w:t>There are two ways to file:</w:t>
      </w:r>
    </w:p>
    <w:p w14:paraId="7D4364E7" w14:textId="77777777" w:rsidR="00897223" w:rsidRPr="00925CB0" w:rsidRDefault="00897223" w:rsidP="009E16A1">
      <w:pPr>
        <w:pStyle w:val="ListParagraph"/>
        <w:numPr>
          <w:ilvl w:val="0"/>
          <w:numId w:val="10"/>
        </w:numPr>
        <w:spacing w:after="0" w:line="240" w:lineRule="auto"/>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At the beginning of the term, the Clerk of the Board will send an email to every Juror’s personal email address with a link to file online through </w:t>
      </w:r>
      <w:proofErr w:type="spellStart"/>
      <w:r w:rsidRPr="00925CB0">
        <w:rPr>
          <w:rFonts w:ascii="Times New Roman" w:hAnsi="Times New Roman" w:cs="Times New Roman"/>
          <w:color w:val="000000" w:themeColor="text1"/>
          <w:sz w:val="24"/>
          <w:szCs w:val="24"/>
        </w:rPr>
        <w:t>NetFiler</w:t>
      </w:r>
      <w:proofErr w:type="spellEnd"/>
      <w:r w:rsidRPr="00925CB0">
        <w:rPr>
          <w:rFonts w:ascii="Times New Roman" w:hAnsi="Times New Roman" w:cs="Times New Roman"/>
          <w:color w:val="000000" w:themeColor="text1"/>
          <w:sz w:val="24"/>
          <w:szCs w:val="24"/>
        </w:rPr>
        <w:t>.</w:t>
      </w:r>
    </w:p>
    <w:p w14:paraId="1D82FA4A" w14:textId="77777777" w:rsidR="00897223" w:rsidRPr="00925CB0" w:rsidRDefault="00897223" w:rsidP="009E16A1">
      <w:pPr>
        <w:pStyle w:val="ListParagraph"/>
        <w:numPr>
          <w:ilvl w:val="0"/>
          <w:numId w:val="10"/>
        </w:numPr>
        <w:spacing w:after="120" w:line="240" w:lineRule="auto"/>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Paper copies of completed statements can also be submitted to the Clerk of the Board.</w:t>
      </w:r>
    </w:p>
    <w:p w14:paraId="6281A04B" w14:textId="77777777" w:rsidR="00897223" w:rsidRPr="00925CB0" w:rsidRDefault="00897223" w:rsidP="009E16A1">
      <w:pPr>
        <w:spacing w:after="120"/>
        <w:jc w:val="both"/>
        <w:rPr>
          <w:color w:val="000000" w:themeColor="text1"/>
        </w:rPr>
      </w:pPr>
      <w:r w:rsidRPr="00925CB0">
        <w:rPr>
          <w:color w:val="000000" w:themeColor="text1"/>
        </w:rPr>
        <w:t>Disclosure includes:</w:t>
      </w:r>
    </w:p>
    <w:p w14:paraId="21EF544F" w14:textId="57BB676A" w:rsidR="00897223" w:rsidRPr="00925CB0" w:rsidRDefault="00897223" w:rsidP="009E16A1">
      <w:pPr>
        <w:pStyle w:val="ListParagraph"/>
        <w:numPr>
          <w:ilvl w:val="0"/>
          <w:numId w:val="9"/>
        </w:numPr>
        <w:spacing w:after="120" w:line="240" w:lineRule="auto"/>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Any reportable interests in real property. </w:t>
      </w:r>
      <w:r w:rsidR="005D7276" w:rsidRPr="00925CB0">
        <w:rPr>
          <w:rFonts w:ascii="Times New Roman" w:hAnsi="Times New Roman" w:cs="Times New Roman"/>
          <w:color w:val="000000" w:themeColor="text1"/>
          <w:sz w:val="24"/>
          <w:szCs w:val="24"/>
        </w:rPr>
        <w:t xml:space="preserve"> </w:t>
      </w:r>
      <w:r w:rsidRPr="00925CB0">
        <w:rPr>
          <w:rFonts w:ascii="Times New Roman" w:hAnsi="Times New Roman" w:cs="Times New Roman"/>
          <w:color w:val="000000" w:themeColor="text1"/>
          <w:sz w:val="24"/>
          <w:szCs w:val="24"/>
        </w:rPr>
        <w:t>(Reportable interests include all real property within Shasta County except your personal residence.)</w:t>
      </w:r>
    </w:p>
    <w:p w14:paraId="75822639" w14:textId="77777777" w:rsidR="00897223" w:rsidRPr="00925CB0" w:rsidRDefault="00897223" w:rsidP="009E16A1">
      <w:pPr>
        <w:pStyle w:val="ListParagraph"/>
        <w:numPr>
          <w:ilvl w:val="0"/>
          <w:numId w:val="9"/>
        </w:numPr>
        <w:spacing w:after="120" w:line="240" w:lineRule="auto"/>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Any reportable investments and business positions held in business entities which have done business with the County government in the previous two (2) years.</w:t>
      </w:r>
    </w:p>
    <w:p w14:paraId="1D015C82" w14:textId="77777777" w:rsidR="00897223" w:rsidRPr="00925CB0" w:rsidRDefault="00897223" w:rsidP="009E16A1">
      <w:pPr>
        <w:pStyle w:val="ListParagraph"/>
        <w:numPr>
          <w:ilvl w:val="0"/>
          <w:numId w:val="9"/>
        </w:numPr>
        <w:spacing w:after="120" w:line="240" w:lineRule="auto"/>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Any reportable income from business entities which have done business with the County government in the previous two (2) years.</w:t>
      </w:r>
    </w:p>
    <w:p w14:paraId="5846AE2F" w14:textId="77777777" w:rsidR="00897223" w:rsidRPr="00925CB0" w:rsidRDefault="00897223" w:rsidP="009E16A1">
      <w:pPr>
        <w:pStyle w:val="ListParagraph"/>
        <w:numPr>
          <w:ilvl w:val="0"/>
          <w:numId w:val="9"/>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Any reportable income from individuals who are county employees.</w:t>
      </w:r>
    </w:p>
    <w:p w14:paraId="2A951B70" w14:textId="77777777" w:rsidR="00897223" w:rsidRPr="00925CB0" w:rsidRDefault="00897223" w:rsidP="009E16A1">
      <w:pPr>
        <w:spacing w:after="120"/>
        <w:jc w:val="both"/>
        <w:rPr>
          <w:color w:val="000000" w:themeColor="text1"/>
        </w:rPr>
      </w:pPr>
      <w:r w:rsidRPr="00925CB0">
        <w:rPr>
          <w:color w:val="000000" w:themeColor="text1"/>
        </w:rPr>
        <w:t>Read the instructions included in each page in the Statement of Economic Interests (Form 700) for specific information as to what are reportable interests, investments, and income.</w:t>
      </w:r>
    </w:p>
    <w:p w14:paraId="354A73C6" w14:textId="77777777" w:rsidR="00897223" w:rsidRPr="00925CB0" w:rsidRDefault="00897223" w:rsidP="009E16A1">
      <w:pPr>
        <w:spacing w:after="120"/>
        <w:jc w:val="both"/>
        <w:rPr>
          <w:color w:val="000000" w:themeColor="text1"/>
        </w:rPr>
      </w:pPr>
      <w:r w:rsidRPr="00925CB0">
        <w:rPr>
          <w:color w:val="000000" w:themeColor="text1"/>
        </w:rPr>
        <w:t>If you have further questions, contact the California Fair Political Practices Commission (FPPC) by phone Monday – Thursday, 9:00 a.m. – 11:30 a.m., or by email:</w:t>
      </w:r>
    </w:p>
    <w:p w14:paraId="044855D7" w14:textId="77777777" w:rsidR="00CD2409" w:rsidRPr="00925CB0" w:rsidRDefault="00897223" w:rsidP="009E16A1">
      <w:pPr>
        <w:ind w:left="1440" w:hanging="1440"/>
        <w:jc w:val="both"/>
        <w:rPr>
          <w:color w:val="000000" w:themeColor="text1"/>
          <w:shd w:val="clear" w:color="auto" w:fill="FFFFFF"/>
        </w:rPr>
      </w:pPr>
      <w:r w:rsidRPr="00925CB0">
        <w:rPr>
          <w:color w:val="000000" w:themeColor="text1"/>
          <w:shd w:val="clear" w:color="auto" w:fill="FFFFFF"/>
        </w:rPr>
        <w:t>Phone:</w:t>
      </w:r>
      <w:r w:rsidRPr="00925CB0">
        <w:rPr>
          <w:color w:val="000000" w:themeColor="text1"/>
          <w:shd w:val="clear" w:color="auto" w:fill="FFFFFF"/>
        </w:rPr>
        <w:tab/>
        <w:t>1-866-ASK-FPPC</w:t>
      </w:r>
      <w:r w:rsidRPr="00925CB0">
        <w:rPr>
          <w:color w:val="000000" w:themeColor="text1"/>
        </w:rPr>
        <w:br/>
      </w:r>
      <w:r w:rsidRPr="00925CB0">
        <w:rPr>
          <w:color w:val="000000" w:themeColor="text1"/>
          <w:shd w:val="clear" w:color="auto" w:fill="FFFFFF"/>
        </w:rPr>
        <w:t>(866) 275-3772 *2</w:t>
      </w:r>
    </w:p>
    <w:p w14:paraId="6611C396" w14:textId="1B708C4E" w:rsidR="00897223" w:rsidRPr="00925CB0" w:rsidRDefault="00CD2409" w:rsidP="009E16A1">
      <w:pPr>
        <w:ind w:left="1440" w:hanging="1440"/>
        <w:jc w:val="both"/>
        <w:rPr>
          <w:rStyle w:val="Hyperlink"/>
          <w:color w:val="000000" w:themeColor="text1"/>
          <w:shd w:val="clear" w:color="auto" w:fill="FFFFFF"/>
        </w:rPr>
      </w:pPr>
      <w:r w:rsidRPr="00925CB0">
        <w:rPr>
          <w:b/>
          <w:noProof/>
          <w:color w:val="000000" w:themeColor="text1"/>
          <w:u w:val="single"/>
          <w:shd w:val="clear" w:color="auto" w:fill="FFFFFF"/>
        </w:rPr>
        <mc:AlternateContent>
          <mc:Choice Requires="wps">
            <w:drawing>
              <wp:anchor distT="45720" distB="45720" distL="114300" distR="114300" simplePos="0" relativeHeight="251661312" behindDoc="0" locked="0" layoutInCell="1" allowOverlap="1" wp14:anchorId="0C96F98D" wp14:editId="16F0528B">
                <wp:simplePos x="0" y="0"/>
                <wp:positionH relativeFrom="column">
                  <wp:posOffset>-57150</wp:posOffset>
                </wp:positionH>
                <wp:positionV relativeFrom="paragraph">
                  <wp:posOffset>356235</wp:posOffset>
                </wp:positionV>
                <wp:extent cx="5962650" cy="98107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981075"/>
                        </a:xfrm>
                        <a:prstGeom prst="rect">
                          <a:avLst/>
                        </a:prstGeom>
                        <a:solidFill>
                          <a:srgbClr val="FFFFFF"/>
                        </a:solidFill>
                        <a:ln w="9525">
                          <a:solidFill>
                            <a:srgbClr val="000000"/>
                          </a:solidFill>
                          <a:miter lim="800000"/>
                          <a:headEnd/>
                          <a:tailEnd/>
                        </a:ln>
                      </wps:spPr>
                      <wps:txbx>
                        <w:txbxContent>
                          <w:p w14:paraId="3859090E" w14:textId="51BAAF4F" w:rsidR="00CD7367" w:rsidRDefault="00CD7367" w:rsidP="00897223">
                            <w:r w:rsidRPr="00CD2409">
                              <w:rPr>
                                <w:b/>
                                <w:shd w:val="clear" w:color="auto" w:fill="FFFFFF"/>
                              </w:rPr>
                              <w:t>Note to Jury</w:t>
                            </w:r>
                            <w:r w:rsidRPr="00A95668">
                              <w:rPr>
                                <w:shd w:val="clear" w:color="auto" w:fill="FFFFFF"/>
                              </w:rPr>
                              <w:t>:  The CAO</w:t>
                            </w:r>
                            <w:r>
                              <w:rPr>
                                <w:shd w:val="clear" w:color="auto" w:fill="FFFFFF"/>
                              </w:rPr>
                              <w:t>’s</w:t>
                            </w:r>
                            <w:r w:rsidRPr="00A95668">
                              <w:rPr>
                                <w:shd w:val="clear" w:color="auto" w:fill="FFFFFF"/>
                              </w:rPr>
                              <w:t xml:space="preserve"> office will email a set of instructions with an electronic form at the beginning of your term.  After the first of the year, a second set of forms will be emailed to you. </w:t>
                            </w:r>
                            <w:r>
                              <w:rPr>
                                <w:shd w:val="clear" w:color="auto" w:fill="FFFFFF"/>
                              </w:rPr>
                              <w:t xml:space="preserve"> </w:t>
                            </w:r>
                            <w:r w:rsidRPr="00A95668">
                              <w:rPr>
                                <w:shd w:val="clear" w:color="auto" w:fill="FFFFFF"/>
                              </w:rPr>
                              <w:t xml:space="preserve">This is due by April.  If you are unable to complete the forms electronically, you may do so manually and send them to the </w:t>
                            </w:r>
                            <w:r>
                              <w:rPr>
                                <w:shd w:val="clear" w:color="auto" w:fill="FFFFFF"/>
                              </w:rPr>
                              <w:t>administration s</w:t>
                            </w:r>
                            <w:r w:rsidRPr="00A95668">
                              <w:rPr>
                                <w:shd w:val="clear" w:color="auto" w:fill="FFFFFF"/>
                              </w:rPr>
                              <w:t>taff</w:t>
                            </w:r>
                            <w:r>
                              <w:rPr>
                                <w:shd w:val="clear" w:color="auto" w:fill="FFFFFF"/>
                              </w:rPr>
                              <w:t xml:space="preserve"> in the CAO’s office.  At the end of your term, you will be required to complete a third set of forms.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6F98D" id="_x0000_s1027" type="#_x0000_t202" style="position:absolute;left:0;text-align:left;margin-left:-4.5pt;margin-top:28.05pt;width:469.5pt;height:7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sYEgIAACYEAAAOAAAAZHJzL2Uyb0RvYy54bWysk9uO2yAQhu8r9R0Q943tKM4mVpzVNttU&#10;lbYHadsHwBjHqJihQGKnT98Be7Pp6aaqLxDjgX9mvhk2t0OnyElYJ0GXNJullAjNoZb6UNIvn/ev&#10;VpQ4z3TNFGhR0rNw9Hb78sWmN4WYQwuqFpagiHZFb0raem+KJHG8FR1zMzBCo7MB2zGPpj0ktWU9&#10;qncqmafpMunB1sYCF87h3/vRSbdRv2kE9x+bxglPVEkxNx9XG9cqrMl2w4qDZaaVfEqD/UMWHZMa&#10;g16k7pln5Gjlb1Kd5BYcNH7GoUugaSQXsQasJkt/qeaxZUbEWhCOMxdM7v/J8g+nR/PJEj+8hgEb&#10;GItw5gH4V0c07FqmD+LOWuhbwWoMnAVkSW9cMV0NqF3hgkjVv4cam8yOHqLQ0NguUME6CapjA84X&#10;6GLwhOPPfL2cL3N0cfStV1l6k8cQrHi6bazzbwV0JGxKarGpUZ2dHpwP2bDi6UgI5kDJei+VioY9&#10;VDtlyYnhAOzjN6n/dExp0mP0fJ6PAP4qkcbvTxKd9DjJSnYlXV0OsSJge6PrOGeeSTXuMWWlJ44B&#10;3QjRD9VAZD1BDlgrqM8I1sI4uPjQcNOC/U5Jj0NbUvftyKygRL3T2Jx1tliEKY/GIr+Zo2GvPdW1&#10;h2mOUiX1lIzbnY8vI3DTcIdNbGTk+5zJlDIOY8Q+PZww7dd2PPX8vLc/AAAA//8DAFBLAwQUAAYA&#10;CAAAACEAFb6LxuAAAAAJAQAADwAAAGRycy9kb3ducmV2LnhtbEyPzU7DMBCE70i8g7VIXFBrp4W0&#10;CdlUCAkENygVXN14m0T4J9huGt4ec4Lj7Kxmvqk2k9FsJB96ZxGyuQBGtnGqty3C7u1htgYWorRK&#10;amcJ4ZsCbOrzs0qWyp3sK43b2LIUYkMpEboYh5Lz0HRkZJi7gWzyDs4bGZP0LVdenlK40XwhRM6N&#10;7G1q6ORA9x01n9ujQVhfP40f4Xn58t7kB13Eq9X4+OURLy+mu1tgkab49wy/+Akd6sS0d0erAtMI&#10;syJNiQg3eQYs+cVSpMMeYZGJHHhd8f8L6h8AAAD//wMAUEsBAi0AFAAGAAgAAAAhALaDOJL+AAAA&#10;4QEAABMAAAAAAAAAAAAAAAAAAAAAAFtDb250ZW50X1R5cGVzXS54bWxQSwECLQAUAAYACAAAACEA&#10;OP0h/9YAAACUAQAACwAAAAAAAAAAAAAAAAAvAQAAX3JlbHMvLnJlbHNQSwECLQAUAAYACAAAACEA&#10;yecLGBICAAAmBAAADgAAAAAAAAAAAAAAAAAuAgAAZHJzL2Uyb0RvYy54bWxQSwECLQAUAAYACAAA&#10;ACEAFb6LxuAAAAAJAQAADwAAAAAAAAAAAAAAAABsBAAAZHJzL2Rvd25yZXYueG1sUEsFBgAAAAAE&#10;AAQA8wAAAHkFAAAAAA==&#10;">
                <v:textbox>
                  <w:txbxContent>
                    <w:p w14:paraId="3859090E" w14:textId="51BAAF4F" w:rsidR="00CD7367" w:rsidRDefault="00CD7367" w:rsidP="00897223">
                      <w:r w:rsidRPr="00CD2409">
                        <w:rPr>
                          <w:b/>
                          <w:shd w:val="clear" w:color="auto" w:fill="FFFFFF"/>
                        </w:rPr>
                        <w:t>Note to Jury</w:t>
                      </w:r>
                      <w:r w:rsidRPr="00A95668">
                        <w:rPr>
                          <w:shd w:val="clear" w:color="auto" w:fill="FFFFFF"/>
                        </w:rPr>
                        <w:t>:  The CAO</w:t>
                      </w:r>
                      <w:r>
                        <w:rPr>
                          <w:shd w:val="clear" w:color="auto" w:fill="FFFFFF"/>
                        </w:rPr>
                        <w:t>’s</w:t>
                      </w:r>
                      <w:r w:rsidRPr="00A95668">
                        <w:rPr>
                          <w:shd w:val="clear" w:color="auto" w:fill="FFFFFF"/>
                        </w:rPr>
                        <w:t xml:space="preserve"> office will email a set of instructions with an electronic form at the beginning of your term.  After the first of the year, a second set of forms will be emailed to you. </w:t>
                      </w:r>
                      <w:r>
                        <w:rPr>
                          <w:shd w:val="clear" w:color="auto" w:fill="FFFFFF"/>
                        </w:rPr>
                        <w:t xml:space="preserve"> </w:t>
                      </w:r>
                      <w:r w:rsidRPr="00A95668">
                        <w:rPr>
                          <w:shd w:val="clear" w:color="auto" w:fill="FFFFFF"/>
                        </w:rPr>
                        <w:t xml:space="preserve">This is due by April.  If you are unable to complete the forms electronically, you may do so manually and send them to the </w:t>
                      </w:r>
                      <w:r>
                        <w:rPr>
                          <w:shd w:val="clear" w:color="auto" w:fill="FFFFFF"/>
                        </w:rPr>
                        <w:t>administration s</w:t>
                      </w:r>
                      <w:r w:rsidRPr="00A95668">
                        <w:rPr>
                          <w:shd w:val="clear" w:color="auto" w:fill="FFFFFF"/>
                        </w:rPr>
                        <w:t>taff</w:t>
                      </w:r>
                      <w:r>
                        <w:rPr>
                          <w:shd w:val="clear" w:color="auto" w:fill="FFFFFF"/>
                        </w:rPr>
                        <w:t xml:space="preserve"> in the CAO’s office.  At the end of your term, you will be required to complete a third set of forms.</w:t>
                      </w:r>
                    </w:p>
                  </w:txbxContent>
                </v:textbox>
                <w10:wrap type="square"/>
              </v:shape>
            </w:pict>
          </mc:Fallback>
        </mc:AlternateContent>
      </w:r>
      <w:r w:rsidR="00897223" w:rsidRPr="00925CB0">
        <w:rPr>
          <w:color w:val="000000" w:themeColor="text1"/>
          <w:shd w:val="clear" w:color="auto" w:fill="FFFFFF"/>
        </w:rPr>
        <w:t>Email:</w:t>
      </w:r>
      <w:r w:rsidR="00897223" w:rsidRPr="00925CB0">
        <w:rPr>
          <w:color w:val="000000" w:themeColor="text1"/>
          <w:shd w:val="clear" w:color="auto" w:fill="FFFFFF"/>
        </w:rPr>
        <w:tab/>
        <w:t>Advice@fppc.ca.gov</w:t>
      </w:r>
    </w:p>
    <w:p w14:paraId="52895152" w14:textId="77777777" w:rsidR="00CD2409" w:rsidRPr="00925CB0" w:rsidRDefault="00CD2409" w:rsidP="009E16A1">
      <w:pPr>
        <w:ind w:left="360"/>
        <w:rPr>
          <w:b/>
          <w:color w:val="000000" w:themeColor="text1"/>
        </w:rPr>
      </w:pPr>
      <w:r w:rsidRPr="00925CB0">
        <w:rPr>
          <w:b/>
          <w:color w:val="000000" w:themeColor="text1"/>
        </w:rPr>
        <w:br w:type="page"/>
      </w:r>
    </w:p>
    <w:p w14:paraId="79018BFB" w14:textId="77777777" w:rsidR="00897223" w:rsidRPr="00925CB0" w:rsidRDefault="00897223" w:rsidP="009E16A1">
      <w:pPr>
        <w:jc w:val="center"/>
        <w:outlineLvl w:val="0"/>
        <w:rPr>
          <w:b/>
          <w:color w:val="000000" w:themeColor="text1"/>
        </w:rPr>
      </w:pPr>
      <w:r w:rsidRPr="00925CB0">
        <w:rPr>
          <w:b/>
          <w:color w:val="000000" w:themeColor="text1"/>
        </w:rPr>
        <w:lastRenderedPageBreak/>
        <w:t>GRAND JURY CLAIM FORM GUIDELINES</w:t>
      </w:r>
    </w:p>
    <w:p w14:paraId="57E75310" w14:textId="03D81D7F" w:rsidR="00897223" w:rsidRPr="005762B9" w:rsidRDefault="00897223" w:rsidP="005762B9">
      <w:pPr>
        <w:spacing w:after="120"/>
        <w:rPr>
          <w:b/>
          <w:color w:val="000000" w:themeColor="text1"/>
        </w:rPr>
      </w:pPr>
    </w:p>
    <w:p w14:paraId="606A6A2C" w14:textId="1549FCC0" w:rsidR="00897223" w:rsidRPr="00925CB0" w:rsidRDefault="00757C79" w:rsidP="00422F6A">
      <w:pPr>
        <w:spacing w:after="120"/>
        <w:rPr>
          <w:color w:val="000000" w:themeColor="text1"/>
        </w:rPr>
      </w:pPr>
      <w:r w:rsidRPr="00925CB0">
        <w:rPr>
          <w:color w:val="000000" w:themeColor="text1"/>
        </w:rPr>
        <w:t xml:space="preserve">Shown on </w:t>
      </w:r>
      <w:r w:rsidR="00897223" w:rsidRPr="00925CB0">
        <w:rPr>
          <w:color w:val="000000" w:themeColor="text1"/>
        </w:rPr>
        <w:t>page 1</w:t>
      </w:r>
      <w:r w:rsidR="005762B9">
        <w:rPr>
          <w:color w:val="000000" w:themeColor="text1"/>
        </w:rPr>
        <w:t>2</w:t>
      </w:r>
      <w:r w:rsidR="00897223" w:rsidRPr="00925CB0">
        <w:rPr>
          <w:color w:val="000000" w:themeColor="text1"/>
        </w:rPr>
        <w:t xml:space="preserve"> is a blank copy of the “Grand Juror’s Monthly Record Sheet (Claim Form)”. </w:t>
      </w:r>
      <w:r w:rsidR="005D7276" w:rsidRPr="00925CB0">
        <w:rPr>
          <w:color w:val="000000" w:themeColor="text1"/>
        </w:rPr>
        <w:t xml:space="preserve"> </w:t>
      </w:r>
      <w:r w:rsidR="00897223" w:rsidRPr="00925CB0">
        <w:rPr>
          <w:color w:val="000000" w:themeColor="text1"/>
        </w:rPr>
        <w:t xml:space="preserve">Jurors wishing to be paid for </w:t>
      </w:r>
      <w:r w:rsidR="003F5141" w:rsidRPr="00925CB0">
        <w:rPr>
          <w:color w:val="000000" w:themeColor="text1"/>
        </w:rPr>
        <w:t>g</w:t>
      </w:r>
      <w:r w:rsidR="00897223" w:rsidRPr="00925CB0">
        <w:rPr>
          <w:color w:val="000000" w:themeColor="text1"/>
        </w:rPr>
        <w:t xml:space="preserve">rand </w:t>
      </w:r>
      <w:r w:rsidR="003F5141" w:rsidRPr="00925CB0">
        <w:rPr>
          <w:color w:val="000000" w:themeColor="text1"/>
        </w:rPr>
        <w:t>j</w:t>
      </w:r>
      <w:r w:rsidR="00897223" w:rsidRPr="00925CB0">
        <w:rPr>
          <w:color w:val="000000" w:themeColor="text1"/>
        </w:rPr>
        <w:t xml:space="preserve">ury related mileage or per diem, or for reimbursement for other expenses or purchases, must fill one out every month. </w:t>
      </w:r>
      <w:r w:rsidR="005D7276" w:rsidRPr="00925CB0">
        <w:rPr>
          <w:color w:val="000000" w:themeColor="text1"/>
        </w:rPr>
        <w:t xml:space="preserve"> </w:t>
      </w:r>
      <w:r w:rsidR="00897223" w:rsidRPr="00925CB0">
        <w:rPr>
          <w:color w:val="000000" w:themeColor="text1"/>
        </w:rPr>
        <w:t xml:space="preserve">The forms are turned into the </w:t>
      </w:r>
      <w:r w:rsidR="009263A7">
        <w:rPr>
          <w:color w:val="000000" w:themeColor="text1"/>
        </w:rPr>
        <w:t xml:space="preserve">financial Officer, </w:t>
      </w:r>
      <w:r w:rsidR="00897223" w:rsidRPr="00925CB0">
        <w:rPr>
          <w:color w:val="000000" w:themeColor="text1"/>
        </w:rPr>
        <w:t>who submits them to the County Administrative Office after signing them.</w:t>
      </w:r>
    </w:p>
    <w:p w14:paraId="6D780042" w14:textId="0F348361" w:rsidR="00897223" w:rsidRPr="00925CB0" w:rsidRDefault="00897223" w:rsidP="00422F6A">
      <w:pPr>
        <w:spacing w:after="120"/>
        <w:rPr>
          <w:color w:val="000000" w:themeColor="text1"/>
        </w:rPr>
      </w:pPr>
      <w:r w:rsidRPr="00925CB0">
        <w:rPr>
          <w:color w:val="000000" w:themeColor="text1"/>
        </w:rPr>
        <w:t>Shasta County Ordinance 623 allows a juror to be paid a per diem (daily stipend) of $15, plus mileage, for any day that the juror attends</w:t>
      </w:r>
      <w:r w:rsidR="00440F6D">
        <w:rPr>
          <w:color w:val="000000" w:themeColor="text1"/>
        </w:rPr>
        <w:t xml:space="preserve"> in person or virtually,</w:t>
      </w:r>
      <w:r w:rsidRPr="00925CB0">
        <w:rPr>
          <w:color w:val="000000" w:themeColor="text1"/>
        </w:rPr>
        <w:t xml:space="preserve"> at least one full panel or committee meeting, but only if a quorum is present at the meeting. </w:t>
      </w:r>
      <w:r w:rsidR="005D7276" w:rsidRPr="00925CB0">
        <w:rPr>
          <w:color w:val="000000" w:themeColor="text1"/>
        </w:rPr>
        <w:t xml:space="preserve"> </w:t>
      </w:r>
      <w:r w:rsidRPr="00925CB0">
        <w:rPr>
          <w:color w:val="000000" w:themeColor="text1"/>
        </w:rPr>
        <w:t>The per diem is also payable for participation in an authorized facility tour or authorized witness interview.</w:t>
      </w:r>
    </w:p>
    <w:p w14:paraId="2FAEE1DB" w14:textId="3CD6E146" w:rsidR="00897223" w:rsidRPr="00925CB0" w:rsidRDefault="00897223" w:rsidP="00422F6A">
      <w:pPr>
        <w:spacing w:after="120"/>
        <w:rPr>
          <w:color w:val="000000" w:themeColor="text1"/>
        </w:rPr>
      </w:pPr>
      <w:r w:rsidRPr="00925CB0">
        <w:rPr>
          <w:color w:val="000000" w:themeColor="text1"/>
        </w:rPr>
        <w:t>Jurors are also allowed reimbursement for certain travel and out-of-county training expenses.</w:t>
      </w:r>
      <w:r w:rsidR="005D7276" w:rsidRPr="00925CB0">
        <w:rPr>
          <w:color w:val="000000" w:themeColor="text1"/>
        </w:rPr>
        <w:t xml:space="preserve"> </w:t>
      </w:r>
      <w:r w:rsidRPr="00925CB0">
        <w:rPr>
          <w:color w:val="000000" w:themeColor="text1"/>
        </w:rPr>
        <w:t xml:space="preserve"> Jurors may also be reimbursed for other routine expenses such as the purchase of office supplies or postage for the </w:t>
      </w:r>
      <w:r w:rsidR="003F5141" w:rsidRPr="00925CB0">
        <w:rPr>
          <w:color w:val="000000" w:themeColor="text1"/>
        </w:rPr>
        <w:t>g</w:t>
      </w:r>
      <w:r w:rsidRPr="00925CB0">
        <w:rPr>
          <w:color w:val="000000" w:themeColor="text1"/>
        </w:rPr>
        <w:t xml:space="preserve">rand </w:t>
      </w:r>
      <w:r w:rsidR="003F5141" w:rsidRPr="00925CB0">
        <w:rPr>
          <w:color w:val="000000" w:themeColor="text1"/>
        </w:rPr>
        <w:t>j</w:t>
      </w:r>
      <w:r w:rsidRPr="00925CB0">
        <w:rPr>
          <w:color w:val="000000" w:themeColor="text1"/>
        </w:rPr>
        <w:t xml:space="preserve">ury, upon submission of the Record Sheet and appropriate backup documentation (receipts). </w:t>
      </w:r>
      <w:r w:rsidR="005D7276" w:rsidRPr="00925CB0">
        <w:rPr>
          <w:color w:val="000000" w:themeColor="text1"/>
        </w:rPr>
        <w:t xml:space="preserve"> </w:t>
      </w:r>
      <w:r w:rsidRPr="00925CB0">
        <w:rPr>
          <w:color w:val="000000" w:themeColor="text1"/>
        </w:rPr>
        <w:t xml:space="preserve">However, these supplies should be requested by the Foreperson or his/her designee from the County Administrative Office. </w:t>
      </w:r>
      <w:r w:rsidR="005D7276" w:rsidRPr="00925CB0">
        <w:rPr>
          <w:color w:val="000000" w:themeColor="text1"/>
        </w:rPr>
        <w:t xml:space="preserve"> </w:t>
      </w:r>
      <w:r w:rsidRPr="00925CB0">
        <w:rPr>
          <w:color w:val="000000" w:themeColor="text1"/>
        </w:rPr>
        <w:t xml:space="preserve">Major purchases and equipment rental will be handled by the County Administrative Office on behalf of the </w:t>
      </w:r>
      <w:r w:rsidR="003F5141" w:rsidRPr="00925CB0">
        <w:rPr>
          <w:color w:val="000000" w:themeColor="text1"/>
        </w:rPr>
        <w:t>g</w:t>
      </w:r>
      <w:r w:rsidRPr="00925CB0">
        <w:rPr>
          <w:color w:val="000000" w:themeColor="text1"/>
        </w:rPr>
        <w:t xml:space="preserve">rand </w:t>
      </w:r>
      <w:r w:rsidR="003F5141" w:rsidRPr="00925CB0">
        <w:rPr>
          <w:color w:val="000000" w:themeColor="text1"/>
        </w:rPr>
        <w:t>j</w:t>
      </w:r>
      <w:r w:rsidRPr="00925CB0">
        <w:rPr>
          <w:color w:val="000000" w:themeColor="text1"/>
        </w:rPr>
        <w:t>ury.</w:t>
      </w:r>
    </w:p>
    <w:p w14:paraId="631B6E64" w14:textId="7724FAC9" w:rsidR="00897223" w:rsidRPr="00925CB0" w:rsidRDefault="00897223" w:rsidP="00422F6A">
      <w:pPr>
        <w:spacing w:after="120"/>
        <w:rPr>
          <w:color w:val="000000" w:themeColor="text1"/>
        </w:rPr>
      </w:pPr>
      <w:r w:rsidRPr="00925CB0">
        <w:rPr>
          <w:color w:val="000000" w:themeColor="text1"/>
        </w:rPr>
        <w:t xml:space="preserve">Due to the </w:t>
      </w:r>
      <w:r w:rsidR="003F5141" w:rsidRPr="00925CB0">
        <w:rPr>
          <w:color w:val="000000" w:themeColor="text1"/>
        </w:rPr>
        <w:t>g</w:t>
      </w:r>
      <w:r w:rsidRPr="00925CB0">
        <w:rPr>
          <w:color w:val="000000" w:themeColor="text1"/>
        </w:rPr>
        <w:t xml:space="preserve">rand </w:t>
      </w:r>
      <w:r w:rsidR="003F5141" w:rsidRPr="00925CB0">
        <w:rPr>
          <w:color w:val="000000" w:themeColor="text1"/>
        </w:rPr>
        <w:t>j</w:t>
      </w:r>
      <w:r w:rsidRPr="00925CB0">
        <w:rPr>
          <w:color w:val="000000" w:themeColor="text1"/>
        </w:rPr>
        <w:t>ury’s limited finances, as many claimable activities as possible should be scheduled each day, to limit budget expenditures for per diem and mileage.</w:t>
      </w:r>
    </w:p>
    <w:p w14:paraId="2E66D862" w14:textId="77777777" w:rsidR="00897223" w:rsidRPr="00925CB0" w:rsidRDefault="00897223" w:rsidP="00190674">
      <w:pPr>
        <w:pStyle w:val="ListParagraph"/>
        <w:numPr>
          <w:ilvl w:val="0"/>
          <w:numId w:val="11"/>
        </w:numPr>
        <w:spacing w:after="120" w:line="240" w:lineRule="auto"/>
        <w:ind w:left="360"/>
        <w:contextualSpacing w:val="0"/>
        <w:rPr>
          <w:rFonts w:ascii="Times New Roman" w:hAnsi="Times New Roman" w:cs="Times New Roman"/>
          <w:b/>
          <w:color w:val="000000" w:themeColor="text1"/>
          <w:sz w:val="24"/>
          <w:szCs w:val="24"/>
        </w:rPr>
      </w:pPr>
      <w:r w:rsidRPr="00925CB0">
        <w:rPr>
          <w:rFonts w:ascii="Times New Roman" w:hAnsi="Times New Roman" w:cs="Times New Roman"/>
          <w:b/>
          <w:color w:val="000000" w:themeColor="text1"/>
          <w:sz w:val="24"/>
          <w:szCs w:val="24"/>
        </w:rPr>
        <w:t>Per Diem and Mileage</w:t>
      </w:r>
    </w:p>
    <w:p w14:paraId="3A87EA37" w14:textId="7D6AA14A" w:rsidR="00897223" w:rsidRPr="00925CB0" w:rsidRDefault="00897223" w:rsidP="00D8781F">
      <w:pPr>
        <w:spacing w:after="120"/>
        <w:rPr>
          <w:color w:val="000000" w:themeColor="text1"/>
        </w:rPr>
      </w:pPr>
      <w:r w:rsidRPr="00925CB0">
        <w:rPr>
          <w:color w:val="000000" w:themeColor="text1"/>
        </w:rPr>
        <w:t>As noted above, jurors are entitled to be paid a per diem of $15 for any day they attend a full panel or committee meeting during which a quorum is present.</w:t>
      </w:r>
      <w:r w:rsidR="00190674">
        <w:rPr>
          <w:color w:val="000000" w:themeColor="text1"/>
        </w:rPr>
        <w:t xml:space="preserve"> Neither a per diem or mileage is payable for the activities of the Social Committee. </w:t>
      </w:r>
      <w:r w:rsidRPr="00925CB0">
        <w:rPr>
          <w:color w:val="000000" w:themeColor="text1"/>
        </w:rPr>
        <w:t xml:space="preserve">The per diem and mileage is payable for authorized inspections of facilities (such as a tour of the jail or Sugar Pine Conservation Camp) and for interviews that take place out of the </w:t>
      </w:r>
      <w:r w:rsidR="003F5141" w:rsidRPr="00925CB0">
        <w:rPr>
          <w:color w:val="000000" w:themeColor="text1"/>
        </w:rPr>
        <w:t>g</w:t>
      </w:r>
      <w:r w:rsidRPr="00925CB0">
        <w:rPr>
          <w:color w:val="000000" w:themeColor="text1"/>
        </w:rPr>
        <w:t xml:space="preserve">rand </w:t>
      </w:r>
      <w:r w:rsidR="003F5141" w:rsidRPr="00925CB0">
        <w:rPr>
          <w:color w:val="000000" w:themeColor="text1"/>
        </w:rPr>
        <w:t>j</w:t>
      </w:r>
      <w:r w:rsidRPr="00925CB0">
        <w:rPr>
          <w:color w:val="000000" w:themeColor="text1"/>
        </w:rPr>
        <w:t>ury office. Only one per diem is paid, even if jurors attend several activities on one day.</w:t>
      </w:r>
    </w:p>
    <w:p w14:paraId="0B3105D1" w14:textId="2AAE0073" w:rsidR="00897223" w:rsidRPr="00925CB0" w:rsidRDefault="00897223" w:rsidP="00D8781F">
      <w:pPr>
        <w:spacing w:after="120"/>
        <w:rPr>
          <w:color w:val="000000" w:themeColor="text1"/>
        </w:rPr>
      </w:pPr>
      <w:proofErr w:type="gramStart"/>
      <w:r w:rsidRPr="00925CB0">
        <w:rPr>
          <w:color w:val="000000" w:themeColor="text1"/>
        </w:rPr>
        <w:t>With regard to</w:t>
      </w:r>
      <w:proofErr w:type="gramEnd"/>
      <w:r w:rsidRPr="00925CB0">
        <w:rPr>
          <w:color w:val="000000" w:themeColor="text1"/>
        </w:rPr>
        <w:t xml:space="preserve"> a claim for per diem and mileage, the juror must include on the Record Sheet the total mileage, whether the activity involved the full panel (“plenary”) or a committee, and a general description of the location of the activity. </w:t>
      </w:r>
      <w:r w:rsidR="005E77EE" w:rsidRPr="00925CB0">
        <w:rPr>
          <w:color w:val="000000" w:themeColor="text1"/>
        </w:rPr>
        <w:t xml:space="preserve"> </w:t>
      </w:r>
      <w:r w:rsidRPr="00925CB0">
        <w:rPr>
          <w:color w:val="000000" w:themeColor="text1"/>
        </w:rPr>
        <w:t>The location will be either “GJ Office” or will indicate a tour, inspection, or interview at a general location (such as “Redding” or “eastern Shasta County”).</w:t>
      </w:r>
    </w:p>
    <w:p w14:paraId="72B8E17D" w14:textId="61364974" w:rsidR="00897223" w:rsidRPr="00925CB0" w:rsidRDefault="00897223" w:rsidP="00D8781F">
      <w:pPr>
        <w:spacing w:after="120"/>
        <w:rPr>
          <w:color w:val="000000" w:themeColor="text1"/>
        </w:rPr>
      </w:pPr>
      <w:r w:rsidRPr="00925CB0">
        <w:rPr>
          <w:color w:val="000000" w:themeColor="text1"/>
        </w:rPr>
        <w:t xml:space="preserve">Do </w:t>
      </w:r>
      <w:r w:rsidRPr="00925CB0">
        <w:rPr>
          <w:b/>
          <w:color w:val="000000" w:themeColor="text1"/>
          <w:u w:val="single"/>
        </w:rPr>
        <w:t>not</w:t>
      </w:r>
      <w:r w:rsidRPr="00925CB0">
        <w:rPr>
          <w:color w:val="000000" w:themeColor="text1"/>
        </w:rPr>
        <w:t xml:space="preserve"> include the name or title of the person interviewed or the exact location of the activity, as that information would tend to reveal the identity of witnesses or t</w:t>
      </w:r>
      <w:r w:rsidR="005E77EE" w:rsidRPr="00925CB0">
        <w:rPr>
          <w:color w:val="000000" w:themeColor="text1"/>
        </w:rPr>
        <w:t>he nature of the investigation.</w:t>
      </w:r>
    </w:p>
    <w:p w14:paraId="39AF6BF3" w14:textId="7AACCF10" w:rsidR="00897223" w:rsidRPr="00925CB0" w:rsidRDefault="00897223" w:rsidP="00D8781F">
      <w:pPr>
        <w:spacing w:after="120"/>
        <w:rPr>
          <w:color w:val="000000" w:themeColor="text1"/>
        </w:rPr>
      </w:pPr>
      <w:r w:rsidRPr="00925CB0">
        <w:rPr>
          <w:color w:val="000000" w:themeColor="text1"/>
        </w:rPr>
        <w:t xml:space="preserve">In accordance with IRS regulations, the Shasta County Auditor-Controller requires verification of mileage claimed by jurors for reimbursement. </w:t>
      </w:r>
      <w:r w:rsidR="005E77EE" w:rsidRPr="00925CB0">
        <w:rPr>
          <w:color w:val="000000" w:themeColor="text1"/>
        </w:rPr>
        <w:t xml:space="preserve"> </w:t>
      </w:r>
      <w:r w:rsidRPr="00925CB0">
        <w:rPr>
          <w:color w:val="000000" w:themeColor="text1"/>
        </w:rPr>
        <w:t>The Auditor-Controller will allow mileage to be claimed in one of two ways:</w:t>
      </w:r>
    </w:p>
    <w:p w14:paraId="19CD26B7" w14:textId="77777777" w:rsidR="00897223" w:rsidRPr="00925CB0" w:rsidRDefault="00897223" w:rsidP="00D8781F">
      <w:pPr>
        <w:pStyle w:val="ListParagraph"/>
        <w:numPr>
          <w:ilvl w:val="0"/>
          <w:numId w:val="12"/>
        </w:numPr>
        <w:spacing w:after="120" w:line="240" w:lineRule="auto"/>
        <w:contextualSpacing w:val="0"/>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Record your beginning and ending odometer readings on the Record Sheet.</w:t>
      </w:r>
    </w:p>
    <w:p w14:paraId="6E53015C" w14:textId="77777777" w:rsidR="00897223" w:rsidRPr="00925CB0" w:rsidRDefault="00897223" w:rsidP="00D8781F">
      <w:pPr>
        <w:pStyle w:val="ListParagraph"/>
        <w:numPr>
          <w:ilvl w:val="0"/>
          <w:numId w:val="12"/>
        </w:numPr>
        <w:spacing w:after="120" w:line="240" w:lineRule="auto"/>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Calculate the mileage via a mapping website (MapQuest, Google Maps) and attach a printout of the map which shows the round-trip mileage.</w:t>
      </w:r>
    </w:p>
    <w:p w14:paraId="0168202F" w14:textId="77777777" w:rsidR="00897223" w:rsidRPr="00925CB0" w:rsidRDefault="00897223" w:rsidP="00D8781F">
      <w:pPr>
        <w:spacing w:after="120"/>
        <w:rPr>
          <w:color w:val="000000" w:themeColor="text1"/>
        </w:rPr>
      </w:pPr>
      <w:r w:rsidRPr="00925CB0">
        <w:rPr>
          <w:color w:val="000000" w:themeColor="text1"/>
        </w:rPr>
        <w:t>The map printout only needs to be provided once, and the County Administrative Office will keep a copy of the printout for future monthly claims with the same route.</w:t>
      </w:r>
    </w:p>
    <w:p w14:paraId="12A764FF" w14:textId="0AA4FF4D" w:rsidR="00897223" w:rsidRPr="00925CB0" w:rsidRDefault="00897223" w:rsidP="00D8781F">
      <w:pPr>
        <w:spacing w:after="120"/>
        <w:rPr>
          <w:color w:val="000000" w:themeColor="text1"/>
        </w:rPr>
      </w:pPr>
      <w:r w:rsidRPr="00925CB0">
        <w:rPr>
          <w:color w:val="000000" w:themeColor="text1"/>
        </w:rPr>
        <w:lastRenderedPageBreak/>
        <w:t xml:space="preserve">Please note if you use this method, you will need to track your odometer readings or provide printouts for times when you perform </w:t>
      </w:r>
      <w:r w:rsidR="003F5141" w:rsidRPr="00925CB0">
        <w:rPr>
          <w:color w:val="000000" w:themeColor="text1"/>
        </w:rPr>
        <w:t>g</w:t>
      </w:r>
      <w:r w:rsidRPr="00925CB0">
        <w:rPr>
          <w:color w:val="000000" w:themeColor="text1"/>
        </w:rPr>
        <w:t xml:space="preserve">rand </w:t>
      </w:r>
      <w:r w:rsidR="003F5141" w:rsidRPr="00925CB0">
        <w:rPr>
          <w:color w:val="000000" w:themeColor="text1"/>
        </w:rPr>
        <w:t>j</w:t>
      </w:r>
      <w:r w:rsidRPr="00925CB0">
        <w:rPr>
          <w:color w:val="000000" w:themeColor="text1"/>
        </w:rPr>
        <w:t>ury duties at locations other than the Grand Jury office.</w:t>
      </w:r>
    </w:p>
    <w:p w14:paraId="3ADA4DC6" w14:textId="672E4CB1" w:rsidR="00897223" w:rsidRPr="00925CB0" w:rsidRDefault="00897223" w:rsidP="00D8781F">
      <w:pPr>
        <w:spacing w:after="120"/>
        <w:rPr>
          <w:color w:val="000000" w:themeColor="text1"/>
        </w:rPr>
      </w:pPr>
      <w:r w:rsidRPr="00925CB0">
        <w:rPr>
          <w:color w:val="000000" w:themeColor="text1"/>
        </w:rPr>
        <w:t>Note:</w:t>
      </w:r>
      <w:r w:rsidR="005E77EE" w:rsidRPr="00925CB0">
        <w:rPr>
          <w:color w:val="000000" w:themeColor="text1"/>
        </w:rPr>
        <w:t xml:space="preserve">  </w:t>
      </w:r>
      <w:r w:rsidRPr="00925CB0">
        <w:rPr>
          <w:color w:val="000000" w:themeColor="text1"/>
        </w:rPr>
        <w:t>Jurors are not entitled to receive per diem or mileage for activities except those described above.</w:t>
      </w:r>
      <w:r w:rsidR="005E77EE" w:rsidRPr="00925CB0">
        <w:rPr>
          <w:color w:val="000000" w:themeColor="text1"/>
        </w:rPr>
        <w:t xml:space="preserve"> </w:t>
      </w:r>
      <w:r w:rsidRPr="00925CB0">
        <w:rPr>
          <w:color w:val="000000" w:themeColor="text1"/>
        </w:rPr>
        <w:t xml:space="preserve"> For example, no payments will be made to attend in-county training, to drive to the library to conduct research, to attend a ceremony at court (even upon a judge’s invitation), to attend an autopsy, to attending governing board meetings, to pick up the mail, etc.</w:t>
      </w:r>
      <w:r w:rsidR="00190674">
        <w:rPr>
          <w:color w:val="000000" w:themeColor="text1"/>
        </w:rPr>
        <w:t xml:space="preserve"> No payments will be made for activities of the Social Committee or for any related mileage.</w:t>
      </w:r>
    </w:p>
    <w:p w14:paraId="63E680AD" w14:textId="77777777" w:rsidR="00897223" w:rsidRPr="00925CB0" w:rsidRDefault="00897223" w:rsidP="00190674">
      <w:pPr>
        <w:pStyle w:val="ListParagraph"/>
        <w:numPr>
          <w:ilvl w:val="0"/>
          <w:numId w:val="13"/>
        </w:numPr>
        <w:spacing w:after="120" w:line="240" w:lineRule="auto"/>
        <w:ind w:left="360"/>
        <w:contextualSpacing w:val="0"/>
        <w:rPr>
          <w:rFonts w:ascii="Times New Roman" w:hAnsi="Times New Roman" w:cs="Times New Roman"/>
          <w:b/>
          <w:color w:val="000000" w:themeColor="text1"/>
          <w:sz w:val="24"/>
          <w:szCs w:val="24"/>
        </w:rPr>
      </w:pPr>
      <w:r w:rsidRPr="00925CB0">
        <w:rPr>
          <w:rFonts w:ascii="Times New Roman" w:hAnsi="Times New Roman" w:cs="Times New Roman"/>
          <w:b/>
          <w:color w:val="000000" w:themeColor="text1"/>
          <w:sz w:val="24"/>
          <w:szCs w:val="24"/>
        </w:rPr>
        <w:t>Meals</w:t>
      </w:r>
    </w:p>
    <w:p w14:paraId="1CE369FB" w14:textId="529F1103" w:rsidR="00897223" w:rsidRPr="00925CB0" w:rsidRDefault="00897223" w:rsidP="00CD6EAF">
      <w:pPr>
        <w:spacing w:after="120"/>
        <w:rPr>
          <w:color w:val="000000" w:themeColor="text1"/>
        </w:rPr>
      </w:pPr>
      <w:r w:rsidRPr="00925CB0">
        <w:rPr>
          <w:color w:val="000000" w:themeColor="text1"/>
        </w:rPr>
        <w:t>Section 20.</w:t>
      </w:r>
      <w:r w:rsidR="00AB5AC4" w:rsidRPr="00925CB0">
        <w:rPr>
          <w:color w:val="000000" w:themeColor="text1"/>
        </w:rPr>
        <w:t>6</w:t>
      </w:r>
      <w:r w:rsidRPr="00925CB0">
        <w:rPr>
          <w:color w:val="000000" w:themeColor="text1"/>
        </w:rPr>
        <w:t>.A.</w:t>
      </w:r>
      <w:r w:rsidR="00AB5AC4" w:rsidRPr="00925CB0">
        <w:rPr>
          <w:color w:val="000000" w:themeColor="text1"/>
        </w:rPr>
        <w:t>5.</w:t>
      </w:r>
      <w:r w:rsidRPr="00925CB0">
        <w:rPr>
          <w:color w:val="000000" w:themeColor="text1"/>
        </w:rPr>
        <w:t xml:space="preserve"> of the Shasta County Personnel Rules allows for limited meal cost reimbursement when traveling on authorized Grand Jury business away from the </w:t>
      </w:r>
      <w:r w:rsidR="003F5141" w:rsidRPr="00925CB0">
        <w:rPr>
          <w:color w:val="000000" w:themeColor="text1"/>
        </w:rPr>
        <w:t>g</w:t>
      </w:r>
      <w:r w:rsidRPr="00925CB0">
        <w:rPr>
          <w:color w:val="000000" w:themeColor="text1"/>
        </w:rPr>
        <w:t xml:space="preserve">rand </w:t>
      </w:r>
      <w:r w:rsidR="003F5141" w:rsidRPr="00925CB0">
        <w:rPr>
          <w:color w:val="000000" w:themeColor="text1"/>
        </w:rPr>
        <w:t>j</w:t>
      </w:r>
      <w:r w:rsidRPr="00925CB0">
        <w:rPr>
          <w:color w:val="000000" w:themeColor="text1"/>
        </w:rPr>
        <w:t>ury office, at the following maximum rates:</w:t>
      </w:r>
    </w:p>
    <w:p w14:paraId="5B6582B2" w14:textId="5516BD2D" w:rsidR="00897223" w:rsidRPr="00925CB0" w:rsidRDefault="00897223" w:rsidP="00CD6EAF">
      <w:pPr>
        <w:spacing w:after="120"/>
        <w:ind w:firstLine="720"/>
        <w:outlineLvl w:val="0"/>
        <w:rPr>
          <w:color w:val="000000" w:themeColor="text1"/>
        </w:rPr>
      </w:pPr>
      <w:r w:rsidRPr="00925CB0">
        <w:rPr>
          <w:b/>
          <w:color w:val="000000" w:themeColor="text1"/>
        </w:rPr>
        <w:t>Breakfast</w:t>
      </w:r>
      <w:r w:rsidR="00D214B0" w:rsidRPr="00925CB0">
        <w:rPr>
          <w:color w:val="000000" w:themeColor="text1"/>
        </w:rPr>
        <w:t>:</w:t>
      </w:r>
      <w:r w:rsidR="00D214B0" w:rsidRPr="00925CB0">
        <w:rPr>
          <w:color w:val="000000" w:themeColor="text1"/>
        </w:rPr>
        <w:tab/>
        <w:t>$12</w:t>
      </w:r>
    </w:p>
    <w:p w14:paraId="6053CF90" w14:textId="77777777" w:rsidR="00897223" w:rsidRPr="00925CB0" w:rsidRDefault="00897223" w:rsidP="00CD6EAF">
      <w:pPr>
        <w:spacing w:after="120"/>
        <w:ind w:left="720"/>
        <w:rPr>
          <w:color w:val="000000" w:themeColor="text1"/>
        </w:rPr>
      </w:pPr>
      <w:r w:rsidRPr="00925CB0">
        <w:rPr>
          <w:color w:val="000000" w:themeColor="text1"/>
        </w:rPr>
        <w:t>(Necessary travel began not later than 7:00 a.m. and extended for at least four hours)</w:t>
      </w:r>
    </w:p>
    <w:p w14:paraId="0A4EAC8B" w14:textId="2854B3BD" w:rsidR="00897223" w:rsidRPr="00925CB0" w:rsidRDefault="00580B65" w:rsidP="00CD6EAF">
      <w:pPr>
        <w:spacing w:after="120"/>
        <w:ind w:firstLine="720"/>
        <w:outlineLvl w:val="0"/>
        <w:rPr>
          <w:color w:val="000000" w:themeColor="text1"/>
        </w:rPr>
      </w:pPr>
      <w:r w:rsidRPr="00925CB0">
        <w:rPr>
          <w:b/>
          <w:color w:val="000000" w:themeColor="text1"/>
        </w:rPr>
        <w:t>Lunch:</w:t>
      </w:r>
      <w:r w:rsidR="00D214B0" w:rsidRPr="00925CB0">
        <w:rPr>
          <w:b/>
          <w:color w:val="000000" w:themeColor="text1"/>
        </w:rPr>
        <w:tab/>
      </w:r>
      <w:r w:rsidR="00897223" w:rsidRPr="00925CB0">
        <w:rPr>
          <w:color w:val="000000" w:themeColor="text1"/>
        </w:rPr>
        <w:t>$1</w:t>
      </w:r>
      <w:r w:rsidR="00D214B0" w:rsidRPr="00925CB0">
        <w:rPr>
          <w:color w:val="000000" w:themeColor="text1"/>
        </w:rPr>
        <w:t>2</w:t>
      </w:r>
    </w:p>
    <w:p w14:paraId="073E1330" w14:textId="77777777" w:rsidR="00897223" w:rsidRPr="00925CB0" w:rsidRDefault="00897223" w:rsidP="00CD6EAF">
      <w:pPr>
        <w:spacing w:after="120"/>
        <w:ind w:left="720"/>
        <w:rPr>
          <w:color w:val="000000" w:themeColor="text1"/>
        </w:rPr>
      </w:pPr>
      <w:r w:rsidRPr="00925CB0">
        <w:rPr>
          <w:color w:val="000000" w:themeColor="text1"/>
        </w:rPr>
        <w:t>(Necessary travel began not later than 11:00 a.m. and extended for at least four hours)</w:t>
      </w:r>
    </w:p>
    <w:p w14:paraId="7372BEDF" w14:textId="535B5049" w:rsidR="00897223" w:rsidRPr="00925CB0" w:rsidRDefault="00897223" w:rsidP="00CD6EAF">
      <w:pPr>
        <w:spacing w:after="120"/>
        <w:ind w:firstLine="720"/>
        <w:outlineLvl w:val="0"/>
        <w:rPr>
          <w:color w:val="000000" w:themeColor="text1"/>
        </w:rPr>
      </w:pPr>
      <w:r w:rsidRPr="00925CB0">
        <w:rPr>
          <w:b/>
          <w:color w:val="000000" w:themeColor="text1"/>
        </w:rPr>
        <w:t>Dinner</w:t>
      </w:r>
      <w:r w:rsidR="00D214B0" w:rsidRPr="00925CB0">
        <w:rPr>
          <w:color w:val="000000" w:themeColor="text1"/>
        </w:rPr>
        <w:t>:</w:t>
      </w:r>
      <w:r w:rsidR="00D214B0" w:rsidRPr="00925CB0">
        <w:rPr>
          <w:color w:val="000000" w:themeColor="text1"/>
        </w:rPr>
        <w:tab/>
        <w:t>$25</w:t>
      </w:r>
    </w:p>
    <w:p w14:paraId="1411782F" w14:textId="77777777" w:rsidR="00897223" w:rsidRPr="00925CB0" w:rsidRDefault="00897223" w:rsidP="00CD6EAF">
      <w:pPr>
        <w:spacing w:after="120"/>
        <w:ind w:left="720"/>
        <w:rPr>
          <w:color w:val="000000" w:themeColor="text1"/>
        </w:rPr>
      </w:pPr>
      <w:r w:rsidRPr="00925CB0">
        <w:rPr>
          <w:color w:val="000000" w:themeColor="text1"/>
        </w:rPr>
        <w:t>(Necessary travel began not later than 5:00 p.m. and extended to after 7:00 p.m.)</w:t>
      </w:r>
    </w:p>
    <w:p w14:paraId="7D3C709F" w14:textId="77777777" w:rsidR="00897223" w:rsidRPr="00925CB0" w:rsidRDefault="00897223" w:rsidP="00CD6EAF">
      <w:pPr>
        <w:spacing w:after="120"/>
        <w:rPr>
          <w:color w:val="000000" w:themeColor="text1"/>
        </w:rPr>
      </w:pPr>
      <w:r w:rsidRPr="00925CB0">
        <w:rPr>
          <w:color w:val="000000" w:themeColor="text1"/>
        </w:rPr>
        <w:t>Any meal costing over the maximum shall be reimbursed upon submission of a receipt. All costs for which reimbursement is sought must be “reasonable and necessary” under State law; efforts should be made to keep reimbursable expenses as low as possible.</w:t>
      </w:r>
    </w:p>
    <w:p w14:paraId="12B983E4" w14:textId="5DBFC670" w:rsidR="00897223" w:rsidRPr="00925CB0" w:rsidRDefault="00897223" w:rsidP="00CD6EAF">
      <w:pPr>
        <w:spacing w:after="120"/>
        <w:rPr>
          <w:color w:val="000000" w:themeColor="text1"/>
        </w:rPr>
      </w:pPr>
      <w:r w:rsidRPr="00925CB0">
        <w:rPr>
          <w:color w:val="000000" w:themeColor="text1"/>
        </w:rPr>
        <w:t xml:space="preserve">For meetings in outlying areas such as Burney or Fall River Mills, meals will be reimbursed </w:t>
      </w:r>
      <w:proofErr w:type="gramStart"/>
      <w:r w:rsidRPr="00925CB0">
        <w:rPr>
          <w:color w:val="000000" w:themeColor="text1"/>
        </w:rPr>
        <w:t>as long as</w:t>
      </w:r>
      <w:proofErr w:type="gramEnd"/>
      <w:r w:rsidRPr="00925CB0">
        <w:rPr>
          <w:color w:val="000000" w:themeColor="text1"/>
        </w:rPr>
        <w:t xml:space="preserve"> a committee or team stays onsite and continues to conduct </w:t>
      </w:r>
      <w:r w:rsidR="003F5141" w:rsidRPr="00925CB0">
        <w:rPr>
          <w:color w:val="000000" w:themeColor="text1"/>
        </w:rPr>
        <w:t>g</w:t>
      </w:r>
      <w:r w:rsidRPr="00925CB0">
        <w:rPr>
          <w:color w:val="000000" w:themeColor="text1"/>
        </w:rPr>
        <w:t xml:space="preserve">rand </w:t>
      </w:r>
      <w:r w:rsidR="003F5141" w:rsidRPr="00925CB0">
        <w:rPr>
          <w:color w:val="000000" w:themeColor="text1"/>
        </w:rPr>
        <w:t>j</w:t>
      </w:r>
      <w:r w:rsidRPr="00925CB0">
        <w:rPr>
          <w:color w:val="000000" w:themeColor="text1"/>
        </w:rPr>
        <w:t>ury business (in a confidential manner) during the meal.</w:t>
      </w:r>
    </w:p>
    <w:p w14:paraId="72058CAE" w14:textId="77777777" w:rsidR="00897223" w:rsidRPr="00925CB0" w:rsidRDefault="00897223" w:rsidP="00CD6EAF">
      <w:pPr>
        <w:spacing w:after="120"/>
        <w:rPr>
          <w:color w:val="000000" w:themeColor="text1"/>
        </w:rPr>
      </w:pPr>
      <w:r w:rsidRPr="00925CB0">
        <w:rPr>
          <w:color w:val="000000" w:themeColor="text1"/>
        </w:rPr>
        <w:t>Jurors will be reimbursed for tips paid to servers of meals in restaurants, in the actual amount paid, not to exceed 15% of the cost of the food and non-alcoholic beverages. Reimbursement is not authorized for alcoholic beverages.</w:t>
      </w:r>
    </w:p>
    <w:p w14:paraId="59F2DAA8" w14:textId="77777777" w:rsidR="00897223" w:rsidRPr="00925CB0" w:rsidRDefault="00897223" w:rsidP="00CD6EAF">
      <w:pPr>
        <w:spacing w:after="240"/>
        <w:rPr>
          <w:color w:val="000000" w:themeColor="text1"/>
        </w:rPr>
      </w:pPr>
      <w:proofErr w:type="gramStart"/>
      <w:r w:rsidRPr="00925CB0">
        <w:rPr>
          <w:color w:val="000000" w:themeColor="text1"/>
        </w:rPr>
        <w:t>In order to</w:t>
      </w:r>
      <w:proofErr w:type="gramEnd"/>
      <w:r w:rsidRPr="00925CB0">
        <w:rPr>
          <w:color w:val="000000" w:themeColor="text1"/>
        </w:rPr>
        <w:t xml:space="preserve"> obtain reimbursement for meals at the above rates or with a receipt, the Record Sheet must indicate the time the juror left for the meeting and the time the Juror returned.</w:t>
      </w:r>
    </w:p>
    <w:p w14:paraId="54BB4B27" w14:textId="77777777" w:rsidR="00897223" w:rsidRPr="00925CB0" w:rsidRDefault="00897223" w:rsidP="00190674">
      <w:pPr>
        <w:pStyle w:val="ListParagraph"/>
        <w:numPr>
          <w:ilvl w:val="0"/>
          <w:numId w:val="13"/>
        </w:numPr>
        <w:spacing w:after="120" w:line="240" w:lineRule="auto"/>
        <w:ind w:left="360"/>
        <w:contextualSpacing w:val="0"/>
        <w:rPr>
          <w:rFonts w:ascii="Times New Roman" w:hAnsi="Times New Roman" w:cs="Times New Roman"/>
          <w:b/>
          <w:color w:val="000000" w:themeColor="text1"/>
          <w:sz w:val="24"/>
          <w:szCs w:val="24"/>
        </w:rPr>
      </w:pPr>
      <w:r w:rsidRPr="00925CB0">
        <w:rPr>
          <w:rFonts w:ascii="Times New Roman" w:hAnsi="Times New Roman" w:cs="Times New Roman"/>
          <w:b/>
          <w:color w:val="000000" w:themeColor="text1"/>
          <w:sz w:val="24"/>
          <w:szCs w:val="24"/>
        </w:rPr>
        <w:t>Training Expenses</w:t>
      </w:r>
    </w:p>
    <w:p w14:paraId="303EF521" w14:textId="77777777" w:rsidR="00897223" w:rsidRPr="00925CB0" w:rsidRDefault="00897223" w:rsidP="00CD6EAF">
      <w:pPr>
        <w:spacing w:after="120"/>
        <w:rPr>
          <w:color w:val="000000" w:themeColor="text1"/>
        </w:rPr>
      </w:pPr>
      <w:r w:rsidRPr="00925CB0">
        <w:rPr>
          <w:color w:val="000000" w:themeColor="text1"/>
        </w:rPr>
        <w:t xml:space="preserve">Jurors are </w:t>
      </w:r>
      <w:r w:rsidRPr="00CD6EAF">
        <w:rPr>
          <w:b/>
          <w:color w:val="000000" w:themeColor="text1"/>
        </w:rPr>
        <w:t>not</w:t>
      </w:r>
      <w:r w:rsidRPr="00925CB0">
        <w:rPr>
          <w:color w:val="000000" w:themeColor="text1"/>
        </w:rPr>
        <w:t xml:space="preserve"> entitled to reimbursement for travel expenses related to in-county training.</w:t>
      </w:r>
    </w:p>
    <w:p w14:paraId="7A4EC448" w14:textId="4EE9A6FD" w:rsidR="00897223" w:rsidRPr="00925CB0" w:rsidRDefault="00A01F5F" w:rsidP="00CD6EAF">
      <w:pPr>
        <w:spacing w:after="120"/>
        <w:rPr>
          <w:color w:val="000000" w:themeColor="text1"/>
        </w:rPr>
      </w:pPr>
      <w:r>
        <w:rPr>
          <w:color w:val="000000" w:themeColor="text1"/>
        </w:rPr>
        <w:t>A</w:t>
      </w:r>
      <w:r w:rsidR="00A27CEE" w:rsidRPr="00925CB0">
        <w:rPr>
          <w:color w:val="000000" w:themeColor="text1"/>
        </w:rPr>
        <w:t xml:space="preserve"> juror who is unable to attend the CGJA seminar in Redding</w:t>
      </w:r>
      <w:r w:rsidR="00D47319" w:rsidRPr="00925CB0">
        <w:rPr>
          <w:color w:val="000000" w:themeColor="text1"/>
        </w:rPr>
        <w:t xml:space="preserve"> </w:t>
      </w:r>
      <w:r w:rsidR="00897223" w:rsidRPr="00925CB0">
        <w:rPr>
          <w:color w:val="000000" w:themeColor="text1"/>
        </w:rPr>
        <w:t xml:space="preserve">might </w:t>
      </w:r>
      <w:r w:rsidR="00A27CEE" w:rsidRPr="00925CB0">
        <w:rPr>
          <w:color w:val="000000" w:themeColor="text1"/>
        </w:rPr>
        <w:t xml:space="preserve">be able to </w:t>
      </w:r>
      <w:r w:rsidR="00897223" w:rsidRPr="00925CB0">
        <w:rPr>
          <w:color w:val="000000" w:themeColor="text1"/>
        </w:rPr>
        <w:t xml:space="preserve">attend a seminar in another location elsewhere in the </w:t>
      </w:r>
      <w:r w:rsidR="00B37ED1" w:rsidRPr="00925CB0">
        <w:rPr>
          <w:color w:val="000000" w:themeColor="text1"/>
        </w:rPr>
        <w:t>s</w:t>
      </w:r>
      <w:r w:rsidR="00600D1E" w:rsidRPr="00925CB0">
        <w:rPr>
          <w:color w:val="000000" w:themeColor="text1"/>
        </w:rPr>
        <w:t xml:space="preserve">tate. In addition, some </w:t>
      </w:r>
      <w:r w:rsidR="00897223" w:rsidRPr="00925CB0">
        <w:rPr>
          <w:color w:val="000000" w:themeColor="text1"/>
        </w:rPr>
        <w:t>jurors will attend the CGJA’s Report Writing Workshop, which may be held out of county. Jurors shall be reimbursed for actual training expenses incurred in such out-of-county training pursuant to Shasta County Ordinance 623. This includes hotel accommodations, meals, mileage, parking fees, and any training fees. However, the $15 per diem cannot be obtained for any kind of training. All out-of-county CGJA training must be approved in advance by the Foreperson.</w:t>
      </w:r>
    </w:p>
    <w:p w14:paraId="3ACD016E" w14:textId="77777777" w:rsidR="00897223" w:rsidRPr="00925CB0" w:rsidRDefault="00897223" w:rsidP="00CD6EAF">
      <w:pPr>
        <w:spacing w:after="120"/>
        <w:rPr>
          <w:color w:val="000000" w:themeColor="text1"/>
        </w:rPr>
      </w:pPr>
      <w:proofErr w:type="gramStart"/>
      <w:r w:rsidRPr="00925CB0">
        <w:rPr>
          <w:color w:val="000000" w:themeColor="text1"/>
        </w:rPr>
        <w:lastRenderedPageBreak/>
        <w:t>In order to</w:t>
      </w:r>
      <w:proofErr w:type="gramEnd"/>
      <w:r w:rsidRPr="00925CB0">
        <w:rPr>
          <w:color w:val="000000" w:themeColor="text1"/>
        </w:rPr>
        <w:t xml:space="preserve"> seek reimbursement for the cost of a hotel, the juror must provide a hotel receipt. A juror may not claim any personal services related to out-of-county travel, such as telephone calls, room service, movies, etc. No matter when the training starts, even quite early in the morning, a juror may claim only one night of hotel accommodations for each training program.</w:t>
      </w:r>
    </w:p>
    <w:p w14:paraId="65BCBBCA" w14:textId="45470180" w:rsidR="00897223" w:rsidRDefault="00897223" w:rsidP="00CD6EAF">
      <w:pPr>
        <w:rPr>
          <w:color w:val="000000" w:themeColor="text1"/>
        </w:rPr>
      </w:pPr>
      <w:r w:rsidRPr="00925CB0">
        <w:rPr>
          <w:color w:val="000000" w:themeColor="text1"/>
        </w:rPr>
        <w:t xml:space="preserve">If the </w:t>
      </w:r>
      <w:r w:rsidR="003F5141" w:rsidRPr="00925CB0">
        <w:rPr>
          <w:color w:val="000000" w:themeColor="text1"/>
        </w:rPr>
        <w:t>g</w:t>
      </w:r>
      <w:r w:rsidRPr="00925CB0">
        <w:rPr>
          <w:color w:val="000000" w:themeColor="text1"/>
        </w:rPr>
        <w:t xml:space="preserve">rand </w:t>
      </w:r>
      <w:r w:rsidR="003F5141" w:rsidRPr="00925CB0">
        <w:rPr>
          <w:color w:val="000000" w:themeColor="text1"/>
        </w:rPr>
        <w:t>j</w:t>
      </w:r>
      <w:r w:rsidRPr="00925CB0">
        <w:rPr>
          <w:color w:val="000000" w:themeColor="text1"/>
        </w:rPr>
        <w:t xml:space="preserve">ury has not already paid the training fee for the CGJA training, the juror will need to provide a copy of the completed registration form and a copy of the cancelled check </w:t>
      </w:r>
      <w:proofErr w:type="gramStart"/>
      <w:r w:rsidRPr="00925CB0">
        <w:rPr>
          <w:color w:val="000000" w:themeColor="text1"/>
        </w:rPr>
        <w:t>in order to</w:t>
      </w:r>
      <w:proofErr w:type="gramEnd"/>
      <w:r w:rsidRPr="00925CB0">
        <w:rPr>
          <w:color w:val="000000" w:themeColor="text1"/>
        </w:rPr>
        <w:t xml:space="preserve"> be reimbursed.</w:t>
      </w:r>
    </w:p>
    <w:p w14:paraId="5CCDAAE6" w14:textId="77777777" w:rsidR="00935DB6" w:rsidRPr="00925CB0" w:rsidRDefault="00935DB6" w:rsidP="00CD6EAF">
      <w:pPr>
        <w:rPr>
          <w:color w:val="000000" w:themeColor="text1"/>
        </w:rPr>
      </w:pPr>
    </w:p>
    <w:p w14:paraId="147D24A1" w14:textId="77777777" w:rsidR="00897223" w:rsidRPr="00925CB0" w:rsidRDefault="00897223" w:rsidP="00190674">
      <w:pPr>
        <w:pStyle w:val="ListParagraph"/>
        <w:numPr>
          <w:ilvl w:val="0"/>
          <w:numId w:val="13"/>
        </w:numPr>
        <w:spacing w:after="120" w:line="240" w:lineRule="auto"/>
        <w:ind w:left="360"/>
        <w:contextualSpacing w:val="0"/>
        <w:rPr>
          <w:rFonts w:ascii="Times New Roman" w:hAnsi="Times New Roman" w:cs="Times New Roman"/>
          <w:b/>
          <w:color w:val="000000" w:themeColor="text1"/>
          <w:sz w:val="24"/>
          <w:szCs w:val="24"/>
        </w:rPr>
      </w:pPr>
      <w:r w:rsidRPr="00925CB0">
        <w:rPr>
          <w:rFonts w:ascii="Times New Roman" w:hAnsi="Times New Roman" w:cs="Times New Roman"/>
          <w:b/>
          <w:color w:val="000000" w:themeColor="text1"/>
          <w:sz w:val="24"/>
          <w:szCs w:val="24"/>
        </w:rPr>
        <w:t>Record Sheet</w:t>
      </w:r>
    </w:p>
    <w:p w14:paraId="1FF2EBB6" w14:textId="77777777" w:rsidR="00897223" w:rsidRPr="00CD6EAF" w:rsidRDefault="00897223" w:rsidP="00CD6EAF">
      <w:pPr>
        <w:spacing w:after="120"/>
        <w:rPr>
          <w:b/>
          <w:color w:val="000000" w:themeColor="text1"/>
        </w:rPr>
      </w:pPr>
      <w:r w:rsidRPr="00925CB0">
        <w:rPr>
          <w:color w:val="000000" w:themeColor="text1"/>
        </w:rPr>
        <w:t>Each juror must submit a Grand Juror’s Monthly Record Sheet (Claim Form) by the 10</w:t>
      </w:r>
      <w:r w:rsidRPr="00925CB0">
        <w:rPr>
          <w:color w:val="000000" w:themeColor="text1"/>
          <w:vertAlign w:val="superscript"/>
        </w:rPr>
        <w:t>th</w:t>
      </w:r>
      <w:r w:rsidRPr="00925CB0">
        <w:rPr>
          <w:color w:val="000000" w:themeColor="text1"/>
        </w:rPr>
        <w:t xml:space="preserve"> of each month for costs incurred the preceding month, unless he or she has not incurred any allowable expenses or has chosen to waive reimbursement. </w:t>
      </w:r>
      <w:r w:rsidRPr="00CD6EAF">
        <w:rPr>
          <w:b/>
          <w:color w:val="000000" w:themeColor="text1"/>
        </w:rPr>
        <w:t>A new Record Sheet should be filled out for each month.</w:t>
      </w:r>
    </w:p>
    <w:p w14:paraId="454979F0" w14:textId="7250FD12" w:rsidR="00897223" w:rsidRPr="00925CB0" w:rsidRDefault="00897223" w:rsidP="00CD6EAF">
      <w:pPr>
        <w:spacing w:after="120"/>
        <w:rPr>
          <w:color w:val="000000" w:themeColor="text1"/>
        </w:rPr>
      </w:pPr>
      <w:r w:rsidRPr="00925CB0">
        <w:rPr>
          <w:color w:val="000000" w:themeColor="text1"/>
        </w:rPr>
        <w:t xml:space="preserve">The </w:t>
      </w:r>
      <w:r w:rsidR="00190674">
        <w:rPr>
          <w:color w:val="000000" w:themeColor="text1"/>
        </w:rPr>
        <w:t xml:space="preserve">Financial Officer </w:t>
      </w:r>
      <w:r w:rsidRPr="00925CB0">
        <w:rPr>
          <w:color w:val="000000" w:themeColor="text1"/>
        </w:rPr>
        <w:t xml:space="preserve">is required to review and approve each Record Sheet before it is submitted to the County Administrative Office. The </w:t>
      </w:r>
      <w:r w:rsidR="00190674">
        <w:rPr>
          <w:color w:val="000000" w:themeColor="text1"/>
        </w:rPr>
        <w:t xml:space="preserve">financial Officer </w:t>
      </w:r>
      <w:r w:rsidRPr="00925CB0">
        <w:rPr>
          <w:color w:val="000000" w:themeColor="text1"/>
        </w:rPr>
        <w:t>or the County Administrative Office Analyst may return a Record Sheet to a juror for clarification or correction. The analyst will insert onto the Record Sheet the necessary account numbers and other information allowing the Auditor-Controller’s Office to process payment.</w:t>
      </w:r>
    </w:p>
    <w:p w14:paraId="2ED7B758" w14:textId="77777777" w:rsidR="00897223" w:rsidRPr="00925CB0" w:rsidRDefault="00897223" w:rsidP="00CD6EAF">
      <w:pPr>
        <w:spacing w:after="120"/>
        <w:rPr>
          <w:color w:val="000000" w:themeColor="text1"/>
        </w:rPr>
      </w:pPr>
      <w:r w:rsidRPr="00925CB0">
        <w:rPr>
          <w:color w:val="000000" w:themeColor="text1"/>
        </w:rPr>
        <w:t>Jurors are reminded that their failure to sign and/or date the Record Sheet or to insert all necessary information will delay the reimbursement process.</w:t>
      </w:r>
    </w:p>
    <w:p w14:paraId="24A16591" w14:textId="77777777" w:rsidR="00897223" w:rsidRPr="00925CB0" w:rsidRDefault="00897223" w:rsidP="009E16A1">
      <w:pPr>
        <w:spacing w:after="120"/>
        <w:jc w:val="both"/>
        <w:rPr>
          <w:color w:val="000000" w:themeColor="text1"/>
        </w:rPr>
      </w:pPr>
    </w:p>
    <w:p w14:paraId="5EC220CC" w14:textId="77777777" w:rsidR="00897223" w:rsidRPr="00925CB0" w:rsidRDefault="00897223" w:rsidP="009E16A1">
      <w:pPr>
        <w:spacing w:after="120"/>
        <w:outlineLvl w:val="0"/>
        <w:rPr>
          <w:color w:val="000000" w:themeColor="text1"/>
        </w:rPr>
      </w:pPr>
      <w:r w:rsidRPr="00925CB0">
        <w:rPr>
          <w:color w:val="000000" w:themeColor="text1"/>
        </w:rPr>
        <w:t>FOR FURTHER INFORMATION, CONTACT:</w:t>
      </w:r>
    </w:p>
    <w:p w14:paraId="587129FE" w14:textId="77777777" w:rsidR="00897223" w:rsidRPr="00925CB0" w:rsidRDefault="00897223" w:rsidP="009E16A1">
      <w:pPr>
        <w:spacing w:after="120"/>
        <w:contextualSpacing/>
        <w:outlineLvl w:val="0"/>
        <w:rPr>
          <w:color w:val="000000" w:themeColor="text1"/>
        </w:rPr>
      </w:pPr>
      <w:r w:rsidRPr="00925CB0">
        <w:rPr>
          <w:color w:val="000000" w:themeColor="text1"/>
        </w:rPr>
        <w:t>County Administrative Office</w:t>
      </w:r>
    </w:p>
    <w:p w14:paraId="0864E718" w14:textId="7ECDB635" w:rsidR="00897223" w:rsidRPr="00925CB0" w:rsidRDefault="00897223" w:rsidP="009E16A1">
      <w:pPr>
        <w:spacing w:after="120"/>
        <w:contextualSpacing/>
        <w:rPr>
          <w:color w:val="000000" w:themeColor="text1"/>
        </w:rPr>
      </w:pPr>
      <w:r w:rsidRPr="00925CB0">
        <w:rPr>
          <w:color w:val="000000" w:themeColor="text1"/>
        </w:rPr>
        <w:t xml:space="preserve">Attention:  </w:t>
      </w:r>
      <w:r w:rsidR="00190674">
        <w:rPr>
          <w:color w:val="000000" w:themeColor="text1"/>
        </w:rPr>
        <w:t>Erin Pillsbury</w:t>
      </w:r>
    </w:p>
    <w:p w14:paraId="220233D3" w14:textId="77777777" w:rsidR="00897223" w:rsidRPr="00925CB0" w:rsidRDefault="00897223" w:rsidP="009E16A1">
      <w:pPr>
        <w:spacing w:after="120"/>
        <w:contextualSpacing/>
        <w:rPr>
          <w:color w:val="000000" w:themeColor="text1"/>
        </w:rPr>
      </w:pPr>
      <w:r w:rsidRPr="00925CB0">
        <w:rPr>
          <w:color w:val="000000" w:themeColor="text1"/>
        </w:rPr>
        <w:t>1450 Court Street, Room 308A</w:t>
      </w:r>
    </w:p>
    <w:p w14:paraId="498AF0A8" w14:textId="77777777" w:rsidR="00897223" w:rsidRPr="00925CB0" w:rsidRDefault="00897223" w:rsidP="009E16A1">
      <w:pPr>
        <w:spacing w:after="120"/>
        <w:rPr>
          <w:color w:val="000000" w:themeColor="text1"/>
        </w:rPr>
      </w:pPr>
      <w:r w:rsidRPr="00925CB0">
        <w:rPr>
          <w:color w:val="000000" w:themeColor="text1"/>
        </w:rPr>
        <w:t>Redding, CA 96001</w:t>
      </w:r>
    </w:p>
    <w:p w14:paraId="723F300D" w14:textId="77777777" w:rsidR="00897223" w:rsidRPr="00925CB0" w:rsidRDefault="00897223" w:rsidP="009E16A1">
      <w:pPr>
        <w:rPr>
          <w:color w:val="000000" w:themeColor="text1"/>
        </w:rPr>
      </w:pPr>
      <w:r w:rsidRPr="00925CB0">
        <w:rPr>
          <w:color w:val="000000" w:themeColor="text1"/>
        </w:rPr>
        <w:t>County Administrative Building, Third Floor</w:t>
      </w:r>
    </w:p>
    <w:p w14:paraId="7D234673" w14:textId="4B3457FA" w:rsidR="00897223" w:rsidRPr="00925CB0" w:rsidRDefault="00D24425" w:rsidP="009E16A1">
      <w:pPr>
        <w:rPr>
          <w:color w:val="000000" w:themeColor="text1"/>
        </w:rPr>
      </w:pPr>
      <w:r>
        <w:rPr>
          <w:color w:val="000000" w:themeColor="text1"/>
        </w:rPr>
        <w:t>(530) 225-5811</w:t>
      </w:r>
    </w:p>
    <w:p w14:paraId="75F6E372" w14:textId="5011B643" w:rsidR="00897223" w:rsidRPr="00925CB0" w:rsidRDefault="00190674" w:rsidP="009E16A1">
      <w:pPr>
        <w:spacing w:after="120"/>
        <w:rPr>
          <w:color w:val="000000" w:themeColor="text1"/>
        </w:rPr>
      </w:pPr>
      <w:r>
        <w:rPr>
          <w:color w:val="000000" w:themeColor="text1"/>
        </w:rPr>
        <w:t>e.pillsbury@shastacounty.gov</w:t>
      </w:r>
    </w:p>
    <w:p w14:paraId="1B808EF1" w14:textId="77777777" w:rsidR="00897223" w:rsidRPr="005F7AB3" w:rsidRDefault="00897223" w:rsidP="009E16A1">
      <w:pPr>
        <w:spacing w:after="120"/>
        <w:ind w:left="360"/>
        <w:jc w:val="both"/>
        <w:rPr>
          <w:color w:val="000000" w:themeColor="text1"/>
        </w:rPr>
      </w:pPr>
      <w:r w:rsidRPr="005F7AB3">
        <w:rPr>
          <w:noProof/>
          <w:color w:val="000000" w:themeColor="text1"/>
        </w:rPr>
        <mc:AlternateContent>
          <mc:Choice Requires="wps">
            <w:drawing>
              <wp:anchor distT="45720" distB="45720" distL="114300" distR="114300" simplePos="0" relativeHeight="251662336" behindDoc="0" locked="0" layoutInCell="1" allowOverlap="1" wp14:anchorId="1C9B5A71" wp14:editId="39853653">
                <wp:simplePos x="0" y="0"/>
                <wp:positionH relativeFrom="column">
                  <wp:posOffset>0</wp:posOffset>
                </wp:positionH>
                <wp:positionV relativeFrom="paragraph">
                  <wp:posOffset>296545</wp:posOffset>
                </wp:positionV>
                <wp:extent cx="5838825" cy="628015"/>
                <wp:effectExtent l="0" t="0" r="28575" b="3238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628015"/>
                        </a:xfrm>
                        <a:prstGeom prst="rect">
                          <a:avLst/>
                        </a:prstGeom>
                        <a:solidFill>
                          <a:srgbClr val="FFFFFF"/>
                        </a:solidFill>
                        <a:ln w="9525">
                          <a:solidFill>
                            <a:srgbClr val="000000"/>
                          </a:solidFill>
                          <a:miter lim="800000"/>
                          <a:headEnd/>
                          <a:tailEnd/>
                        </a:ln>
                      </wps:spPr>
                      <wps:txbx>
                        <w:txbxContent>
                          <w:p w14:paraId="54C4770D" w14:textId="3AB79A8F" w:rsidR="00CD7367" w:rsidRPr="00CC0E57" w:rsidRDefault="00CD7367" w:rsidP="005F7AB3">
                            <w:pPr>
                              <w:spacing w:after="120"/>
                              <w:jc w:val="both"/>
                            </w:pPr>
                            <w:r w:rsidRPr="00CD6EAF">
                              <w:rPr>
                                <w:b/>
                              </w:rPr>
                              <w:t>Note to Jury</w:t>
                            </w:r>
                            <w:r w:rsidRPr="00417C56">
                              <w:t xml:space="preserve">:  Two </w:t>
                            </w:r>
                            <w:r w:rsidRPr="005F7AB3">
                              <w:rPr>
                                <w:color w:val="000000" w:themeColor="text1"/>
                              </w:rPr>
                              <w:t xml:space="preserve">versions </w:t>
                            </w:r>
                            <w:r w:rsidRPr="00417C56">
                              <w:t xml:space="preserve">of the claim form are available for your use. One is </w:t>
                            </w:r>
                            <w:r w:rsidRPr="005F7AB3">
                              <w:rPr>
                                <w:color w:val="000000" w:themeColor="text1"/>
                              </w:rPr>
                              <w:t xml:space="preserve">electronically fillable, </w:t>
                            </w:r>
                            <w:r w:rsidRPr="00417C56">
                              <w:t>a</w:t>
                            </w:r>
                            <w:r>
                              <w:t xml:space="preserve">nd the other is a manual form. </w:t>
                            </w:r>
                            <w:r w:rsidRPr="00417C56">
                              <w:t>Both are acceptable.  (Found in FORMS folder</w:t>
                            </w:r>
                            <w:r>
                              <w:t xml:space="preserve"> in the Grand Jury office</w:t>
                            </w:r>
                            <w:r w:rsidRPr="00417C56">
                              <w:t>)</w:t>
                            </w:r>
                          </w:p>
                          <w:p w14:paraId="1017FF53" w14:textId="77777777" w:rsidR="00CD7367" w:rsidRDefault="00CD7367" w:rsidP="008972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B5A71" id="_x0000_s1028" type="#_x0000_t202" style="position:absolute;left:0;text-align:left;margin-left:0;margin-top:23.35pt;width:459.75pt;height:49.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5WSEwIAACYEAAAOAAAAZHJzL2Uyb0RvYy54bWysU9tu2zAMfR+wfxD0vtjxks414hRdugwD&#10;ugvQ7QNkSY6FyaImKbGzrx+luGl2wR6G6UEgReqQPCRXN2OvyUE6r8DUdD7LKZGGg1BmV9Mvn7cv&#10;Skp8YEYwDUbW9Cg9vVk/f7YabCUL6EAL6QiCGF8NtqZdCLbKMs872TM/AysNGltwPQuoul0mHBsQ&#10;vddZkedX2QBOWAdceo+vdycjXSf8tpU8fGxbLwPRNcXcQrpdupt4Z+sVq3aO2U7xKQ32D1n0TBkM&#10;eoa6Y4GRvVO/QfWKO/DQhhmHPoO2VVymGrCaef5LNQ8dszLVguR4e6bJ/z9Y/uHwYD85EsbXMGID&#10;UxHe3gP/6omBTcfMTt46B0MnmcDA80hZNlhfTV8j1b7yEaQZ3oPAJrN9gAQ0tq6PrGCdBNGxAccz&#10;6XIMhOPjsnxZlsWSEo62q6LM58sUglWPv63z4a2EnkShpg6bmtDZ4d6HmA2rHl1iMA9aia3SOilu&#10;12y0IweGA7BNZ0L/yU0bMtT0eol5/B0iT+dPEL0KOMla9TUtz06sirS9MSLNWWBKn2RMWZuJx0jd&#10;icQwNiNRoqZFDBBpbUAckVgHp8HFRUOhA/edkgGHtqb+2545SYl+Z7A51/PFIk55UhbLVwUq7tLS&#10;XFqY4QhV00DJSdyEtBmRAQO32MRWJX6fMplSxmFMtE+LE6f9Uk9eT+u9/gEAAP//AwBQSwMEFAAG&#10;AAgAAAAhABCqiyneAAAABwEAAA8AAABkcnMvZG93bnJldi54bWxMj8FOwzAQRO9I/IO1SFwQdQpp&#10;2oQ4FUICwQ3aCq5uvE0i4nWw3TT8PcsJjqMZzbwp15PtxYg+dI4UzGcJCKTamY4aBbvt4/UKRIia&#10;jO4doYJvDLCuzs9KXRh3ojccN7ERXEKh0AraGIdCylC3aHWYuQGJvYPzVkeWvpHG6xOX217eJEkm&#10;re6IF1o94EOL9efmaBWs0ufxI7zcvr7X2aHP49VyfPrySl1eTPd3ICJO8S8Mv/iMDhUz7d2RTBC9&#10;Aj4SFaTZEgS7+TxfgNhzLF1kIKtS/uevfgAAAP//AwBQSwECLQAUAAYACAAAACEAtoM4kv4AAADh&#10;AQAAEwAAAAAAAAAAAAAAAAAAAAAAW0NvbnRlbnRfVHlwZXNdLnhtbFBLAQItABQABgAIAAAAIQA4&#10;/SH/1gAAAJQBAAALAAAAAAAAAAAAAAAAAC8BAABfcmVscy8ucmVsc1BLAQItABQABgAIAAAAIQDe&#10;75WSEwIAACYEAAAOAAAAAAAAAAAAAAAAAC4CAABkcnMvZTJvRG9jLnhtbFBLAQItABQABgAIAAAA&#10;IQAQqosp3gAAAAcBAAAPAAAAAAAAAAAAAAAAAG0EAABkcnMvZG93bnJldi54bWxQSwUGAAAAAAQA&#10;BADzAAAAeAUAAAAA&#10;">
                <v:textbox>
                  <w:txbxContent>
                    <w:p w14:paraId="54C4770D" w14:textId="3AB79A8F" w:rsidR="00CD7367" w:rsidRPr="00CC0E57" w:rsidRDefault="00CD7367" w:rsidP="005F7AB3">
                      <w:pPr>
                        <w:spacing w:after="120"/>
                        <w:jc w:val="both"/>
                      </w:pPr>
                      <w:r w:rsidRPr="00CD6EAF">
                        <w:rPr>
                          <w:b/>
                        </w:rPr>
                        <w:t>Note to Jury</w:t>
                      </w:r>
                      <w:r w:rsidRPr="00417C56">
                        <w:t xml:space="preserve">:  Two </w:t>
                      </w:r>
                      <w:r w:rsidRPr="005F7AB3">
                        <w:rPr>
                          <w:color w:val="000000" w:themeColor="text1"/>
                        </w:rPr>
                        <w:t xml:space="preserve">versions </w:t>
                      </w:r>
                      <w:r w:rsidRPr="00417C56">
                        <w:t xml:space="preserve">of the claim form are available for your use. One is </w:t>
                      </w:r>
                      <w:r w:rsidRPr="005F7AB3">
                        <w:rPr>
                          <w:color w:val="000000" w:themeColor="text1"/>
                        </w:rPr>
                        <w:t xml:space="preserve">electronically fillable, </w:t>
                      </w:r>
                      <w:r w:rsidRPr="00417C56">
                        <w:t>a</w:t>
                      </w:r>
                      <w:r>
                        <w:t xml:space="preserve">nd the other is a manual form. </w:t>
                      </w:r>
                      <w:r w:rsidRPr="00417C56">
                        <w:t>Both are acceptable.  (Found in FORMS folder</w:t>
                      </w:r>
                      <w:r>
                        <w:t xml:space="preserve"> in the Grand Jury office</w:t>
                      </w:r>
                      <w:r w:rsidRPr="00417C56">
                        <w:t>)</w:t>
                      </w:r>
                    </w:p>
                    <w:p w14:paraId="1017FF53" w14:textId="77777777" w:rsidR="00CD7367" w:rsidRDefault="00CD7367" w:rsidP="00897223"/>
                  </w:txbxContent>
                </v:textbox>
                <w10:wrap type="square"/>
              </v:shape>
            </w:pict>
          </mc:Fallback>
        </mc:AlternateContent>
      </w:r>
    </w:p>
    <w:p w14:paraId="20F26CBD" w14:textId="69C2108D" w:rsidR="00416148" w:rsidRDefault="00416148" w:rsidP="00416148">
      <w:pPr>
        <w:ind w:left="360"/>
        <w:jc w:val="center"/>
        <w:rPr>
          <w:noProof/>
          <w:color w:val="000000" w:themeColor="text1"/>
        </w:rPr>
      </w:pPr>
    </w:p>
    <w:p w14:paraId="7FC71E27" w14:textId="77777777" w:rsidR="00416148" w:rsidRDefault="00416148" w:rsidP="00416148">
      <w:pPr>
        <w:ind w:left="360"/>
        <w:jc w:val="center"/>
        <w:rPr>
          <w:noProof/>
          <w:color w:val="000000" w:themeColor="text1"/>
        </w:rPr>
      </w:pPr>
    </w:p>
    <w:p w14:paraId="46516BD4" w14:textId="77777777" w:rsidR="001E277A" w:rsidRDefault="005F1190" w:rsidP="001E277A">
      <w:pPr>
        <w:ind w:left="360"/>
        <w:jc w:val="center"/>
        <w:rPr>
          <w:b/>
          <w:i/>
          <w:color w:val="000000" w:themeColor="text1"/>
        </w:rPr>
      </w:pPr>
      <w:r w:rsidRPr="005F1190">
        <w:rPr>
          <w:noProof/>
          <w:color w:val="000000" w:themeColor="text1"/>
        </w:rPr>
        <w:lastRenderedPageBreak/>
        <w:drawing>
          <wp:inline distT="0" distB="0" distL="0" distR="0" wp14:anchorId="73C723D0" wp14:editId="65943BE9">
            <wp:extent cx="5032566" cy="6810375"/>
            <wp:effectExtent l="0" t="0" r="0" b="0"/>
            <wp:docPr id="994412364" name="Picture 1" descr="A blank invoice with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12364" name="Picture 1" descr="A blank invoice with a number&#10;&#10;Description automatically generated"/>
                    <pic:cNvPicPr/>
                  </pic:nvPicPr>
                  <pic:blipFill>
                    <a:blip r:embed="rId9"/>
                    <a:stretch>
                      <a:fillRect/>
                    </a:stretch>
                  </pic:blipFill>
                  <pic:spPr>
                    <a:xfrm>
                      <a:off x="0" y="0"/>
                      <a:ext cx="5038327" cy="6818171"/>
                    </a:xfrm>
                    <a:prstGeom prst="rect">
                      <a:avLst/>
                    </a:prstGeom>
                  </pic:spPr>
                </pic:pic>
              </a:graphicData>
            </a:graphic>
          </wp:inline>
        </w:drawing>
      </w:r>
    </w:p>
    <w:p w14:paraId="4ADE928F" w14:textId="77777777" w:rsidR="001E277A" w:rsidRDefault="001E277A" w:rsidP="001E277A">
      <w:pPr>
        <w:ind w:left="360"/>
        <w:jc w:val="center"/>
        <w:rPr>
          <w:b/>
          <w:i/>
          <w:color w:val="000000" w:themeColor="text1"/>
        </w:rPr>
      </w:pPr>
    </w:p>
    <w:p w14:paraId="3BFFDD6F" w14:textId="10C5B3F5" w:rsidR="001E277A" w:rsidRDefault="001E277A">
      <w:pPr>
        <w:ind w:left="360"/>
        <w:rPr>
          <w:b/>
          <w:color w:val="000000" w:themeColor="text1"/>
        </w:rPr>
      </w:pPr>
      <w:r>
        <w:rPr>
          <w:b/>
          <w:noProof/>
          <w:color w:val="000000" w:themeColor="text1"/>
        </w:rPr>
        <w:drawing>
          <wp:inline distT="0" distB="0" distL="0" distR="0" wp14:anchorId="2DA1F62F" wp14:editId="75E296F2">
            <wp:extent cx="6020435" cy="1009650"/>
            <wp:effectExtent l="0" t="0" r="0" b="0"/>
            <wp:docPr id="107416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0435" cy="1009650"/>
                    </a:xfrm>
                    <a:prstGeom prst="rect">
                      <a:avLst/>
                    </a:prstGeom>
                    <a:noFill/>
                  </pic:spPr>
                </pic:pic>
              </a:graphicData>
            </a:graphic>
          </wp:inline>
        </w:drawing>
      </w:r>
      <w:r>
        <w:rPr>
          <w:b/>
          <w:color w:val="000000" w:themeColor="text1"/>
        </w:rPr>
        <w:br w:type="page"/>
      </w:r>
    </w:p>
    <w:p w14:paraId="70EFE94A" w14:textId="76126D81" w:rsidR="00897223" w:rsidRDefault="00897223" w:rsidP="00C76A72">
      <w:pPr>
        <w:ind w:left="360" w:hanging="360"/>
        <w:jc w:val="center"/>
        <w:rPr>
          <w:b/>
          <w:i/>
          <w:color w:val="000000" w:themeColor="text1"/>
        </w:rPr>
      </w:pPr>
      <w:r w:rsidRPr="00925CB0">
        <w:rPr>
          <w:b/>
          <w:i/>
          <w:color w:val="000000" w:themeColor="text1"/>
        </w:rPr>
        <w:lastRenderedPageBreak/>
        <w:t>Rules set forth by the County of Shasta:</w:t>
      </w:r>
    </w:p>
    <w:p w14:paraId="06759E1E" w14:textId="77777777" w:rsidR="001E277A" w:rsidRPr="00925CB0" w:rsidRDefault="001E277A" w:rsidP="001E277A">
      <w:pPr>
        <w:ind w:left="360"/>
        <w:jc w:val="center"/>
        <w:rPr>
          <w:b/>
          <w:i/>
          <w:color w:val="000000" w:themeColor="text1"/>
        </w:rPr>
      </w:pPr>
    </w:p>
    <w:p w14:paraId="3ED5B15F" w14:textId="77777777" w:rsidR="00897223" w:rsidRPr="00925CB0" w:rsidRDefault="00897223" w:rsidP="009E16A1">
      <w:pPr>
        <w:spacing w:after="120"/>
        <w:rPr>
          <w:color w:val="000000" w:themeColor="text1"/>
        </w:rPr>
      </w:pPr>
      <w:r w:rsidRPr="00925CB0">
        <w:rPr>
          <w:color w:val="000000" w:themeColor="text1"/>
        </w:rPr>
        <w:t>Use one claim form for each month. Do not mix months on one form. Expect payment around the 15</w:t>
      </w:r>
      <w:r w:rsidRPr="00925CB0">
        <w:rPr>
          <w:color w:val="000000" w:themeColor="text1"/>
          <w:vertAlign w:val="superscript"/>
        </w:rPr>
        <w:t>th</w:t>
      </w:r>
      <w:r w:rsidRPr="00925CB0">
        <w:rPr>
          <w:color w:val="000000" w:themeColor="text1"/>
        </w:rPr>
        <w:t xml:space="preserve"> of the month. Forms are available in both PDF format or electronic. </w:t>
      </w:r>
    </w:p>
    <w:p w14:paraId="27025C29" w14:textId="77777777" w:rsidR="00897223" w:rsidRPr="00925CB0" w:rsidRDefault="00897223" w:rsidP="009E16A1">
      <w:pPr>
        <w:tabs>
          <w:tab w:val="num" w:pos="1440"/>
        </w:tabs>
        <w:spacing w:after="120"/>
        <w:outlineLvl w:val="0"/>
        <w:rPr>
          <w:color w:val="000000" w:themeColor="text1"/>
          <w:u w:val="single"/>
        </w:rPr>
      </w:pPr>
      <w:r w:rsidRPr="00925CB0">
        <w:rPr>
          <w:color w:val="000000" w:themeColor="text1"/>
          <w:u w:val="single"/>
        </w:rPr>
        <w:t>Per Diem</w:t>
      </w:r>
    </w:p>
    <w:p w14:paraId="209651C9" w14:textId="77777777" w:rsidR="00897223" w:rsidRPr="00925CB0" w:rsidRDefault="00897223" w:rsidP="009E16A1">
      <w:pPr>
        <w:numPr>
          <w:ilvl w:val="0"/>
          <w:numId w:val="14"/>
        </w:numPr>
        <w:rPr>
          <w:color w:val="000000" w:themeColor="text1"/>
        </w:rPr>
      </w:pPr>
      <w:r w:rsidRPr="00925CB0">
        <w:rPr>
          <w:color w:val="000000" w:themeColor="text1"/>
        </w:rPr>
        <w:t xml:space="preserve">Per diem is </w:t>
      </w:r>
      <w:r w:rsidRPr="0069677B">
        <w:rPr>
          <w:b/>
          <w:bCs/>
          <w:color w:val="000000" w:themeColor="text1"/>
        </w:rPr>
        <w:t>$15 per day</w:t>
      </w:r>
      <w:r w:rsidRPr="00925CB0">
        <w:rPr>
          <w:color w:val="000000" w:themeColor="text1"/>
        </w:rPr>
        <w:t xml:space="preserve"> regardless of the number of meetings and activities attended in any one day. </w:t>
      </w:r>
    </w:p>
    <w:p w14:paraId="41CC4B09" w14:textId="77777777" w:rsidR="00897223" w:rsidRPr="00925CB0" w:rsidRDefault="00897223" w:rsidP="009E16A1">
      <w:pPr>
        <w:numPr>
          <w:ilvl w:val="0"/>
          <w:numId w:val="14"/>
        </w:numPr>
        <w:rPr>
          <w:color w:val="000000" w:themeColor="text1"/>
        </w:rPr>
      </w:pPr>
      <w:r w:rsidRPr="00925CB0">
        <w:rPr>
          <w:color w:val="000000" w:themeColor="text1"/>
        </w:rPr>
        <w:t>Per diem can only be claimed for qualifying activities:</w:t>
      </w:r>
    </w:p>
    <w:p w14:paraId="556768E4" w14:textId="77777777" w:rsidR="00897223" w:rsidRPr="00925CB0" w:rsidRDefault="00897223" w:rsidP="009E16A1">
      <w:pPr>
        <w:numPr>
          <w:ilvl w:val="1"/>
          <w:numId w:val="14"/>
        </w:numPr>
        <w:rPr>
          <w:color w:val="000000" w:themeColor="text1"/>
        </w:rPr>
      </w:pPr>
      <w:r w:rsidRPr="00925CB0">
        <w:rPr>
          <w:color w:val="000000" w:themeColor="text1"/>
        </w:rPr>
        <w:t>Full panel meetings (quorum present)</w:t>
      </w:r>
    </w:p>
    <w:p w14:paraId="7B2FDDBF" w14:textId="77777777" w:rsidR="00897223" w:rsidRPr="00925CB0" w:rsidRDefault="00897223" w:rsidP="009E16A1">
      <w:pPr>
        <w:numPr>
          <w:ilvl w:val="1"/>
          <w:numId w:val="14"/>
        </w:numPr>
        <w:rPr>
          <w:color w:val="000000" w:themeColor="text1"/>
        </w:rPr>
      </w:pPr>
      <w:r w:rsidRPr="00925CB0">
        <w:rPr>
          <w:color w:val="000000" w:themeColor="text1"/>
        </w:rPr>
        <w:t>Standing or ad-hoc committee meetings (quorum)</w:t>
      </w:r>
    </w:p>
    <w:p w14:paraId="765AF04E" w14:textId="77777777" w:rsidR="00897223" w:rsidRPr="00925CB0" w:rsidRDefault="00897223" w:rsidP="009E16A1">
      <w:pPr>
        <w:numPr>
          <w:ilvl w:val="1"/>
          <w:numId w:val="14"/>
        </w:numPr>
        <w:rPr>
          <w:color w:val="000000" w:themeColor="text1"/>
        </w:rPr>
      </w:pPr>
      <w:r w:rsidRPr="00925CB0">
        <w:rPr>
          <w:color w:val="000000" w:themeColor="text1"/>
        </w:rPr>
        <w:t>Authorized inspections</w:t>
      </w:r>
    </w:p>
    <w:p w14:paraId="19C1CD5C" w14:textId="77777777" w:rsidR="00897223" w:rsidRPr="00925CB0" w:rsidRDefault="00897223" w:rsidP="009E16A1">
      <w:pPr>
        <w:numPr>
          <w:ilvl w:val="1"/>
          <w:numId w:val="14"/>
        </w:numPr>
        <w:spacing w:after="120"/>
        <w:rPr>
          <w:color w:val="000000" w:themeColor="text1"/>
        </w:rPr>
      </w:pPr>
      <w:r w:rsidRPr="00925CB0">
        <w:rPr>
          <w:color w:val="000000" w:themeColor="text1"/>
        </w:rPr>
        <w:t>Authorized Interviews</w:t>
      </w:r>
    </w:p>
    <w:p w14:paraId="2462B717" w14:textId="77777777" w:rsidR="00897223" w:rsidRPr="00925CB0" w:rsidRDefault="00897223" w:rsidP="009E16A1">
      <w:pPr>
        <w:spacing w:after="120"/>
        <w:rPr>
          <w:color w:val="000000" w:themeColor="text1"/>
        </w:rPr>
      </w:pPr>
      <w:r w:rsidRPr="00925CB0">
        <w:rPr>
          <w:color w:val="000000" w:themeColor="text1"/>
        </w:rPr>
        <w:t xml:space="preserve">Per diem is </w:t>
      </w:r>
      <w:r w:rsidRPr="0069677B">
        <w:rPr>
          <w:color w:val="000000" w:themeColor="text1"/>
        </w:rPr>
        <w:t>NOT</w:t>
      </w:r>
      <w:r w:rsidRPr="00925CB0">
        <w:rPr>
          <w:color w:val="000000" w:themeColor="text1"/>
        </w:rPr>
        <w:t xml:space="preserve"> payable for other activities. Examples include:</w:t>
      </w:r>
    </w:p>
    <w:p w14:paraId="7A16A446" w14:textId="77777777" w:rsidR="00897223" w:rsidRPr="00925CB0" w:rsidRDefault="00897223" w:rsidP="009E16A1">
      <w:pPr>
        <w:numPr>
          <w:ilvl w:val="0"/>
          <w:numId w:val="14"/>
        </w:numPr>
        <w:tabs>
          <w:tab w:val="num" w:pos="2160"/>
        </w:tabs>
        <w:rPr>
          <w:color w:val="000000" w:themeColor="text1"/>
        </w:rPr>
      </w:pPr>
      <w:r w:rsidRPr="00925CB0">
        <w:rPr>
          <w:color w:val="000000" w:themeColor="text1"/>
        </w:rPr>
        <w:t>Attending trainings</w:t>
      </w:r>
    </w:p>
    <w:p w14:paraId="51A9171A" w14:textId="77777777" w:rsidR="00897223" w:rsidRPr="00925CB0" w:rsidRDefault="00897223" w:rsidP="009E16A1">
      <w:pPr>
        <w:numPr>
          <w:ilvl w:val="0"/>
          <w:numId w:val="14"/>
        </w:numPr>
        <w:tabs>
          <w:tab w:val="num" w:pos="2160"/>
        </w:tabs>
        <w:rPr>
          <w:color w:val="000000" w:themeColor="text1"/>
        </w:rPr>
      </w:pPr>
      <w:r w:rsidRPr="00925CB0">
        <w:rPr>
          <w:color w:val="000000" w:themeColor="text1"/>
        </w:rPr>
        <w:t>Picking up mail</w:t>
      </w:r>
    </w:p>
    <w:p w14:paraId="5EE81C15" w14:textId="77777777" w:rsidR="00897223" w:rsidRPr="00925CB0" w:rsidRDefault="00897223" w:rsidP="009E16A1">
      <w:pPr>
        <w:numPr>
          <w:ilvl w:val="0"/>
          <w:numId w:val="14"/>
        </w:numPr>
        <w:tabs>
          <w:tab w:val="num" w:pos="2160"/>
        </w:tabs>
        <w:rPr>
          <w:color w:val="000000" w:themeColor="text1"/>
        </w:rPr>
      </w:pPr>
      <w:r w:rsidRPr="00925CB0">
        <w:rPr>
          <w:color w:val="000000" w:themeColor="text1"/>
        </w:rPr>
        <w:t>Delivering Grand Jury Reports</w:t>
      </w:r>
    </w:p>
    <w:p w14:paraId="098A3117" w14:textId="77777777" w:rsidR="00897223" w:rsidRPr="00925CB0" w:rsidRDefault="00897223" w:rsidP="009E16A1">
      <w:pPr>
        <w:numPr>
          <w:ilvl w:val="0"/>
          <w:numId w:val="14"/>
        </w:numPr>
        <w:tabs>
          <w:tab w:val="num" w:pos="2160"/>
        </w:tabs>
        <w:rPr>
          <w:color w:val="000000" w:themeColor="text1"/>
        </w:rPr>
      </w:pPr>
      <w:r w:rsidRPr="00925CB0">
        <w:rPr>
          <w:color w:val="000000" w:themeColor="text1"/>
        </w:rPr>
        <w:t>Attending an autopsy</w:t>
      </w:r>
    </w:p>
    <w:p w14:paraId="158A0292" w14:textId="77777777" w:rsidR="00897223" w:rsidRPr="00925CB0" w:rsidRDefault="00897223" w:rsidP="009E16A1">
      <w:pPr>
        <w:numPr>
          <w:ilvl w:val="0"/>
          <w:numId w:val="14"/>
        </w:numPr>
        <w:tabs>
          <w:tab w:val="num" w:pos="2160"/>
        </w:tabs>
        <w:spacing w:after="120"/>
        <w:rPr>
          <w:color w:val="000000" w:themeColor="text1"/>
        </w:rPr>
      </w:pPr>
      <w:r w:rsidRPr="00925CB0">
        <w:rPr>
          <w:color w:val="000000" w:themeColor="text1"/>
        </w:rPr>
        <w:t>Attending ceremonies – even at a judge’s invitation.</w:t>
      </w:r>
    </w:p>
    <w:p w14:paraId="6A914BE4" w14:textId="77777777" w:rsidR="00897223" w:rsidRPr="00925CB0" w:rsidRDefault="00897223" w:rsidP="009E16A1">
      <w:pPr>
        <w:rPr>
          <w:color w:val="000000" w:themeColor="text1"/>
        </w:rPr>
      </w:pPr>
      <w:r w:rsidRPr="00925CB0">
        <w:rPr>
          <w:color w:val="000000" w:themeColor="text1"/>
        </w:rPr>
        <w:t>Per Diem is considered taxable income.</w:t>
      </w:r>
    </w:p>
    <w:p w14:paraId="63195426" w14:textId="77777777" w:rsidR="00A808B6" w:rsidRPr="00925CB0" w:rsidRDefault="00A808B6" w:rsidP="009E16A1">
      <w:pPr>
        <w:rPr>
          <w:color w:val="000000" w:themeColor="text1"/>
        </w:rPr>
      </w:pPr>
    </w:p>
    <w:p w14:paraId="5DBE2C57" w14:textId="77777777" w:rsidR="00897223" w:rsidRPr="00925CB0" w:rsidRDefault="00897223" w:rsidP="009E16A1">
      <w:pPr>
        <w:spacing w:after="120"/>
        <w:outlineLvl w:val="0"/>
        <w:rPr>
          <w:color w:val="000000" w:themeColor="text1"/>
          <w:u w:val="single"/>
        </w:rPr>
      </w:pPr>
      <w:r w:rsidRPr="00925CB0">
        <w:rPr>
          <w:color w:val="000000" w:themeColor="text1"/>
          <w:u w:val="single"/>
        </w:rPr>
        <w:t>Mileage</w:t>
      </w:r>
    </w:p>
    <w:p w14:paraId="63B7ED14" w14:textId="0D2708BE" w:rsidR="00897223" w:rsidRPr="00925CB0" w:rsidRDefault="00897223" w:rsidP="009E16A1">
      <w:pPr>
        <w:numPr>
          <w:ilvl w:val="0"/>
          <w:numId w:val="15"/>
        </w:numPr>
        <w:rPr>
          <w:color w:val="000000" w:themeColor="text1"/>
        </w:rPr>
      </w:pPr>
      <w:r w:rsidRPr="00925CB0">
        <w:rPr>
          <w:color w:val="000000" w:themeColor="text1"/>
        </w:rPr>
        <w:t>Current Mileage Rate: $0.</w:t>
      </w:r>
      <w:r w:rsidR="00A768B6">
        <w:rPr>
          <w:color w:val="000000" w:themeColor="text1"/>
        </w:rPr>
        <w:t>67</w:t>
      </w:r>
      <w:r w:rsidRPr="00925CB0">
        <w:rPr>
          <w:color w:val="000000" w:themeColor="text1"/>
        </w:rPr>
        <w:t xml:space="preserve"> per mile</w:t>
      </w:r>
    </w:p>
    <w:p w14:paraId="220F128D" w14:textId="77777777" w:rsidR="00897223" w:rsidRPr="00925CB0" w:rsidRDefault="00897223" w:rsidP="009E16A1">
      <w:pPr>
        <w:numPr>
          <w:ilvl w:val="0"/>
          <w:numId w:val="15"/>
        </w:numPr>
        <w:rPr>
          <w:color w:val="000000" w:themeColor="text1"/>
        </w:rPr>
      </w:pPr>
      <w:r w:rsidRPr="00925CB0">
        <w:rPr>
          <w:color w:val="000000" w:themeColor="text1"/>
        </w:rPr>
        <w:t xml:space="preserve">Mileage rate is determined by the IRS on an annual basis. </w:t>
      </w:r>
    </w:p>
    <w:p w14:paraId="37476F7C" w14:textId="77777777" w:rsidR="00897223" w:rsidRPr="00925CB0" w:rsidRDefault="00897223" w:rsidP="009E16A1">
      <w:pPr>
        <w:numPr>
          <w:ilvl w:val="0"/>
          <w:numId w:val="15"/>
        </w:numPr>
        <w:rPr>
          <w:color w:val="000000" w:themeColor="text1"/>
        </w:rPr>
      </w:pPr>
      <w:r w:rsidRPr="00925CB0">
        <w:rPr>
          <w:color w:val="000000" w:themeColor="text1"/>
        </w:rPr>
        <w:t>Mileage reimbursement is limited to qualifying activities:</w:t>
      </w:r>
    </w:p>
    <w:p w14:paraId="4A8CADBB" w14:textId="77777777" w:rsidR="00897223" w:rsidRPr="00925CB0" w:rsidRDefault="00897223" w:rsidP="009E16A1">
      <w:pPr>
        <w:numPr>
          <w:ilvl w:val="1"/>
          <w:numId w:val="15"/>
        </w:numPr>
        <w:rPr>
          <w:color w:val="000000" w:themeColor="text1"/>
        </w:rPr>
      </w:pPr>
      <w:r w:rsidRPr="00925CB0">
        <w:rPr>
          <w:color w:val="000000" w:themeColor="text1"/>
        </w:rPr>
        <w:t>Full panel meetings (quorum)</w:t>
      </w:r>
    </w:p>
    <w:p w14:paraId="11F1B5EE" w14:textId="77777777" w:rsidR="00897223" w:rsidRPr="00925CB0" w:rsidRDefault="00897223" w:rsidP="009E16A1">
      <w:pPr>
        <w:numPr>
          <w:ilvl w:val="1"/>
          <w:numId w:val="15"/>
        </w:numPr>
        <w:rPr>
          <w:color w:val="000000" w:themeColor="text1"/>
        </w:rPr>
      </w:pPr>
      <w:r w:rsidRPr="00925CB0">
        <w:rPr>
          <w:color w:val="000000" w:themeColor="text1"/>
        </w:rPr>
        <w:t>Standing or ad-hoc committee meetings (quorum)</w:t>
      </w:r>
    </w:p>
    <w:p w14:paraId="00DD1A85" w14:textId="77777777" w:rsidR="00897223" w:rsidRPr="00925CB0" w:rsidRDefault="00897223" w:rsidP="009E16A1">
      <w:pPr>
        <w:numPr>
          <w:ilvl w:val="1"/>
          <w:numId w:val="15"/>
        </w:numPr>
        <w:rPr>
          <w:color w:val="000000" w:themeColor="text1"/>
        </w:rPr>
      </w:pPr>
      <w:r w:rsidRPr="00925CB0">
        <w:rPr>
          <w:color w:val="000000" w:themeColor="text1"/>
        </w:rPr>
        <w:t>Authorized inspections</w:t>
      </w:r>
    </w:p>
    <w:p w14:paraId="3D4F167D" w14:textId="74BE7100" w:rsidR="00897223" w:rsidRPr="00925CB0" w:rsidRDefault="00897223" w:rsidP="009E16A1">
      <w:pPr>
        <w:numPr>
          <w:ilvl w:val="1"/>
          <w:numId w:val="15"/>
        </w:numPr>
        <w:spacing w:after="120"/>
        <w:rPr>
          <w:color w:val="000000" w:themeColor="text1"/>
        </w:rPr>
      </w:pPr>
      <w:r w:rsidRPr="00925CB0">
        <w:rPr>
          <w:color w:val="000000" w:themeColor="text1"/>
        </w:rPr>
        <w:t xml:space="preserve">Authorized </w:t>
      </w:r>
      <w:r w:rsidR="00816F3D">
        <w:rPr>
          <w:color w:val="000000" w:themeColor="text1"/>
        </w:rPr>
        <w:t>i</w:t>
      </w:r>
      <w:r w:rsidRPr="00925CB0">
        <w:rPr>
          <w:color w:val="000000" w:themeColor="text1"/>
        </w:rPr>
        <w:t>nterviews</w:t>
      </w:r>
    </w:p>
    <w:p w14:paraId="17E3E5CB" w14:textId="77777777" w:rsidR="00897223" w:rsidRPr="00925CB0" w:rsidRDefault="00897223" w:rsidP="009E16A1">
      <w:pPr>
        <w:spacing w:after="120"/>
        <w:ind w:left="360"/>
        <w:rPr>
          <w:color w:val="000000" w:themeColor="text1"/>
        </w:rPr>
      </w:pPr>
      <w:r w:rsidRPr="00925CB0">
        <w:rPr>
          <w:color w:val="000000" w:themeColor="text1"/>
        </w:rPr>
        <w:t>Two ways to report mileage. Your choice-but remember any new trip requires a map or mileage shown.</w:t>
      </w:r>
    </w:p>
    <w:p w14:paraId="1CF34A15" w14:textId="77777777" w:rsidR="00897223" w:rsidRPr="00925CB0" w:rsidRDefault="00897223" w:rsidP="009E16A1">
      <w:pPr>
        <w:pStyle w:val="ListParagraph"/>
        <w:numPr>
          <w:ilvl w:val="0"/>
          <w:numId w:val="16"/>
        </w:numPr>
        <w:spacing w:after="0" w:line="240" w:lineRule="auto"/>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On your first expense form attach a map showing your home to the Jury Room. After that, always use the same number of miles to and from your home.</w:t>
      </w:r>
    </w:p>
    <w:p w14:paraId="3C6DB6FC" w14:textId="77777777" w:rsidR="00897223" w:rsidRPr="00925CB0" w:rsidRDefault="00897223" w:rsidP="009E16A1">
      <w:pPr>
        <w:pStyle w:val="ListParagraph"/>
        <w:numPr>
          <w:ilvl w:val="0"/>
          <w:numId w:val="16"/>
        </w:numPr>
        <w:spacing w:after="0" w:line="240" w:lineRule="auto"/>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The second method is to list odometer readings, start and finish.</w:t>
      </w:r>
    </w:p>
    <w:p w14:paraId="5811B398" w14:textId="77777777" w:rsidR="00897223" w:rsidRPr="00925CB0" w:rsidRDefault="00897223" w:rsidP="009E16A1">
      <w:pPr>
        <w:pStyle w:val="ListParagraph"/>
        <w:numPr>
          <w:ilvl w:val="0"/>
          <w:numId w:val="16"/>
        </w:numPr>
        <w:spacing w:after="0" w:line="240" w:lineRule="auto"/>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Be sure to calculate round trips, not just one-way.</w:t>
      </w:r>
    </w:p>
    <w:p w14:paraId="3A23A416" w14:textId="77777777" w:rsidR="00897223" w:rsidRPr="00925CB0" w:rsidRDefault="00897223" w:rsidP="009E16A1">
      <w:pPr>
        <w:pStyle w:val="ListParagraph"/>
        <w:spacing w:line="240" w:lineRule="auto"/>
        <w:ind w:left="1080"/>
        <w:rPr>
          <w:rFonts w:ascii="Times New Roman" w:hAnsi="Times New Roman" w:cs="Times New Roman"/>
          <w:color w:val="000000" w:themeColor="text1"/>
          <w:sz w:val="24"/>
          <w:szCs w:val="24"/>
        </w:rPr>
      </w:pPr>
    </w:p>
    <w:p w14:paraId="045ABFFB" w14:textId="77777777" w:rsidR="00897223" w:rsidRPr="00925CB0" w:rsidRDefault="00897223" w:rsidP="009E16A1">
      <w:pPr>
        <w:rPr>
          <w:color w:val="000000" w:themeColor="text1"/>
        </w:rPr>
      </w:pPr>
    </w:p>
    <w:p w14:paraId="35D87BE6" w14:textId="77777777" w:rsidR="00814054" w:rsidRPr="00925CB0" w:rsidRDefault="00814054" w:rsidP="009E16A1">
      <w:pPr>
        <w:ind w:left="360"/>
        <w:rPr>
          <w:b/>
          <w:color w:val="000000" w:themeColor="text1"/>
        </w:rPr>
      </w:pPr>
      <w:r w:rsidRPr="00925CB0">
        <w:rPr>
          <w:b/>
          <w:color w:val="000000" w:themeColor="text1"/>
        </w:rPr>
        <w:br w:type="page"/>
      </w:r>
    </w:p>
    <w:p w14:paraId="2883A773" w14:textId="189F6453" w:rsidR="00897223" w:rsidRPr="00925CB0" w:rsidRDefault="00897223" w:rsidP="009E16A1">
      <w:pPr>
        <w:outlineLvl w:val="0"/>
        <w:rPr>
          <w:b/>
          <w:color w:val="000000" w:themeColor="text1"/>
        </w:rPr>
      </w:pPr>
      <w:r w:rsidRPr="00925CB0">
        <w:rPr>
          <w:b/>
          <w:color w:val="000000" w:themeColor="text1"/>
        </w:rPr>
        <w:lastRenderedPageBreak/>
        <w:t>Sample of expense form</w:t>
      </w:r>
    </w:p>
    <w:p w14:paraId="5DBBA125" w14:textId="204243DE" w:rsidR="00897223" w:rsidRPr="00925CB0" w:rsidRDefault="00AC2137" w:rsidP="009E16A1">
      <w:pPr>
        <w:rPr>
          <w:color w:val="000000" w:themeColor="text1"/>
        </w:rPr>
      </w:pPr>
      <w:r>
        <w:rPr>
          <w:noProof/>
          <w:color w:val="000000" w:themeColor="text1"/>
        </w:rPr>
        <mc:AlternateContent>
          <mc:Choice Requires="wps">
            <w:drawing>
              <wp:anchor distT="0" distB="0" distL="114300" distR="114300" simplePos="0" relativeHeight="251738112" behindDoc="0" locked="0" layoutInCell="1" allowOverlap="1" wp14:anchorId="41E3E866" wp14:editId="19B19196">
                <wp:simplePos x="0" y="0"/>
                <wp:positionH relativeFrom="column">
                  <wp:posOffset>4680488</wp:posOffset>
                </wp:positionH>
                <wp:positionV relativeFrom="paragraph">
                  <wp:posOffset>173452</wp:posOffset>
                </wp:positionV>
                <wp:extent cx="1146875" cy="1154624"/>
                <wp:effectExtent l="0" t="0" r="8890" b="13970"/>
                <wp:wrapNone/>
                <wp:docPr id="64" name="Text Box 64"/>
                <wp:cNvGraphicFramePr/>
                <a:graphic xmlns:a="http://schemas.openxmlformats.org/drawingml/2006/main">
                  <a:graphicData uri="http://schemas.microsoft.com/office/word/2010/wordprocessingShape">
                    <wps:wsp>
                      <wps:cNvSpPr txBox="1"/>
                      <wps:spPr>
                        <a:xfrm>
                          <a:off x="0" y="0"/>
                          <a:ext cx="1146875" cy="1154624"/>
                        </a:xfrm>
                        <a:prstGeom prst="rect">
                          <a:avLst/>
                        </a:prstGeom>
                        <a:solidFill>
                          <a:schemeClr val="lt1"/>
                        </a:solidFill>
                        <a:ln w="12700">
                          <a:solidFill>
                            <a:prstClr val="black"/>
                          </a:solidFill>
                        </a:ln>
                      </wps:spPr>
                      <wps:txbx>
                        <w:txbxContent>
                          <w:p w14:paraId="34F7E408" w14:textId="26C9E2CA" w:rsidR="00CD7367" w:rsidRPr="00AC2137" w:rsidRDefault="00CD7367" w:rsidP="00AC2137">
                            <w:pPr>
                              <w:jc w:val="both"/>
                              <w:rPr>
                                <w:rFonts w:ascii="Arial Narrow" w:hAnsi="Arial Narrow"/>
                                <w:b/>
                                <w:bCs/>
                                <w:sz w:val="20"/>
                                <w:szCs w:val="20"/>
                              </w:rPr>
                            </w:pPr>
                            <w:r w:rsidRPr="00AC2137">
                              <w:rPr>
                                <w:rFonts w:ascii="Arial Narrow" w:hAnsi="Arial Narrow"/>
                                <w:sz w:val="20"/>
                                <w:szCs w:val="20"/>
                              </w:rPr>
                              <w:t xml:space="preserve">Claim forms should only contain </w:t>
                            </w:r>
                            <w:r w:rsidRPr="001E0386">
                              <w:rPr>
                                <w:rFonts w:ascii="Arial Narrow" w:hAnsi="Arial Narrow"/>
                                <w:sz w:val="20"/>
                                <w:szCs w:val="20"/>
                                <w:u w:val="single"/>
                              </w:rPr>
                              <w:t>one month</w:t>
                            </w:r>
                            <w:r w:rsidRPr="001E0386">
                              <w:rPr>
                                <w:rFonts w:ascii="Arial Narrow" w:hAnsi="Arial Narrow"/>
                                <w:sz w:val="20"/>
                                <w:szCs w:val="20"/>
                              </w:rPr>
                              <w:t xml:space="preserve"> </w:t>
                            </w:r>
                            <w:r w:rsidRPr="00AC2137">
                              <w:rPr>
                                <w:rFonts w:ascii="Arial Narrow" w:hAnsi="Arial Narrow"/>
                                <w:sz w:val="20"/>
                                <w:szCs w:val="20"/>
                              </w:rPr>
                              <w:t>worth of activities and reimbursements</w:t>
                            </w:r>
                            <w:r>
                              <w:rPr>
                                <w:rFonts w:ascii="Arial Narrow" w:hAnsi="Arial Narrow"/>
                                <w:sz w:val="20"/>
                                <w:szCs w:val="20"/>
                              </w:rPr>
                              <w:t xml:space="preserve">.  </w:t>
                            </w:r>
                            <w:r w:rsidRPr="00AC2137">
                              <w:rPr>
                                <w:rFonts w:ascii="Arial Narrow" w:hAnsi="Arial Narrow"/>
                                <w:b/>
                                <w:bCs/>
                                <w:sz w:val="20"/>
                                <w:szCs w:val="20"/>
                              </w:rPr>
                              <w:t>Months should not be combined.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E3E866" id="Text Box 64" o:spid="_x0000_s1029" type="#_x0000_t202" style="position:absolute;margin-left:368.55pt;margin-top:13.65pt;width:90.3pt;height:90.9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hLPQIAAIUEAAAOAAAAZHJzL2Uyb0RvYy54bWysVE1v2zAMvQ/YfxB0X2xnTtoacYosRYYB&#10;QVsgHXpWZDk2JouapMTOfv0o2flot9Owi0yK1CP5SHp23zWSHISxNaicJqOYEqE4FLXa5fT7y+rT&#10;LSXWMVUwCUrk9CgsvZ9//DBrdSbGUIEshCEIomzW6pxWzuksiiyvRMPsCLRQaCzBNMyhanZRYViL&#10;6I2MxnE8jVowhTbAhbV4+9Ab6Tzgl6Xg7qksrXBE5hRzc+E04dz6M5rPWLYzTFc1H9Jg/5BFw2qF&#10;Qc9QD8wxsjf1H1BNzQ1YKN2IQxNBWdZchBqwmiR+V82mYlqEWpAcq8802f8Hyx8PG/1siOu+QIcN&#10;9IS02mYWL309XWka/8VMCdqRwuOZNtE5wv2jJJ3e3kwo4WhLkkk6HaceJ7o818a6rwIa4oWcGuxL&#10;oIsd1tb1ricXH82CrItVLWVQ/CyIpTTkwLCL0oUkEfyNl1SkxejjmzgOyG+MHvsMsJWM/xjyu/JC&#10;QKkw6Uv1XnLdtiN1kdPPJ2a2UByRMAP9LFnNVzXCr5l1z8zg8CBHuBDuCY9SAiYFg0RJBebX3+69&#10;P/YUrZS0OIw5tT/3zAhK5DeF3b5L0tRPb1DSyc0YFXNt2V5b1L5ZAjKV4OppHkTv7+RJLA00r7g3&#10;Cx8VTUxxjJ1TdxKXrl8R3DsuFovghPOqmVurjeYe2nfG0/rSvTKjh746HIlHOI0ty961t/f1LxUs&#10;9g7KOvTe89yzOtCPsx6mZ9hLv0zXevC6/D3mvwEAAP//AwBQSwMEFAAGAAgAAAAhAEWlqlniAAAA&#10;CgEAAA8AAABkcnMvZG93bnJldi54bWxMj8FOwzAMhu9IvENkJG4sbSeRrjSdYBIaEhsSYxduWWPa&#10;0sapmqxr355wgqPtT7+/P19PpmMjDq6xJCFeRMCQSqsbqiQcP57vUmDOK9Kqs4QSZnSwLq6vcpVp&#10;e6F3HA++YiGEXKYk1N73GeeurNEot7A9Urh92cEoH8ah4npQlxBuOp5E0T03qqHwoVY9bmos28PZ&#10;SGiftpvja/L5Mm+/093b3O5Gt0+lvL2ZHh+AeZz8Hwy/+kEdiuB0smfSjnUSxFLEAZWQiCWwAKxi&#10;IYCdwiJaxcCLnP+vUPwAAAD//wMAUEsBAi0AFAAGAAgAAAAhALaDOJL+AAAA4QEAABMAAAAAAAAA&#10;AAAAAAAAAAAAAFtDb250ZW50X1R5cGVzXS54bWxQSwECLQAUAAYACAAAACEAOP0h/9YAAACUAQAA&#10;CwAAAAAAAAAAAAAAAAAvAQAAX3JlbHMvLnJlbHNQSwECLQAUAAYACAAAACEACaHYSz0CAACFBAAA&#10;DgAAAAAAAAAAAAAAAAAuAgAAZHJzL2Uyb0RvYy54bWxQSwECLQAUAAYACAAAACEARaWqWeIAAAAK&#10;AQAADwAAAAAAAAAAAAAAAACXBAAAZHJzL2Rvd25yZXYueG1sUEsFBgAAAAAEAAQA8wAAAKYFAAAA&#10;AA==&#10;" fillcolor="white [3201]" strokeweight="1pt">
                <v:textbox>
                  <w:txbxContent>
                    <w:p w14:paraId="34F7E408" w14:textId="26C9E2CA" w:rsidR="00CD7367" w:rsidRPr="00AC2137" w:rsidRDefault="00CD7367" w:rsidP="00AC2137">
                      <w:pPr>
                        <w:jc w:val="both"/>
                        <w:rPr>
                          <w:rFonts w:ascii="Arial Narrow" w:hAnsi="Arial Narrow"/>
                          <w:b/>
                          <w:bCs/>
                          <w:sz w:val="20"/>
                          <w:szCs w:val="20"/>
                        </w:rPr>
                      </w:pPr>
                      <w:r w:rsidRPr="00AC2137">
                        <w:rPr>
                          <w:rFonts w:ascii="Arial Narrow" w:hAnsi="Arial Narrow"/>
                          <w:sz w:val="20"/>
                          <w:szCs w:val="20"/>
                        </w:rPr>
                        <w:t xml:space="preserve">Claim forms should only contain </w:t>
                      </w:r>
                      <w:r w:rsidRPr="001E0386">
                        <w:rPr>
                          <w:rFonts w:ascii="Arial Narrow" w:hAnsi="Arial Narrow"/>
                          <w:sz w:val="20"/>
                          <w:szCs w:val="20"/>
                          <w:u w:val="single"/>
                        </w:rPr>
                        <w:t>one month</w:t>
                      </w:r>
                      <w:r w:rsidRPr="001E0386">
                        <w:rPr>
                          <w:rFonts w:ascii="Arial Narrow" w:hAnsi="Arial Narrow"/>
                          <w:sz w:val="20"/>
                          <w:szCs w:val="20"/>
                        </w:rPr>
                        <w:t xml:space="preserve"> </w:t>
                      </w:r>
                      <w:r w:rsidRPr="00AC2137">
                        <w:rPr>
                          <w:rFonts w:ascii="Arial Narrow" w:hAnsi="Arial Narrow"/>
                          <w:sz w:val="20"/>
                          <w:szCs w:val="20"/>
                        </w:rPr>
                        <w:t>worth of activities and reimbursements</w:t>
                      </w:r>
                      <w:r>
                        <w:rPr>
                          <w:rFonts w:ascii="Arial Narrow" w:hAnsi="Arial Narrow"/>
                          <w:sz w:val="20"/>
                          <w:szCs w:val="20"/>
                        </w:rPr>
                        <w:t xml:space="preserve">.  </w:t>
                      </w:r>
                      <w:r w:rsidRPr="00AC2137">
                        <w:rPr>
                          <w:rFonts w:ascii="Arial Narrow" w:hAnsi="Arial Narrow"/>
                          <w:b/>
                          <w:bCs/>
                          <w:sz w:val="20"/>
                          <w:szCs w:val="20"/>
                        </w:rPr>
                        <w:t>Months should not be combined.</w:t>
                      </w:r>
                    </w:p>
                  </w:txbxContent>
                </v:textbox>
              </v:shape>
            </w:pict>
          </mc:Fallback>
        </mc:AlternateContent>
      </w:r>
    </w:p>
    <w:p w14:paraId="0221F564" w14:textId="35236E62" w:rsidR="00897223" w:rsidRPr="00925CB0" w:rsidRDefault="001E0386" w:rsidP="00AC2137">
      <w:pPr>
        <w:jc w:val="center"/>
        <w:rPr>
          <w:color w:val="000000" w:themeColor="text1"/>
        </w:rPr>
      </w:pPr>
      <w:r>
        <w:rPr>
          <w:noProof/>
          <w:color w:val="000000" w:themeColor="text1"/>
        </w:rPr>
        <mc:AlternateContent>
          <mc:Choice Requires="wps">
            <w:drawing>
              <wp:anchor distT="0" distB="0" distL="114300" distR="114300" simplePos="0" relativeHeight="251744256" behindDoc="0" locked="0" layoutInCell="1" allowOverlap="1" wp14:anchorId="5DE1A2A9" wp14:editId="5D031F02">
                <wp:simplePos x="0" y="0"/>
                <wp:positionH relativeFrom="column">
                  <wp:posOffset>3158855</wp:posOffset>
                </wp:positionH>
                <wp:positionV relativeFrom="paragraph">
                  <wp:posOffset>2400429</wp:posOffset>
                </wp:positionV>
                <wp:extent cx="1428642" cy="117744"/>
                <wp:effectExtent l="25400" t="0" r="6985" b="73025"/>
                <wp:wrapNone/>
                <wp:docPr id="68" name="Straight Arrow Connector 68"/>
                <wp:cNvGraphicFramePr/>
                <a:graphic xmlns:a="http://schemas.openxmlformats.org/drawingml/2006/main">
                  <a:graphicData uri="http://schemas.microsoft.com/office/word/2010/wordprocessingShape">
                    <wps:wsp>
                      <wps:cNvCnPr/>
                      <wps:spPr>
                        <a:xfrm flipH="1">
                          <a:off x="0" y="0"/>
                          <a:ext cx="1428642" cy="1177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C5A98B" id="_x0000_t32" coordsize="21600,21600" o:spt="32" o:oned="t" path="m,l21600,21600e" filled="f">
                <v:path arrowok="t" fillok="f" o:connecttype="none"/>
                <o:lock v:ext="edit" shapetype="t"/>
              </v:shapetype>
              <v:shape id="Straight Arrow Connector 68" o:spid="_x0000_s1026" type="#_x0000_t32" style="position:absolute;margin-left:248.75pt;margin-top:189pt;width:112.5pt;height:9.2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7wwEAAM4DAAAOAAAAZHJzL2Uyb0RvYy54bWysU01v1DAQvSPxHyzf2SSrVVtFm+1hy8cB&#10;QQXlB7jOOLFwbGs8bJJ/j+3spggQqiouI8ee92bem8n+dhoMOwEG7WzDq03JGVjpWm27hn97ePfm&#10;hrNAwrbCOAsNnyHw28PrV/vR17B1vTMtIIskNtSjb3hP5OuiCLKHQYSN82Djo3I4CIqf2BUtijGy&#10;D6bYluVVMTpsPToJIcTbu+WRHzK/UiDps1IBiJmGx94oR8zxMcXisBd1h8L3Wp7bEC/oYhDaxqIr&#10;1Z0gwX6g/oNq0BJdcIo20g2FU0pLyBqimqr8Tc3XXnjIWqI5wa82hf9HKz+djvYeow2jD3Xw95hU&#10;TAoHpoz2H+JMs67YKZuybfNqG0zEZLysdtubq92WMxnfqur6erdLvhYLT+LzGOg9uIGlQ8MDodBd&#10;T0dnbZyQw6WGOH0MtAAvgAQ2NkUS2ry1LaPZxzUi1MJ2Bs51UkrxJCCfaDawwL+AYrpNjWYpebfg&#10;aJCdRNyK9nu1ssTMBFHamBVU/ht0zk0wyPv2XOCanSs6Sytw0Nbh36rSdGlVLfkX1YvWJPvRtXMe&#10;Z7YjLk2ew3nB01b++p3hT7/h4ScAAAD//wMAUEsDBBQABgAIAAAAIQA8hS4l4QAAAAsBAAAPAAAA&#10;ZHJzL2Rvd25yZXYueG1sTI89T8MwEIZ3JP6DdUhs1GlImzbEqRASC6BSCks3N74mEfE5st028Os5&#10;JhjvvUfvR7kabS9O6EPnSMF0koBAqp3pqFHw8f54swARoiaje0eo4AsDrKrLi1IXxp3pDU/b2Ag2&#10;oVBoBW2MQyFlqFu0OkzcgMS/g/NWRz59I43XZza3vUyTZC6t7ogTWj3gQ4v15/ZoFbxM/etTvlsf&#10;stD47x09Z5uwcUpdX433dyAijvEPht/6XB0q7rR3RzJB9AqyZT5jVMFtvuBRTORpysqeleV8BrIq&#10;5f8N1Q8AAAD//wMAUEsBAi0AFAAGAAgAAAAhALaDOJL+AAAA4QEAABMAAAAAAAAAAAAAAAAAAAAA&#10;AFtDb250ZW50X1R5cGVzXS54bWxQSwECLQAUAAYACAAAACEAOP0h/9YAAACUAQAACwAAAAAAAAAA&#10;AAAAAAAvAQAAX3JlbHMvLnJlbHNQSwECLQAUAAYACAAAACEAf2ouO8MBAADOAwAADgAAAAAAAAAA&#10;AAAAAAAuAgAAZHJzL2Uyb0RvYy54bWxQSwECLQAUAAYACAAAACEAPIUuJeEAAAALAQAADwAAAAAA&#10;AAAAAAAAAAAdBAAAZHJzL2Rvd25yZXYueG1sUEsFBgAAAAAEAAQA8wAAACsFAAAAAA==&#10;" strokecolor="black [3200]" strokeweight=".5pt">
                <v:stroke endarrow="block" joinstyle="miter"/>
              </v:shape>
            </w:pict>
          </mc:Fallback>
        </mc:AlternateContent>
      </w:r>
      <w:r>
        <w:rPr>
          <w:noProof/>
          <w:color w:val="000000" w:themeColor="text1"/>
        </w:rPr>
        <mc:AlternateContent>
          <mc:Choice Requires="wps">
            <w:drawing>
              <wp:anchor distT="0" distB="0" distL="114300" distR="114300" simplePos="0" relativeHeight="251745280" behindDoc="0" locked="0" layoutInCell="1" allowOverlap="1" wp14:anchorId="66B9BF34" wp14:editId="1C48CCD3">
                <wp:simplePos x="0" y="0"/>
                <wp:positionH relativeFrom="column">
                  <wp:posOffset>1294108</wp:posOffset>
                </wp:positionH>
                <wp:positionV relativeFrom="paragraph">
                  <wp:posOffset>3036636</wp:posOffset>
                </wp:positionV>
                <wp:extent cx="867906" cy="45719"/>
                <wp:effectExtent l="0" t="63500" r="0" b="43815"/>
                <wp:wrapNone/>
                <wp:docPr id="69" name="Straight Arrow Connector 69"/>
                <wp:cNvGraphicFramePr/>
                <a:graphic xmlns:a="http://schemas.openxmlformats.org/drawingml/2006/main">
                  <a:graphicData uri="http://schemas.microsoft.com/office/word/2010/wordprocessingShape">
                    <wps:wsp>
                      <wps:cNvCnPr/>
                      <wps:spPr>
                        <a:xfrm flipV="1">
                          <a:off x="0" y="0"/>
                          <a:ext cx="867906"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B2E236" id="Straight Arrow Connector 69" o:spid="_x0000_s1026" type="#_x0000_t32" style="position:absolute;margin-left:101.9pt;margin-top:239.1pt;width:68.35pt;height:3.6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QqSwgEAAMwDAAAOAAAAZHJzL2Uyb0RvYy54bWysU01v1DAQvSPxHyzf2WQr2LbRZnvYAhcE&#10;FYXeXcdOLPyl8bDJ/nvGzm6KgEoIcRk59rw3781MtjeTs+ygIJngW75e1ZwpL0NnfN/yr1/evbri&#10;LKHwnbDBq5YfVeI3u5cvtmNs1EUYgu0UMCLxqRljywfE2FRVkoNyIq1CVJ4edQAnkD6hrzoQI7E7&#10;W13U9aYaA3QRglQp0e3t/Mh3hV9rJfGT1kkhsy0nbVgilPiYY7XbiqYHEQcjTzLEP6hwwngqulDd&#10;ChTsO5jfqJyREFLQuJLBVUFrI1XxQG7W9S9u7gcRVfFCzUlxaVP6f7Ty42Hv74DaMMbUpHgH2cWk&#10;wTFtTXygmRZfpJRNpW3HpW1qQibp8mpzeV1vOJP09PrN5fo6d7WaWTJbhITvVXAsH1qeEITpB9wH&#10;72k+AeYK4vAh4Qw8AzLY+hxRGPvWdwyPkZYIwQjfW3Wqk1OqJ/nlhEerZvhnpZnpSOZcpmyW2ltg&#10;B0E70X1bLyyUmSHaWLuA6uL+WdApN8NU2ba/BS7ZpWLwuACd8QH+VBWns1Q9559dz16z7cfQHcsw&#10;SztoZcocTuudd/Ln7wJ/+gl3PwAAAP//AwBQSwMEFAAGAAgAAAAhAKAfwADiAAAACwEAAA8AAABk&#10;cnMvZG93bnJldi54bWxMj8FOwzAQRO9I/IO1SNyo3dSlURqnQkhcANFSeunNjd0kIl5HttsGvp7l&#10;BMedHc28KVej69nZhth5VDCdCGAWa286bBTsPp7ucmAxaTS692gVfNkIq+r6qtSF8Rd8t+dtahiF&#10;YCy0gjaloeA81q11Ok78YJF+Rx+cTnSGhpugLxTuep4Jcc+d7pAaWj3Yx9bWn9uTU/A6Devnxf7t&#10;KGMTvvf4Ijdx45W6vRkflsCSHdOfGX7xCR0qYjr4E5rIegWZmBF6UiAXeQaMHDMp5sAOpORzCbwq&#10;+f8N1Q8AAAD//wMAUEsBAi0AFAAGAAgAAAAhALaDOJL+AAAA4QEAABMAAAAAAAAAAAAAAAAAAAAA&#10;AFtDb250ZW50X1R5cGVzXS54bWxQSwECLQAUAAYACAAAACEAOP0h/9YAAACUAQAACwAAAAAAAAAA&#10;AAAAAAAvAQAAX3JlbHMvLnJlbHNQSwECLQAUAAYACAAAACEABdUKksIBAADMAwAADgAAAAAAAAAA&#10;AAAAAAAuAgAAZHJzL2Uyb0RvYy54bWxQSwECLQAUAAYACAAAACEAoB/AAOIAAAALAQAADwAAAAAA&#10;AAAAAAAAAAAcBAAAZHJzL2Rvd25yZXYueG1sUEsFBgAAAAAEAAQA8wAAACsFAAAAAA==&#10;" strokecolor="black [3200]" strokeweight=".5pt">
                <v:stroke endarrow="block" joinstyle="miter"/>
              </v:shape>
            </w:pict>
          </mc:Fallback>
        </mc:AlternateContent>
      </w:r>
      <w:r>
        <w:rPr>
          <w:noProof/>
          <w:color w:val="000000" w:themeColor="text1"/>
        </w:rPr>
        <mc:AlternateContent>
          <mc:Choice Requires="wps">
            <w:drawing>
              <wp:anchor distT="0" distB="0" distL="114300" distR="114300" simplePos="0" relativeHeight="251743232" behindDoc="0" locked="0" layoutInCell="1" allowOverlap="1" wp14:anchorId="2B0EBD9C" wp14:editId="08E1B6C7">
                <wp:simplePos x="0" y="0"/>
                <wp:positionH relativeFrom="column">
                  <wp:posOffset>4029559</wp:posOffset>
                </wp:positionH>
                <wp:positionV relativeFrom="paragraph">
                  <wp:posOffset>246165</wp:posOffset>
                </wp:positionV>
                <wp:extent cx="596685" cy="224725"/>
                <wp:effectExtent l="25400" t="38100" r="13335" b="17145"/>
                <wp:wrapNone/>
                <wp:docPr id="67" name="Straight Arrow Connector 67"/>
                <wp:cNvGraphicFramePr/>
                <a:graphic xmlns:a="http://schemas.openxmlformats.org/drawingml/2006/main">
                  <a:graphicData uri="http://schemas.microsoft.com/office/word/2010/wordprocessingShape">
                    <wps:wsp>
                      <wps:cNvCnPr/>
                      <wps:spPr>
                        <a:xfrm flipH="1" flipV="1">
                          <a:off x="0" y="0"/>
                          <a:ext cx="596685" cy="224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7B0FBC" id="Straight Arrow Connector 67" o:spid="_x0000_s1026" type="#_x0000_t32" style="position:absolute;margin-left:317.3pt;margin-top:19.4pt;width:47pt;height:17.7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nCnyAEAANcDAAAOAAAAZHJzL2Uyb0RvYy54bWysU02P1DAMvSPxH6LcmXYqZliq6exhlo8D&#10;gtXCcs+mThuRJlFipp1/j5POdBELEkJcLDf2e/az3d31NBh2hBC1sw1fr0rOwErXats1/P7L2xdX&#10;nEUUthXGWWj4CSK/3j9/tht9DZXrnWkhMCKxsR59w3tEXxdFlD0MIq6cB0tB5cIgkD5DV7RBjMQ+&#10;mKIqy20xutD64CTESK83c5DvM79SIPGTUhGQmYZTb5htyPYh2WK/E3UXhO+1PLch/qGLQWhLRReq&#10;G4GCfQ/6CdWgZXDRKVxJNxROKS0hayA16/IXNZ974SFroeFEv4wp/j9a+fF4sLeBxjD6WEd/G5KK&#10;SYWBKaP9e9opz97X5KUY9cymPMDTMkCYkEl63Lzebq82nEkKVdXLV9UmDbiYCRPYh4jvwA0sOQ2P&#10;GITuejw4a2lVLswlxPFDxBl4ASSwscmi0OaNbRmePN0TBi1sZ+BcJ6UUj0qyhycDM/wOFNMt9TmX&#10;yUcGBxPYUdB5tN/WCwtlJojSxiygMsv/I+icm2CQD+9vgUt2rugsLsBBWxd+VxWnS6tqzr+onrUm&#10;2Q+uPeW95nHQ9eQ9nC89nefP3xn++D/ufwAAAP//AwBQSwMEFAAGAAgAAAAhAO35ON3cAAAACQEA&#10;AA8AAABkcnMvZG93bnJldi54bWxMj81OwzAQhO9IvIO1lbhRp0kVQohTAaI3Lk15ADfe/KjxOoqd&#10;Jrw9ywluuzuj2W+Kw2oHccPJ944U7LYRCKTamZ5aBV/n42MGwgdNRg+OUME3ejiU93eFzo1b6IS3&#10;KrSCQ8jnWkEXwphL6esOrfZbNyKx1rjJ6sDr1Eoz6YXD7SDjKEql1T3xh06P+N5hfa1mq0D683xK&#10;1uVaN7h8NtWHOb61z0o9bNbXFxAB1/Bnhl98RoeSmS5uJuPFoCBN9ilbFSQZV2DDU5zx4cLDPgZZ&#10;FvJ/g/IHAAD//wMAUEsBAi0AFAAGAAgAAAAhALaDOJL+AAAA4QEAABMAAAAAAAAAAAAAAAAAAAAA&#10;AFtDb250ZW50X1R5cGVzXS54bWxQSwECLQAUAAYACAAAACEAOP0h/9YAAACUAQAACwAAAAAAAAAA&#10;AAAAAAAvAQAAX3JlbHMvLnJlbHNQSwECLQAUAAYACAAAACEAPE5wp8gBAADXAwAADgAAAAAAAAAA&#10;AAAAAAAuAgAAZHJzL2Uyb0RvYy54bWxQSwECLQAUAAYACAAAACEA7fk43dwAAAAJAQAADwAAAAAA&#10;AAAAAAAAAAAiBAAAZHJzL2Rvd25yZXYueG1sUEsFBgAAAAAEAAQA8wAAACsFAAAAAA==&#10;" strokecolor="black [3200]" strokeweight=".5pt">
                <v:stroke endarrow="block" joinstyle="miter"/>
              </v:shape>
            </w:pict>
          </mc:Fallback>
        </mc:AlternateContent>
      </w:r>
      <w:r w:rsidR="00C24D0D">
        <w:rPr>
          <w:noProof/>
          <w:color w:val="000000" w:themeColor="text1"/>
        </w:rPr>
        <mc:AlternateContent>
          <mc:Choice Requires="wps">
            <w:drawing>
              <wp:anchor distT="0" distB="0" distL="114300" distR="114300" simplePos="0" relativeHeight="251742208" behindDoc="0" locked="0" layoutInCell="1" allowOverlap="1" wp14:anchorId="7F1A7870" wp14:editId="6D27A6BF">
                <wp:simplePos x="0" y="0"/>
                <wp:positionH relativeFrom="column">
                  <wp:posOffset>87086</wp:posOffset>
                </wp:positionH>
                <wp:positionV relativeFrom="paragraph">
                  <wp:posOffset>2403566</wp:posOffset>
                </wp:positionV>
                <wp:extent cx="1146875" cy="1023257"/>
                <wp:effectExtent l="0" t="0" r="8890" b="18415"/>
                <wp:wrapNone/>
                <wp:docPr id="66" name="Text Box 66"/>
                <wp:cNvGraphicFramePr/>
                <a:graphic xmlns:a="http://schemas.openxmlformats.org/drawingml/2006/main">
                  <a:graphicData uri="http://schemas.microsoft.com/office/word/2010/wordprocessingShape">
                    <wps:wsp>
                      <wps:cNvSpPr txBox="1"/>
                      <wps:spPr>
                        <a:xfrm>
                          <a:off x="0" y="0"/>
                          <a:ext cx="1146875" cy="1023257"/>
                        </a:xfrm>
                        <a:prstGeom prst="rect">
                          <a:avLst/>
                        </a:prstGeom>
                        <a:solidFill>
                          <a:schemeClr val="lt1"/>
                        </a:solidFill>
                        <a:ln w="12700">
                          <a:solidFill>
                            <a:prstClr val="black"/>
                          </a:solidFill>
                        </a:ln>
                      </wps:spPr>
                      <wps:txbx>
                        <w:txbxContent>
                          <w:p w14:paraId="42011BF7" w14:textId="21E2ED13" w:rsidR="00CD7367" w:rsidRPr="00AC2137" w:rsidRDefault="00CD7367" w:rsidP="00C24D0D">
                            <w:pPr>
                              <w:jc w:val="both"/>
                              <w:rPr>
                                <w:rFonts w:ascii="Arial Narrow" w:hAnsi="Arial Narrow"/>
                                <w:b/>
                                <w:bCs/>
                                <w:sz w:val="20"/>
                                <w:szCs w:val="20"/>
                              </w:rPr>
                            </w:pPr>
                            <w:r>
                              <w:rPr>
                                <w:rFonts w:ascii="Arial Narrow" w:hAnsi="Arial Narrow"/>
                                <w:sz w:val="20"/>
                                <w:szCs w:val="20"/>
                              </w:rPr>
                              <w:t>Both Excel and PDF forms contain embedded calculations.  Use these forms for easy automatic calculations.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1A7870" id="Text Box 66" o:spid="_x0000_s1030" type="#_x0000_t202" style="position:absolute;left:0;text-align:left;margin-left:6.85pt;margin-top:189.25pt;width:90.3pt;height:80.5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k3PQIAAIUEAAAOAAAAZHJzL2Uyb0RvYy54bWysVEtv2zAMvg/YfxB0X/xY0rRGnCJLkWFA&#10;0BZIh54VWY6NyaImKbGzXz9Kdh7tdhp2kUmR+kh+JD277xpJDsLYGlROk1FMiVAcilrtcvr9ZfXp&#10;lhLrmCqYBCVyehSW3s8/fpi1OhMpVCALYQiCKJu1OqeVczqLIssr0TA7Ai0UGkswDXOoml1UGNYi&#10;eiOjNI5vohZMoQ1wYS3ePvRGOg/4ZSm4eypLKxyROcXcXDhNOLf+jOYzlu0M01XNhzTYP2TRsFph&#10;0DPUA3OM7E39B1RTcwMWSjfi0ERQljUXoQasJonfVbOpmBahFiTH6jNN9v/B8sfDRj8b4rov0GED&#10;PSGttpnFS19PV5rGfzFTgnak8HimTXSOcP8oGd/cTieUcLQlcfo5nUw9TnR5ro11XwU0xAs5NdiX&#10;QBc7rK3rXU8uPpoFWRerWsqg+FkQS2nIgWEXpQtJIvgbL6lIi9HTaRwH5DdGj30G2ErGfwz5XXkh&#10;oFSY9KV6L7lu25G6yOn4xMwWiiMSZqCfJav5qkb4NbPumRkcHuQIF8I94VFKwKRgkCipwPz62733&#10;x56ilZIWhzGn9ueeGUGJ/Kaw23fJeOynNyjjyTRFxVxbttcWtW+WgEwluHqaB9H7O3kSSwPNK+7N&#10;wkdFE1McY+fUncSl61cE946LxSI44bxq5tZqo7mH9p3xtL50r8zooa8OR+IRTmPLsnft7X39SwWL&#10;vYOyDr33PPesDvTjrIfpGfbSL9O1Hrwuf4/5bwAAAP//AwBQSwMEFAAGAAgAAAAhALVUZBHiAAAA&#10;CgEAAA8AAABkcnMvZG93bnJldi54bWxMj0FPwkAQhe8m/ofNmHiTLVSg1G4JkhhMRBORi7elO7Sl&#10;3dmmu5T237Oc9PgyX977Jln2umYdtrY0JGA8CoAhZUaVlAvY/7w9RcCsk6RkbQgFDGhhmd7fJTJW&#10;5kLf2O1cznwJ2VgKKJxrYs5tVqCWdmQaJH87mlZL52Obc9XKiy/XNZ8EwYxrWZJfKGSD6wKzanfW&#10;AqrXzXr/Mfl9HzanaPs1VNvOfkZCPD70qxdgDnv3B8NN36tD6p0O5kzKstrncO5JAeE8mgK7AYvn&#10;ENhBwDRczICnCf//QnoFAAD//wMAUEsBAi0AFAAGAAgAAAAhALaDOJL+AAAA4QEAABMAAAAAAAAA&#10;AAAAAAAAAAAAAFtDb250ZW50X1R5cGVzXS54bWxQSwECLQAUAAYACAAAACEAOP0h/9YAAACUAQAA&#10;CwAAAAAAAAAAAAAAAAAvAQAAX3JlbHMvLnJlbHNQSwECLQAUAAYACAAAACEAIw2ZNz0CAACFBAAA&#10;DgAAAAAAAAAAAAAAAAAuAgAAZHJzL2Uyb0RvYy54bWxQSwECLQAUAAYACAAAACEAtVRkEeIAAAAK&#10;AQAADwAAAAAAAAAAAAAAAACXBAAAZHJzL2Rvd25yZXYueG1sUEsFBgAAAAAEAAQA8wAAAKYFAAAA&#10;AA==&#10;" fillcolor="white [3201]" strokeweight="1pt">
                <v:textbox>
                  <w:txbxContent>
                    <w:p w14:paraId="42011BF7" w14:textId="21E2ED13" w:rsidR="00CD7367" w:rsidRPr="00AC2137" w:rsidRDefault="00CD7367" w:rsidP="00C24D0D">
                      <w:pPr>
                        <w:jc w:val="both"/>
                        <w:rPr>
                          <w:rFonts w:ascii="Arial Narrow" w:hAnsi="Arial Narrow"/>
                          <w:b/>
                          <w:bCs/>
                          <w:sz w:val="20"/>
                          <w:szCs w:val="20"/>
                        </w:rPr>
                      </w:pPr>
                      <w:r>
                        <w:rPr>
                          <w:rFonts w:ascii="Arial Narrow" w:hAnsi="Arial Narrow"/>
                          <w:sz w:val="20"/>
                          <w:szCs w:val="20"/>
                        </w:rPr>
                        <w:t>Both Excel and PDF forms contain embedded calculations.  Use these forms for easy automatic calculations.</w:t>
                      </w:r>
                    </w:p>
                  </w:txbxContent>
                </v:textbox>
              </v:shape>
            </w:pict>
          </mc:Fallback>
        </mc:AlternateContent>
      </w:r>
      <w:r w:rsidR="00C24D0D">
        <w:rPr>
          <w:noProof/>
          <w:color w:val="000000" w:themeColor="text1"/>
        </w:rPr>
        <mc:AlternateContent>
          <mc:Choice Requires="wps">
            <w:drawing>
              <wp:anchor distT="0" distB="0" distL="114300" distR="114300" simplePos="0" relativeHeight="251740160" behindDoc="0" locked="0" layoutInCell="1" allowOverlap="1" wp14:anchorId="42296FC7" wp14:editId="5F726106">
                <wp:simplePos x="0" y="0"/>
                <wp:positionH relativeFrom="column">
                  <wp:posOffset>4680857</wp:posOffset>
                </wp:positionH>
                <wp:positionV relativeFrom="paragraph">
                  <wp:posOffset>2055223</wp:posOffset>
                </wp:positionV>
                <wp:extent cx="1146875" cy="751114"/>
                <wp:effectExtent l="0" t="0" r="8890" b="11430"/>
                <wp:wrapNone/>
                <wp:docPr id="65" name="Text Box 65"/>
                <wp:cNvGraphicFramePr/>
                <a:graphic xmlns:a="http://schemas.openxmlformats.org/drawingml/2006/main">
                  <a:graphicData uri="http://schemas.microsoft.com/office/word/2010/wordprocessingShape">
                    <wps:wsp>
                      <wps:cNvSpPr txBox="1"/>
                      <wps:spPr>
                        <a:xfrm>
                          <a:off x="0" y="0"/>
                          <a:ext cx="1146875" cy="751114"/>
                        </a:xfrm>
                        <a:prstGeom prst="rect">
                          <a:avLst/>
                        </a:prstGeom>
                        <a:solidFill>
                          <a:schemeClr val="lt1"/>
                        </a:solidFill>
                        <a:ln w="12700">
                          <a:solidFill>
                            <a:prstClr val="black"/>
                          </a:solidFill>
                        </a:ln>
                      </wps:spPr>
                      <wps:txbx>
                        <w:txbxContent>
                          <w:p w14:paraId="7049CA92" w14:textId="6A2CDC4F" w:rsidR="00CD7367" w:rsidRPr="00AC2137" w:rsidRDefault="00CD7367" w:rsidP="00C24D0D">
                            <w:pPr>
                              <w:jc w:val="both"/>
                              <w:rPr>
                                <w:rFonts w:ascii="Arial Narrow" w:hAnsi="Arial Narrow"/>
                                <w:b/>
                                <w:bCs/>
                                <w:sz w:val="20"/>
                                <w:szCs w:val="20"/>
                              </w:rPr>
                            </w:pPr>
                            <w:r>
                              <w:rPr>
                                <w:rFonts w:ascii="Arial Narrow" w:hAnsi="Arial Narrow"/>
                                <w:sz w:val="20"/>
                                <w:szCs w:val="20"/>
                              </w:rPr>
                              <w:t>Don’t forget to provide original receipts when claiming other expenses.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96FC7" id="Text Box 65" o:spid="_x0000_s1031" type="#_x0000_t202" style="position:absolute;left:0;text-align:left;margin-left:368.55pt;margin-top:161.85pt;width:90.3pt;height:59.1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bROgIAAIQEAAAOAAAAZHJzL2Uyb0RvYy54bWysVE1v2zAMvQ/YfxB0X2wHSdMZcYosRYYB&#10;QVsgHXpWZCk2JouapMTufv0o2flot9Owi0Ka1BP5+Jj5XdcochTW1aALmo1SSoTmUNZ6X9Dvz+tP&#10;t5Q4z3TJFGhR0Ffh6N3i44d5a3IxhgpUKSxBEO3y1hS08t7kSeJ4JRrmRmCExqAE2zCPrt0npWUt&#10;ojcqGafpTdKCLY0FLpzDr/d9kC4ivpSC+0cpnfBEFRRr8/G08dyFM1nMWb63zFQ1H8pg/1BFw2qN&#10;j56h7pln5GDrP6CamltwIP2IQ5OAlDUXsQfsJkvfdbOtmBGxFyTHmTNN7v/B8ofj1jxZ4rsv0OEA&#10;AyGtcbnDj6GfTtom/GKlBONI4euZNtF5wsOlbHJzO5tSwjE2m2boB5jkcttY578KaEgwCmpxLJEt&#10;dtw436eeUsJjDlRdrmulohOkIFbKkiPDISofa0TwN1lKkxYrGc/SNCK/CQbsM8BOMf5jqO8qCwGV&#10;xqIvzQfLd7uO1GVBpydidlC+Il8Weik5w9c1wm+Y80/MonaQItwH/4iHVIBFwWBRUoH99bfvIR9H&#10;ilFKWtRiQd3PA7OCEvVN47A/Z5NJEG90JtPZGB17HdldR/ShWQEyleHmGR7NkO/VyZQWmhdcm2V4&#10;FUNMc3y7oP5krny/Ibh2XCyXMQnlapjf6K3hATpMJtD63L0wa4a5elTEA5xUy/J34+1zw00Ny4MH&#10;WcfZB557Vgf6UepRPcNahl269mPW5c9j8RsAAP//AwBQSwMEFAAGAAgAAAAhAJtX4THkAAAACwEA&#10;AA8AAABkcnMvZG93bnJldi54bWxMj8tOwzAQRfdI/IM1SOyo86hIGuJUUAkViYJE2w07NzZJSDyO&#10;YjdN/p5hBbsZzdGdc/P1ZDo26sE1FgWEiwCYxtKqBisBx8PzXQrMeYlKdha1gFk7WBfXV7nMlL3g&#10;hx73vmIUgi6TAmrv+4xzV9baSLewvUa6fdnBSE/rUHE1yAuFm45HQXDPjWyQPtSy15tal+3+bAS0&#10;T9vN8TX6fJm33+nufW53o3tLhbi9mR4fgHk9+T8YfvVJHQpyOtkzKsc6AUmchIQKiKM4AUbEKkxo&#10;OAlYLqMAeJHz/x2KHwAAAP//AwBQSwECLQAUAAYACAAAACEAtoM4kv4AAADhAQAAEwAAAAAAAAAA&#10;AAAAAAAAAAAAW0NvbnRlbnRfVHlwZXNdLnhtbFBLAQItABQABgAIAAAAIQA4/SH/1gAAAJQBAAAL&#10;AAAAAAAAAAAAAAAAAC8BAABfcmVscy8ucmVsc1BLAQItABQABgAIAAAAIQDqKJbROgIAAIQEAAAO&#10;AAAAAAAAAAAAAAAAAC4CAABkcnMvZTJvRG9jLnhtbFBLAQItABQABgAIAAAAIQCbV+Ex5AAAAAsB&#10;AAAPAAAAAAAAAAAAAAAAAJQEAABkcnMvZG93bnJldi54bWxQSwUGAAAAAAQABADzAAAApQUAAAAA&#10;" fillcolor="white [3201]" strokeweight="1pt">
                <v:textbox>
                  <w:txbxContent>
                    <w:p w14:paraId="7049CA92" w14:textId="6A2CDC4F" w:rsidR="00CD7367" w:rsidRPr="00AC2137" w:rsidRDefault="00CD7367" w:rsidP="00C24D0D">
                      <w:pPr>
                        <w:jc w:val="both"/>
                        <w:rPr>
                          <w:rFonts w:ascii="Arial Narrow" w:hAnsi="Arial Narrow"/>
                          <w:b/>
                          <w:bCs/>
                          <w:sz w:val="20"/>
                          <w:szCs w:val="20"/>
                        </w:rPr>
                      </w:pPr>
                      <w:r>
                        <w:rPr>
                          <w:rFonts w:ascii="Arial Narrow" w:hAnsi="Arial Narrow"/>
                          <w:sz w:val="20"/>
                          <w:szCs w:val="20"/>
                        </w:rPr>
                        <w:t>Don’t forget to provide original receipts when claiming other expenses.</w:t>
                      </w:r>
                    </w:p>
                  </w:txbxContent>
                </v:textbox>
              </v:shape>
            </w:pict>
          </mc:Fallback>
        </mc:AlternateContent>
      </w:r>
      <w:r w:rsidR="00AC2137">
        <w:rPr>
          <w:noProof/>
          <w:color w:val="000000" w:themeColor="text1"/>
        </w:rPr>
        <w:drawing>
          <wp:inline distT="0" distB="0" distL="0" distR="0" wp14:anchorId="79A286BA" wp14:editId="048647DC">
            <wp:extent cx="2752786" cy="3843580"/>
            <wp:effectExtent l="0" t="0" r="3175" b="5080"/>
            <wp:docPr id="62" name="Picture 6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 table, Exce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4677" cy="3874145"/>
                    </a:xfrm>
                    <a:prstGeom prst="rect">
                      <a:avLst/>
                    </a:prstGeom>
                  </pic:spPr>
                </pic:pic>
              </a:graphicData>
            </a:graphic>
          </wp:inline>
        </w:drawing>
      </w:r>
      <w:r w:rsidR="00C24D0D">
        <w:rPr>
          <w:color w:val="000000" w:themeColor="text1"/>
        </w:rPr>
        <w:t xml:space="preserve"> </w:t>
      </w:r>
    </w:p>
    <w:p w14:paraId="6BCFB4D9" w14:textId="3AE467A4" w:rsidR="00897223" w:rsidRPr="00925CB0" w:rsidRDefault="00897223" w:rsidP="009E16A1">
      <w:pPr>
        <w:rPr>
          <w:color w:val="000000" w:themeColor="text1"/>
        </w:rPr>
      </w:pPr>
    </w:p>
    <w:p w14:paraId="1A59D987" w14:textId="77777777" w:rsidR="00897223" w:rsidRPr="00925CB0" w:rsidRDefault="00897223" w:rsidP="009E16A1">
      <w:pPr>
        <w:rPr>
          <w:color w:val="000000" w:themeColor="text1"/>
        </w:rPr>
      </w:pPr>
    </w:p>
    <w:p w14:paraId="03FAE1CB" w14:textId="0BC586C9" w:rsidR="00897223" w:rsidRPr="00925CB0" w:rsidRDefault="00897223" w:rsidP="009E16A1">
      <w:pPr>
        <w:rPr>
          <w:color w:val="000000" w:themeColor="text1"/>
        </w:rPr>
      </w:pPr>
      <w:r w:rsidRPr="00925CB0">
        <w:rPr>
          <w:b/>
          <w:color w:val="000000" w:themeColor="text1"/>
        </w:rPr>
        <w:t>Note:</w:t>
      </w:r>
      <w:r w:rsidRPr="00925CB0">
        <w:rPr>
          <w:color w:val="000000" w:themeColor="text1"/>
        </w:rPr>
        <w:t xml:space="preserve">  During your orientation period a staff member of the CAO</w:t>
      </w:r>
      <w:r w:rsidR="003F5141" w:rsidRPr="00925CB0">
        <w:rPr>
          <w:color w:val="000000" w:themeColor="text1"/>
        </w:rPr>
        <w:t>’s</w:t>
      </w:r>
      <w:r w:rsidRPr="00925CB0">
        <w:rPr>
          <w:color w:val="000000" w:themeColor="text1"/>
        </w:rPr>
        <w:t xml:space="preserve"> office will come to train you on the forms.  Keep this information handy as you complete the forms each month. Please note, this is optional, not all jurors choose to receive reimbursement. The electronic form will calculate mileage and rates for you. If you use the manual form, please check your math before you submit the form to the Foreperson. </w:t>
      </w:r>
    </w:p>
    <w:p w14:paraId="4AB4E2BE" w14:textId="77777777" w:rsidR="00897223" w:rsidRPr="00925CB0" w:rsidRDefault="00897223" w:rsidP="009E16A1">
      <w:pPr>
        <w:rPr>
          <w:color w:val="000000" w:themeColor="text1"/>
        </w:rPr>
      </w:pPr>
    </w:p>
    <w:p w14:paraId="186B5D21" w14:textId="77777777" w:rsidR="00897223" w:rsidRPr="00925CB0" w:rsidRDefault="00897223" w:rsidP="009E16A1">
      <w:pPr>
        <w:rPr>
          <w:color w:val="000000" w:themeColor="text1"/>
        </w:rPr>
      </w:pPr>
    </w:p>
    <w:p w14:paraId="62187E2C" w14:textId="2E75DA02" w:rsidR="00301973" w:rsidRDefault="00897223" w:rsidP="00C76A72">
      <w:pPr>
        <w:outlineLvl w:val="0"/>
        <w:rPr>
          <w:b/>
          <w:color w:val="000000" w:themeColor="text1"/>
        </w:rPr>
      </w:pPr>
      <w:r w:rsidRPr="00925CB0">
        <w:rPr>
          <w:color w:val="000000" w:themeColor="text1"/>
        </w:rPr>
        <w:t>A</w:t>
      </w:r>
      <w:r w:rsidR="00D24425">
        <w:rPr>
          <w:color w:val="000000" w:themeColor="text1"/>
        </w:rPr>
        <w:t>ny questions, contact</w:t>
      </w:r>
      <w:r w:rsidR="002D13F2">
        <w:rPr>
          <w:color w:val="000000" w:themeColor="text1"/>
        </w:rPr>
        <w:t xml:space="preserve"> Erin Pillsbury</w:t>
      </w:r>
      <w:r w:rsidR="00D24425">
        <w:rPr>
          <w:color w:val="000000" w:themeColor="text1"/>
        </w:rPr>
        <w:t>, (530) 225-5811</w:t>
      </w:r>
      <w:r w:rsidR="00C76A72">
        <w:rPr>
          <w:color w:val="000000" w:themeColor="text1"/>
        </w:rPr>
        <w:t xml:space="preserve">, </w:t>
      </w:r>
      <w:r w:rsidR="002D13F2">
        <w:rPr>
          <w:color w:val="000000" w:themeColor="text1"/>
        </w:rPr>
        <w:t>epillsbury@shastacounty.gov</w:t>
      </w:r>
      <w:r w:rsidR="00301973">
        <w:rPr>
          <w:b/>
          <w:color w:val="000000" w:themeColor="text1"/>
        </w:rPr>
        <w:br w:type="page"/>
      </w:r>
    </w:p>
    <w:p w14:paraId="1EE03957" w14:textId="7D0C7604" w:rsidR="00897223" w:rsidRPr="00925CB0" w:rsidRDefault="00897223" w:rsidP="009E16A1">
      <w:pPr>
        <w:outlineLvl w:val="0"/>
        <w:rPr>
          <w:b/>
          <w:color w:val="000000" w:themeColor="text1"/>
        </w:rPr>
      </w:pPr>
      <w:r w:rsidRPr="00925CB0">
        <w:rPr>
          <w:b/>
          <w:color w:val="000000" w:themeColor="text1"/>
        </w:rPr>
        <w:lastRenderedPageBreak/>
        <w:t>Samples of Mileage Calculations</w:t>
      </w:r>
    </w:p>
    <w:p w14:paraId="1B046EA3" w14:textId="77777777" w:rsidR="00897223" w:rsidRPr="00925CB0" w:rsidRDefault="00897223" w:rsidP="009E16A1">
      <w:pPr>
        <w:rPr>
          <w:b/>
          <w:color w:val="000000" w:themeColor="text1"/>
        </w:rPr>
      </w:pPr>
    </w:p>
    <w:p w14:paraId="14152741" w14:textId="77777777" w:rsidR="00897223" w:rsidRPr="00925CB0" w:rsidRDefault="00897223" w:rsidP="009E16A1">
      <w:pPr>
        <w:rPr>
          <w:color w:val="000000" w:themeColor="text1"/>
        </w:rPr>
      </w:pPr>
    </w:p>
    <w:p w14:paraId="0A8F9965" w14:textId="77777777" w:rsidR="00897223" w:rsidRPr="00925CB0" w:rsidRDefault="00897223" w:rsidP="00C24D0D">
      <w:pPr>
        <w:jc w:val="center"/>
        <w:rPr>
          <w:color w:val="000000" w:themeColor="text1"/>
        </w:rPr>
      </w:pPr>
      <w:r w:rsidRPr="00925CB0">
        <w:rPr>
          <w:noProof/>
          <w:color w:val="000000" w:themeColor="text1"/>
        </w:rPr>
        <w:drawing>
          <wp:inline distT="0" distB="0" distL="0" distR="0" wp14:anchorId="4EBC4311" wp14:editId="1FE3DC0E">
            <wp:extent cx="5486400" cy="4856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5486400" cy="4856310"/>
                    </a:xfrm>
                    <a:prstGeom prst="rect">
                      <a:avLst/>
                    </a:prstGeom>
                    <a:noFill/>
                    <a:ln>
                      <a:noFill/>
                    </a:ln>
                  </pic:spPr>
                </pic:pic>
              </a:graphicData>
            </a:graphic>
          </wp:inline>
        </w:drawing>
      </w:r>
    </w:p>
    <w:p w14:paraId="41FC74AF" w14:textId="77777777" w:rsidR="00897223" w:rsidRPr="00925CB0" w:rsidRDefault="00897223" w:rsidP="009E16A1">
      <w:pPr>
        <w:rPr>
          <w:color w:val="000000" w:themeColor="text1"/>
        </w:rPr>
      </w:pPr>
    </w:p>
    <w:p w14:paraId="0D1531DF" w14:textId="77777777" w:rsidR="00897223" w:rsidRPr="00925CB0" w:rsidRDefault="00897223" w:rsidP="009E16A1">
      <w:pPr>
        <w:rPr>
          <w:color w:val="000000" w:themeColor="text1"/>
        </w:rPr>
      </w:pPr>
    </w:p>
    <w:p w14:paraId="0126F8C1" w14:textId="77777777" w:rsidR="00897223" w:rsidRPr="00925CB0" w:rsidRDefault="00897223" w:rsidP="009E16A1">
      <w:pPr>
        <w:rPr>
          <w:color w:val="000000" w:themeColor="text1"/>
        </w:rPr>
      </w:pPr>
    </w:p>
    <w:p w14:paraId="4F21B531" w14:textId="77777777" w:rsidR="00897223" w:rsidRPr="00925CB0" w:rsidRDefault="00897223" w:rsidP="009E16A1">
      <w:pPr>
        <w:rPr>
          <w:color w:val="000000" w:themeColor="text1"/>
        </w:rPr>
      </w:pPr>
    </w:p>
    <w:p w14:paraId="5B30F1AA" w14:textId="77777777" w:rsidR="00897223" w:rsidRPr="00925CB0" w:rsidRDefault="00897223" w:rsidP="009E16A1">
      <w:pPr>
        <w:rPr>
          <w:color w:val="000000" w:themeColor="text1"/>
        </w:rPr>
      </w:pPr>
    </w:p>
    <w:p w14:paraId="7FB3FC64" w14:textId="77777777" w:rsidR="00897223" w:rsidRPr="00925CB0" w:rsidRDefault="00897223" w:rsidP="009E16A1">
      <w:pPr>
        <w:rPr>
          <w:color w:val="000000" w:themeColor="text1"/>
        </w:rPr>
      </w:pPr>
    </w:p>
    <w:p w14:paraId="2D7CD6BC" w14:textId="77777777" w:rsidR="00B0527B" w:rsidRPr="00925CB0" w:rsidRDefault="00B0527B" w:rsidP="009E16A1">
      <w:pPr>
        <w:ind w:left="360"/>
        <w:rPr>
          <w:b/>
          <w:color w:val="000000" w:themeColor="text1"/>
        </w:rPr>
      </w:pPr>
      <w:r w:rsidRPr="00925CB0">
        <w:rPr>
          <w:b/>
          <w:color w:val="000000" w:themeColor="text1"/>
        </w:rPr>
        <w:br w:type="page"/>
      </w:r>
    </w:p>
    <w:p w14:paraId="42E88531" w14:textId="0292C915" w:rsidR="00127423" w:rsidRPr="004C17B1" w:rsidRDefault="00897223" w:rsidP="004C17B1">
      <w:pPr>
        <w:spacing w:after="120"/>
        <w:jc w:val="center"/>
        <w:outlineLvl w:val="0"/>
        <w:rPr>
          <w:b/>
          <w:color w:val="000000" w:themeColor="text1"/>
        </w:rPr>
        <w:sectPr w:rsidR="00127423" w:rsidRPr="004C17B1" w:rsidSect="001C0139">
          <w:footerReference w:type="default" r:id="rId13"/>
          <w:pgSz w:w="12240" w:h="15840"/>
          <w:pgMar w:top="1440" w:right="1440" w:bottom="1440" w:left="1440" w:header="720" w:footer="720" w:gutter="0"/>
          <w:pgNumType w:start="1"/>
          <w:cols w:space="720"/>
          <w:docGrid w:linePitch="299"/>
        </w:sectPr>
      </w:pPr>
      <w:r w:rsidRPr="00925CB0">
        <w:rPr>
          <w:b/>
          <w:color w:val="000000" w:themeColor="text1"/>
        </w:rPr>
        <w:lastRenderedPageBreak/>
        <w:t>HOW TO USE COUNTY EMAIL - Easy Access from any electronic device</w:t>
      </w:r>
    </w:p>
    <w:p w14:paraId="30387FFD" w14:textId="77777777" w:rsidR="004C17B1" w:rsidRDefault="004C17B1" w:rsidP="00B615F1">
      <w:pPr>
        <w:spacing w:before="120" w:after="60"/>
        <w:outlineLvl w:val="0"/>
        <w:rPr>
          <w:rFonts w:eastAsia="Calibri"/>
          <w:b/>
          <w:color w:val="000000" w:themeColor="text1"/>
        </w:rPr>
      </w:pPr>
    </w:p>
    <w:p w14:paraId="53A6652F" w14:textId="3184A1D4" w:rsidR="004C17B1" w:rsidRDefault="004C17B1" w:rsidP="00B615F1">
      <w:pPr>
        <w:spacing w:before="120" w:after="60"/>
        <w:outlineLvl w:val="0"/>
        <w:rPr>
          <w:rFonts w:eastAsia="Calibri"/>
          <w:b/>
          <w:color w:val="000000" w:themeColor="text1"/>
        </w:rPr>
      </w:pPr>
      <w:r>
        <w:rPr>
          <w:noProof/>
        </w:rPr>
        <mc:AlternateContent>
          <mc:Choice Requires="wps">
            <w:drawing>
              <wp:anchor distT="0" distB="0" distL="114300" distR="114300" simplePos="0" relativeHeight="251735040" behindDoc="0" locked="0" layoutInCell="1" allowOverlap="1" wp14:anchorId="16A571ED" wp14:editId="08E9E015">
                <wp:simplePos x="0" y="0"/>
                <wp:positionH relativeFrom="column">
                  <wp:posOffset>4149277</wp:posOffset>
                </wp:positionH>
                <wp:positionV relativeFrom="paragraph">
                  <wp:posOffset>4867344</wp:posOffset>
                </wp:positionV>
                <wp:extent cx="2439670" cy="205994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2439670" cy="2059940"/>
                        </a:xfrm>
                        <a:prstGeom prst="rect">
                          <a:avLst/>
                        </a:prstGeom>
                        <a:noFill/>
                        <a:ln>
                          <a:noFill/>
                        </a:ln>
                        <a:effectLst/>
                      </wps:spPr>
                      <wps:txbx>
                        <w:txbxContent>
                          <w:p w14:paraId="10B78E77" w14:textId="77777777" w:rsidR="00CD7367" w:rsidRDefault="00CD7367" w:rsidP="001643C3">
                            <w:pPr>
                              <w:ind w:left="547"/>
                              <w:rPr>
                                <w:rFonts w:ascii="Arial Narrow" w:hAnsi="Arial Narrow" w:cs="Arial"/>
                                <w:sz w:val="16"/>
                                <w:szCs w:val="16"/>
                              </w:rPr>
                            </w:pPr>
                          </w:p>
                          <w:p w14:paraId="16AAB7BF" w14:textId="77777777" w:rsidR="00CD7367" w:rsidRDefault="00CD7367" w:rsidP="00861174">
                            <w:pPr>
                              <w:jc w:val="center"/>
                              <w:rPr>
                                <w:rFonts w:ascii="Arial" w:hAnsi="Arial" w:cs="Arial"/>
                              </w:rPr>
                            </w:pPr>
                            <w:r>
                              <w:rPr>
                                <w:rFonts w:ascii="Arial" w:hAnsi="Arial" w:cs="Arial"/>
                              </w:rPr>
                              <w:t>Access Outlook Web Access</w:t>
                            </w:r>
                          </w:p>
                          <w:p w14:paraId="2E57D043" w14:textId="77777777" w:rsidR="00CD7367" w:rsidRDefault="00CD7367" w:rsidP="001643C3">
                            <w:pPr>
                              <w:rPr>
                                <w:rFonts w:ascii="Arial" w:hAnsi="Arial" w:cs="Arial"/>
                              </w:rPr>
                            </w:pPr>
                          </w:p>
                          <w:p w14:paraId="79DD64D1" w14:textId="77777777" w:rsidR="00CD7367" w:rsidRPr="007C0545" w:rsidRDefault="00CD7367" w:rsidP="001643C3">
                            <w:pPr>
                              <w:pStyle w:val="ListParagraph"/>
                              <w:numPr>
                                <w:ilvl w:val="0"/>
                                <w:numId w:val="114"/>
                              </w:numPr>
                              <w:spacing w:after="0" w:line="240" w:lineRule="auto"/>
                              <w:ind w:left="360"/>
                              <w:rPr>
                                <w:rFonts w:ascii="Arial" w:hAnsi="Arial" w:cs="Arial"/>
                                <w:sz w:val="24"/>
                                <w:szCs w:val="24"/>
                              </w:rPr>
                            </w:pPr>
                            <w:r>
                              <w:rPr>
                                <w:rFonts w:ascii="Arial Narrow" w:hAnsi="Arial Narrow" w:cs="Arial"/>
                                <w:sz w:val="16"/>
                                <w:szCs w:val="16"/>
                              </w:rPr>
                              <w:t>Outlook Web Access (OWA) is web based email for official Shasta County email</w:t>
                            </w:r>
                          </w:p>
                          <w:p w14:paraId="3D7194E5" w14:textId="77777777" w:rsidR="00CD7367" w:rsidRPr="007C0545" w:rsidRDefault="00CD7367" w:rsidP="001643C3">
                            <w:pPr>
                              <w:pStyle w:val="ListParagraph"/>
                              <w:numPr>
                                <w:ilvl w:val="0"/>
                                <w:numId w:val="114"/>
                              </w:numPr>
                              <w:spacing w:after="0" w:line="240" w:lineRule="auto"/>
                              <w:ind w:left="360"/>
                              <w:rPr>
                                <w:rFonts w:ascii="Arial" w:hAnsi="Arial" w:cs="Arial"/>
                                <w:sz w:val="24"/>
                                <w:szCs w:val="24"/>
                              </w:rPr>
                            </w:pPr>
                            <w:r>
                              <w:rPr>
                                <w:rFonts w:ascii="Arial Narrow" w:hAnsi="Arial Narrow" w:cs="Arial"/>
                                <w:sz w:val="16"/>
                                <w:szCs w:val="16"/>
                              </w:rPr>
                              <w:t>There are two ways to get to Outlook Web Access (OWA)</w:t>
                            </w:r>
                          </w:p>
                          <w:p w14:paraId="4969EF7B" w14:textId="77777777" w:rsidR="00CD7367" w:rsidRPr="00861174" w:rsidRDefault="00CD7367" w:rsidP="001643C3">
                            <w:pPr>
                              <w:pStyle w:val="ListParagraph"/>
                              <w:numPr>
                                <w:ilvl w:val="0"/>
                                <w:numId w:val="115"/>
                              </w:numPr>
                              <w:spacing w:before="120" w:after="0" w:line="240" w:lineRule="auto"/>
                              <w:ind w:left="547" w:hanging="187"/>
                              <w:contextualSpacing w:val="0"/>
                              <w:rPr>
                                <w:rFonts w:ascii="Arial Narrow" w:hAnsi="Arial Narrow" w:cs="Arial"/>
                                <w:b/>
                                <w:i/>
                                <w:sz w:val="18"/>
                                <w:szCs w:val="18"/>
                              </w:rPr>
                            </w:pPr>
                            <w:r w:rsidRPr="007C0545">
                              <w:rPr>
                                <w:rFonts w:ascii="Arial Narrow" w:hAnsi="Arial Narrow" w:cs="Arial"/>
                                <w:sz w:val="16"/>
                                <w:szCs w:val="16"/>
                              </w:rPr>
                              <w:t xml:space="preserve">Via the direct web address: </w:t>
                            </w:r>
                            <w:r w:rsidRPr="00861174">
                              <w:rPr>
                                <w:rFonts w:ascii="Arial Narrow" w:hAnsi="Arial Narrow" w:cs="Arial"/>
                                <w:b/>
                                <w:i/>
                                <w:sz w:val="18"/>
                                <w:szCs w:val="18"/>
                              </w:rPr>
                              <w:t>https://owa.scnet.co.shasta.ca.us</w:t>
                            </w:r>
                          </w:p>
                          <w:p w14:paraId="001516CE" w14:textId="77777777" w:rsidR="00CD7367" w:rsidRDefault="00CD7367" w:rsidP="001643C3">
                            <w:pPr>
                              <w:pStyle w:val="ListParagraph"/>
                              <w:numPr>
                                <w:ilvl w:val="0"/>
                                <w:numId w:val="115"/>
                              </w:numPr>
                              <w:spacing w:before="120" w:after="0" w:line="240" w:lineRule="auto"/>
                              <w:ind w:left="547" w:hanging="187"/>
                              <w:contextualSpacing w:val="0"/>
                              <w:rPr>
                                <w:rFonts w:ascii="Arial Narrow" w:hAnsi="Arial Narrow" w:cs="Arial"/>
                                <w:sz w:val="16"/>
                                <w:szCs w:val="16"/>
                              </w:rPr>
                            </w:pPr>
                            <w:r w:rsidRPr="007C0545">
                              <w:rPr>
                                <w:rFonts w:ascii="Arial Narrow" w:hAnsi="Arial Narrow" w:cs="Arial"/>
                                <w:sz w:val="16"/>
                                <w:szCs w:val="16"/>
                              </w:rPr>
                              <w:t>Via a link from the Shasta County Internet site</w:t>
                            </w:r>
                            <w:r>
                              <w:rPr>
                                <w:rFonts w:ascii="Arial Narrow" w:hAnsi="Arial Narrow" w:cs="Arial"/>
                                <w:sz w:val="16"/>
                                <w:szCs w:val="16"/>
                              </w:rPr>
                              <w:t xml:space="preserve"> shown on the left</w:t>
                            </w:r>
                          </w:p>
                          <w:p w14:paraId="44189D80" w14:textId="31A7D6B6" w:rsidR="00CD7367" w:rsidRPr="00861174" w:rsidRDefault="00CD7367" w:rsidP="001643C3">
                            <w:pPr>
                              <w:ind w:left="547"/>
                              <w:rPr>
                                <w:rFonts w:ascii="Arial Narrow" w:hAnsi="Arial Narrow" w:cs="Arial"/>
                                <w:b/>
                                <w:i/>
                                <w:sz w:val="18"/>
                                <w:szCs w:val="18"/>
                              </w:rPr>
                            </w:pPr>
                            <w:r w:rsidRPr="00861174">
                              <w:rPr>
                                <w:rFonts w:ascii="Arial Narrow" w:hAnsi="Arial Narrow" w:cs="Arial"/>
                                <w:b/>
                                <w:i/>
                                <w:sz w:val="18"/>
                                <w:szCs w:val="18"/>
                              </w:rPr>
                              <w:t>www.co.shasta.ca.us</w:t>
                            </w:r>
                          </w:p>
                          <w:p w14:paraId="2B48B8A7" w14:textId="035F9468" w:rsidR="00CD7367" w:rsidRPr="00120550" w:rsidRDefault="00CD7367" w:rsidP="001643C3">
                            <w:pPr>
                              <w:ind w:left="547"/>
                              <w:rPr>
                                <w:rFonts w:ascii="Arial Narrow" w:hAnsi="Arial Narrow" w:cs="Arial"/>
                                <w:sz w:val="18"/>
                                <w:szCs w:val="18"/>
                              </w:rPr>
                            </w:pPr>
                            <w:r w:rsidRPr="00B31349">
                              <w:rPr>
                                <w:rFonts w:ascii="Wingdings 2" w:hAnsi="Wingdings 2" w:cs="Arial"/>
                              </w:rPr>
                              <w:t></w:t>
                            </w:r>
                            <w:r>
                              <w:rPr>
                                <w:rFonts w:ascii="Arial Narrow" w:hAnsi="Arial Narrow" w:cs="Arial"/>
                                <w:sz w:val="18"/>
                                <w:szCs w:val="18"/>
                              </w:rPr>
                              <w:t xml:space="preserve">Click on </w:t>
                            </w:r>
                            <w:r w:rsidRPr="00861174">
                              <w:rPr>
                                <w:rFonts w:ascii="Arial Narrow" w:hAnsi="Arial Narrow" w:cs="Arial"/>
                                <w:b/>
                                <w:sz w:val="18"/>
                                <w:szCs w:val="18"/>
                              </w:rPr>
                              <w:t>Web Mail</w:t>
                            </w:r>
                            <w:r>
                              <w:rPr>
                                <w:rFonts w:ascii="Arial Narrow" w:hAnsi="Arial Narrow" w:cs="Arial"/>
                                <w:b/>
                                <w:sz w:val="18"/>
                                <w:szCs w:val="18"/>
                              </w:rPr>
                              <w:t xml:space="preserve"> </w:t>
                            </w:r>
                            <w:r>
                              <w:rPr>
                                <w:rFonts w:ascii="Arial Narrow" w:hAnsi="Arial Narrow" w:cs="Arial"/>
                                <w:sz w:val="18"/>
                                <w:szCs w:val="18"/>
                              </w:rPr>
                              <w:t>in lower left corner</w:t>
                            </w:r>
                          </w:p>
                          <w:p w14:paraId="66843AEB" w14:textId="77777777" w:rsidR="00CD7367" w:rsidRPr="007C0545" w:rsidRDefault="00CD7367" w:rsidP="001643C3">
                            <w:pPr>
                              <w:ind w:left="547"/>
                              <w:rPr>
                                <w:rFonts w:ascii="Arial Narrow" w:hAnsi="Arial Narrow"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571ED" id="Text Box 61" o:spid="_x0000_s1032" type="#_x0000_t202" style="position:absolute;margin-left:326.7pt;margin-top:383.25pt;width:192.1pt;height:16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41oGQIAADkEAAAOAAAAZHJzL2Uyb0RvYy54bWysU8lu2zAQvRfoPxC815Jdx4kFy4GbwEUB&#10;IwngFDnTFGkJkDgsObbkfn2HlLemPRW9ULNplvdmZvddU7O9cr4Ck/PhIOVMGQlFZbY5//66/HTH&#10;mUdhClGDUTk/KM/v5x8/zFqbqRGUUBfKMUpifNbanJeINksSL0vVCD8Aqww5NbhGIKlumxROtJS9&#10;qZNRmk6SFlxhHUjlPVkfeyefx/xaK4nPWnuFrM459YbxdfHdhDeZz0S2dcKWlTy2If6hi0ZUhoqe&#10;Uz0KFGznqj9SNZV04EHjQEKTgNaVVHEGmmaYvptmXQqr4iwEjrdnmPz/Syuf9mv74hh2X6AjAgMg&#10;rfWZJ2OYp9OuCV/qlJGfIDycYVMdMknG0fjzdHJLLkm+UXoznY4jsMnld+s8flXQsCDk3BEvES6x&#10;X3mkkhR6CgnVDCyruo7c1OY3AwX2FhXJPf596ThI2G06VhU5n5ym2UBxoCEd9Px7K5cVNbISHl+E&#10;I8KpeVpifKZH19DmHI4SZyW4n3+zh3jigbyctbRAOfc/dsIpzupvhhiaDscEA8OojG9uR6S4a8/m&#10;2mN2zQPQjg7pXKyMYojH+iRqB80b7foiVCWXMJJq5xxP4gP2a023ItViEYNox6zAlVlbGVIHJAPM&#10;r92bcPbIBRKNT3BaNZG9o6SP7TlY7BB0FfkKOPeoEnlBof2MNB5vKRzAtR6jLhc//wUAAP//AwBQ&#10;SwMEFAAGAAgAAAAhAPdcesvgAAAADQEAAA8AAABkcnMvZG93bnJldi54bWxMj8tOwzAQRfdI/IM1&#10;SOyo3UdcksapEIgtiEIrsXPjaRI1Hkex24S/x1nBbkZzdOfcfDvall2x940jBfOZAIZUOtNQpeDr&#10;8/XhEZgPmoxuHaGCH/SwLW5vcp0ZN9AHXnehYjGEfKYV1CF0Gee+rNFqP3MdUrydXG91iGtfcdPr&#10;IYbbli+EkNzqhuKHWnf4XGN53l2sgv3b6fuwEu/Vi026wY2Ck025Uvd349MGWMAx/MEw6Ud1KKLT&#10;0V3IeNYqkMlyFVEFaykTYBMhlmsJ7DhNqUiBFzn/36L4BQAA//8DAFBLAQItABQABgAIAAAAIQC2&#10;gziS/gAAAOEBAAATAAAAAAAAAAAAAAAAAAAAAABbQ29udGVudF9UeXBlc10ueG1sUEsBAi0AFAAG&#10;AAgAAAAhADj9If/WAAAAlAEAAAsAAAAAAAAAAAAAAAAALwEAAF9yZWxzLy5yZWxzUEsBAi0AFAAG&#10;AAgAAAAhAEJDjWgZAgAAOQQAAA4AAAAAAAAAAAAAAAAALgIAAGRycy9lMm9Eb2MueG1sUEsBAi0A&#10;FAAGAAgAAAAhAPdcesvgAAAADQEAAA8AAAAAAAAAAAAAAAAAcwQAAGRycy9kb3ducmV2LnhtbFBL&#10;BQYAAAAABAAEAPMAAACABQAAAAA=&#10;" filled="f" stroked="f">
                <v:textbox>
                  <w:txbxContent>
                    <w:p w14:paraId="10B78E77" w14:textId="77777777" w:rsidR="00CD7367" w:rsidRDefault="00CD7367" w:rsidP="001643C3">
                      <w:pPr>
                        <w:ind w:left="547"/>
                        <w:rPr>
                          <w:rFonts w:ascii="Arial Narrow" w:hAnsi="Arial Narrow" w:cs="Arial"/>
                          <w:sz w:val="16"/>
                          <w:szCs w:val="16"/>
                        </w:rPr>
                      </w:pPr>
                    </w:p>
                    <w:p w14:paraId="16AAB7BF" w14:textId="77777777" w:rsidR="00CD7367" w:rsidRDefault="00CD7367" w:rsidP="00861174">
                      <w:pPr>
                        <w:jc w:val="center"/>
                        <w:rPr>
                          <w:rFonts w:ascii="Arial" w:hAnsi="Arial" w:cs="Arial"/>
                        </w:rPr>
                      </w:pPr>
                      <w:r>
                        <w:rPr>
                          <w:rFonts w:ascii="Arial" w:hAnsi="Arial" w:cs="Arial"/>
                        </w:rPr>
                        <w:t>Access Outlook Web Access</w:t>
                      </w:r>
                    </w:p>
                    <w:p w14:paraId="2E57D043" w14:textId="77777777" w:rsidR="00CD7367" w:rsidRDefault="00CD7367" w:rsidP="001643C3">
                      <w:pPr>
                        <w:rPr>
                          <w:rFonts w:ascii="Arial" w:hAnsi="Arial" w:cs="Arial"/>
                        </w:rPr>
                      </w:pPr>
                    </w:p>
                    <w:p w14:paraId="79DD64D1" w14:textId="77777777" w:rsidR="00CD7367" w:rsidRPr="007C0545" w:rsidRDefault="00CD7367" w:rsidP="001643C3">
                      <w:pPr>
                        <w:pStyle w:val="ListParagraph"/>
                        <w:numPr>
                          <w:ilvl w:val="0"/>
                          <w:numId w:val="114"/>
                        </w:numPr>
                        <w:spacing w:after="0" w:line="240" w:lineRule="auto"/>
                        <w:ind w:left="360"/>
                        <w:rPr>
                          <w:rFonts w:ascii="Arial" w:hAnsi="Arial" w:cs="Arial"/>
                          <w:sz w:val="24"/>
                          <w:szCs w:val="24"/>
                        </w:rPr>
                      </w:pPr>
                      <w:r>
                        <w:rPr>
                          <w:rFonts w:ascii="Arial Narrow" w:hAnsi="Arial Narrow" w:cs="Arial"/>
                          <w:sz w:val="16"/>
                          <w:szCs w:val="16"/>
                        </w:rPr>
                        <w:t>Outlook Web Access (OWA) is web based email for official Shasta County email</w:t>
                      </w:r>
                    </w:p>
                    <w:p w14:paraId="3D7194E5" w14:textId="77777777" w:rsidR="00CD7367" w:rsidRPr="007C0545" w:rsidRDefault="00CD7367" w:rsidP="001643C3">
                      <w:pPr>
                        <w:pStyle w:val="ListParagraph"/>
                        <w:numPr>
                          <w:ilvl w:val="0"/>
                          <w:numId w:val="114"/>
                        </w:numPr>
                        <w:spacing w:after="0" w:line="240" w:lineRule="auto"/>
                        <w:ind w:left="360"/>
                        <w:rPr>
                          <w:rFonts w:ascii="Arial" w:hAnsi="Arial" w:cs="Arial"/>
                          <w:sz w:val="24"/>
                          <w:szCs w:val="24"/>
                        </w:rPr>
                      </w:pPr>
                      <w:r>
                        <w:rPr>
                          <w:rFonts w:ascii="Arial Narrow" w:hAnsi="Arial Narrow" w:cs="Arial"/>
                          <w:sz w:val="16"/>
                          <w:szCs w:val="16"/>
                        </w:rPr>
                        <w:t>There are two ways to get to Outlook Web Access (OWA)</w:t>
                      </w:r>
                    </w:p>
                    <w:p w14:paraId="4969EF7B" w14:textId="77777777" w:rsidR="00CD7367" w:rsidRPr="00861174" w:rsidRDefault="00CD7367" w:rsidP="001643C3">
                      <w:pPr>
                        <w:pStyle w:val="ListParagraph"/>
                        <w:numPr>
                          <w:ilvl w:val="0"/>
                          <w:numId w:val="115"/>
                        </w:numPr>
                        <w:spacing w:before="120" w:after="0" w:line="240" w:lineRule="auto"/>
                        <w:ind w:left="547" w:hanging="187"/>
                        <w:contextualSpacing w:val="0"/>
                        <w:rPr>
                          <w:rFonts w:ascii="Arial Narrow" w:hAnsi="Arial Narrow" w:cs="Arial"/>
                          <w:b/>
                          <w:i/>
                          <w:sz w:val="18"/>
                          <w:szCs w:val="18"/>
                        </w:rPr>
                      </w:pPr>
                      <w:r w:rsidRPr="007C0545">
                        <w:rPr>
                          <w:rFonts w:ascii="Arial Narrow" w:hAnsi="Arial Narrow" w:cs="Arial"/>
                          <w:sz w:val="16"/>
                          <w:szCs w:val="16"/>
                        </w:rPr>
                        <w:t xml:space="preserve">Via the direct web address: </w:t>
                      </w:r>
                      <w:r w:rsidRPr="00861174">
                        <w:rPr>
                          <w:rFonts w:ascii="Arial Narrow" w:hAnsi="Arial Narrow" w:cs="Arial"/>
                          <w:b/>
                          <w:i/>
                          <w:sz w:val="18"/>
                          <w:szCs w:val="18"/>
                        </w:rPr>
                        <w:t>https://owa.scnet.co.shasta.ca.us</w:t>
                      </w:r>
                    </w:p>
                    <w:p w14:paraId="001516CE" w14:textId="77777777" w:rsidR="00CD7367" w:rsidRDefault="00CD7367" w:rsidP="001643C3">
                      <w:pPr>
                        <w:pStyle w:val="ListParagraph"/>
                        <w:numPr>
                          <w:ilvl w:val="0"/>
                          <w:numId w:val="115"/>
                        </w:numPr>
                        <w:spacing w:before="120" w:after="0" w:line="240" w:lineRule="auto"/>
                        <w:ind w:left="547" w:hanging="187"/>
                        <w:contextualSpacing w:val="0"/>
                        <w:rPr>
                          <w:rFonts w:ascii="Arial Narrow" w:hAnsi="Arial Narrow" w:cs="Arial"/>
                          <w:sz w:val="16"/>
                          <w:szCs w:val="16"/>
                        </w:rPr>
                      </w:pPr>
                      <w:r w:rsidRPr="007C0545">
                        <w:rPr>
                          <w:rFonts w:ascii="Arial Narrow" w:hAnsi="Arial Narrow" w:cs="Arial"/>
                          <w:sz w:val="16"/>
                          <w:szCs w:val="16"/>
                        </w:rPr>
                        <w:t>Via a link from the Shasta County Internet site</w:t>
                      </w:r>
                      <w:r>
                        <w:rPr>
                          <w:rFonts w:ascii="Arial Narrow" w:hAnsi="Arial Narrow" w:cs="Arial"/>
                          <w:sz w:val="16"/>
                          <w:szCs w:val="16"/>
                        </w:rPr>
                        <w:t xml:space="preserve"> shown on the left</w:t>
                      </w:r>
                    </w:p>
                    <w:p w14:paraId="44189D80" w14:textId="31A7D6B6" w:rsidR="00CD7367" w:rsidRPr="00861174" w:rsidRDefault="00CD7367" w:rsidP="001643C3">
                      <w:pPr>
                        <w:ind w:left="547"/>
                        <w:rPr>
                          <w:rFonts w:ascii="Arial Narrow" w:hAnsi="Arial Narrow" w:cs="Arial"/>
                          <w:b/>
                          <w:i/>
                          <w:sz w:val="18"/>
                          <w:szCs w:val="18"/>
                        </w:rPr>
                      </w:pPr>
                      <w:r w:rsidRPr="00861174">
                        <w:rPr>
                          <w:rFonts w:ascii="Arial Narrow" w:hAnsi="Arial Narrow" w:cs="Arial"/>
                          <w:b/>
                          <w:i/>
                          <w:sz w:val="18"/>
                          <w:szCs w:val="18"/>
                        </w:rPr>
                        <w:t>www.co.shasta.ca.us</w:t>
                      </w:r>
                    </w:p>
                    <w:p w14:paraId="2B48B8A7" w14:textId="035F9468" w:rsidR="00CD7367" w:rsidRPr="00120550" w:rsidRDefault="00CD7367" w:rsidP="001643C3">
                      <w:pPr>
                        <w:ind w:left="547"/>
                        <w:rPr>
                          <w:rFonts w:ascii="Arial Narrow" w:hAnsi="Arial Narrow" w:cs="Arial"/>
                          <w:sz w:val="18"/>
                          <w:szCs w:val="18"/>
                        </w:rPr>
                      </w:pPr>
                      <w:r w:rsidRPr="00B31349">
                        <w:rPr>
                          <w:rFonts w:ascii="Wingdings 2" w:hAnsi="Wingdings 2" w:cs="Arial"/>
                        </w:rPr>
                        <w:t></w:t>
                      </w:r>
                      <w:r>
                        <w:rPr>
                          <w:rFonts w:ascii="Arial Narrow" w:hAnsi="Arial Narrow" w:cs="Arial"/>
                          <w:sz w:val="18"/>
                          <w:szCs w:val="18"/>
                        </w:rPr>
                        <w:t xml:space="preserve">Click on </w:t>
                      </w:r>
                      <w:r w:rsidRPr="00861174">
                        <w:rPr>
                          <w:rFonts w:ascii="Arial Narrow" w:hAnsi="Arial Narrow" w:cs="Arial"/>
                          <w:b/>
                          <w:sz w:val="18"/>
                          <w:szCs w:val="18"/>
                        </w:rPr>
                        <w:t>Web Mail</w:t>
                      </w:r>
                      <w:r>
                        <w:rPr>
                          <w:rFonts w:ascii="Arial Narrow" w:hAnsi="Arial Narrow" w:cs="Arial"/>
                          <w:b/>
                          <w:sz w:val="18"/>
                          <w:szCs w:val="18"/>
                        </w:rPr>
                        <w:t xml:space="preserve"> </w:t>
                      </w:r>
                      <w:r>
                        <w:rPr>
                          <w:rFonts w:ascii="Arial Narrow" w:hAnsi="Arial Narrow" w:cs="Arial"/>
                          <w:sz w:val="18"/>
                          <w:szCs w:val="18"/>
                        </w:rPr>
                        <w:t>in lower left corner</w:t>
                      </w:r>
                    </w:p>
                    <w:p w14:paraId="66843AEB" w14:textId="77777777" w:rsidR="00CD7367" w:rsidRPr="007C0545" w:rsidRDefault="00CD7367" w:rsidP="001643C3">
                      <w:pPr>
                        <w:ind w:left="547"/>
                        <w:rPr>
                          <w:rFonts w:ascii="Arial Narrow" w:hAnsi="Arial Narrow" w:cs="Arial"/>
                          <w:sz w:val="16"/>
                          <w:szCs w:val="16"/>
                        </w:rPr>
                      </w:pPr>
                    </w:p>
                  </w:txbxContent>
                </v:textbox>
                <w10:wrap type="square"/>
              </v:shape>
            </w:pict>
          </mc:Fallback>
        </mc:AlternateContent>
      </w:r>
      <w:r>
        <w:rPr>
          <w:rFonts w:eastAsia="Calibri"/>
          <w:b/>
          <w:noProof/>
          <w:color w:val="000000" w:themeColor="text1"/>
        </w:rPr>
        <w:drawing>
          <wp:inline distT="0" distB="0" distL="0" distR="0" wp14:anchorId="21A2864D" wp14:editId="7922711D">
            <wp:extent cx="3864610" cy="7010400"/>
            <wp:effectExtent l="0" t="0" r="2540" b="0"/>
            <wp:docPr id="8" name="Picture 8"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websi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90232" cy="7056878"/>
                    </a:xfrm>
                    <a:prstGeom prst="rect">
                      <a:avLst/>
                    </a:prstGeom>
                  </pic:spPr>
                </pic:pic>
              </a:graphicData>
            </a:graphic>
          </wp:inline>
        </w:drawing>
      </w:r>
    </w:p>
    <w:p w14:paraId="02EDC838" w14:textId="77777777" w:rsidR="004C17B1" w:rsidRDefault="004C17B1" w:rsidP="00B615F1">
      <w:pPr>
        <w:spacing w:before="120" w:after="60"/>
        <w:outlineLvl w:val="0"/>
        <w:rPr>
          <w:rFonts w:eastAsia="Calibri"/>
          <w:b/>
          <w:color w:val="000000" w:themeColor="text1"/>
        </w:rPr>
      </w:pPr>
    </w:p>
    <w:p w14:paraId="26099C69" w14:textId="3D85C40F" w:rsidR="004C17B1" w:rsidRDefault="004C17B1" w:rsidP="00B615F1">
      <w:pPr>
        <w:spacing w:before="120" w:after="60"/>
        <w:outlineLvl w:val="0"/>
        <w:rPr>
          <w:rFonts w:eastAsia="Calibri"/>
          <w:bCs/>
          <w:color w:val="000000" w:themeColor="text1"/>
        </w:rPr>
      </w:pPr>
      <w:r w:rsidRPr="004C17B1">
        <w:rPr>
          <w:rFonts w:eastAsia="Calibri"/>
          <w:bCs/>
          <w:color w:val="000000" w:themeColor="text1"/>
        </w:rPr>
        <w:t>After clicking on Web Mail, a second login screen will appear.</w:t>
      </w:r>
    </w:p>
    <w:p w14:paraId="4FBF439F" w14:textId="781A3501" w:rsidR="004C17B1" w:rsidRPr="004C17B1" w:rsidRDefault="00852D51" w:rsidP="00B615F1">
      <w:pPr>
        <w:spacing w:before="120" w:after="60"/>
        <w:outlineLvl w:val="0"/>
        <w:rPr>
          <w:rFonts w:eastAsia="Calibri"/>
          <w:bCs/>
          <w:color w:val="000000" w:themeColor="text1"/>
        </w:rPr>
      </w:pPr>
      <w:r>
        <w:rPr>
          <w:rFonts w:eastAsia="Calibri"/>
          <w:bCs/>
          <w:noProof/>
          <w:color w:val="000000" w:themeColor="text1"/>
        </w:rPr>
        <w:lastRenderedPageBreak/>
        <w:drawing>
          <wp:inline distT="0" distB="0" distL="0" distR="0" wp14:anchorId="2070518A" wp14:editId="4810A59C">
            <wp:extent cx="4213860" cy="4143375"/>
            <wp:effectExtent l="0" t="0" r="0" b="9525"/>
            <wp:docPr id="55"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10;&#10;Description automatically generated"/>
                    <pic:cNvPicPr/>
                  </pic:nvPicPr>
                  <pic:blipFill rotWithShape="1">
                    <a:blip r:embed="rId15" cstate="print">
                      <a:extLst>
                        <a:ext uri="{28A0092B-C50C-407E-A947-70E740481C1C}">
                          <a14:useLocalDpi xmlns:a14="http://schemas.microsoft.com/office/drawing/2010/main" val="0"/>
                        </a:ext>
                      </a:extLst>
                    </a:blip>
                    <a:srcRect b="44691"/>
                    <a:stretch/>
                  </pic:blipFill>
                  <pic:spPr bwMode="auto">
                    <a:xfrm>
                      <a:off x="0" y="0"/>
                      <a:ext cx="4222897" cy="4152261"/>
                    </a:xfrm>
                    <a:prstGeom prst="rect">
                      <a:avLst/>
                    </a:prstGeom>
                    <a:ln>
                      <a:noFill/>
                    </a:ln>
                    <a:extLst>
                      <a:ext uri="{53640926-AAD7-44D8-BBD7-CCE9431645EC}">
                        <a14:shadowObscured xmlns:a14="http://schemas.microsoft.com/office/drawing/2010/main"/>
                      </a:ext>
                    </a:extLst>
                  </pic:spPr>
                </pic:pic>
              </a:graphicData>
            </a:graphic>
          </wp:inline>
        </w:drawing>
      </w:r>
    </w:p>
    <w:p w14:paraId="0B1ED7F5" w14:textId="2C199925" w:rsidR="00852D51" w:rsidRDefault="00852D51" w:rsidP="00B615F1">
      <w:pPr>
        <w:spacing w:before="120" w:after="60"/>
        <w:outlineLvl w:val="0"/>
        <w:rPr>
          <w:rFonts w:eastAsia="Calibri"/>
          <w:bCs/>
          <w:color w:val="000000" w:themeColor="text1"/>
        </w:rPr>
      </w:pPr>
      <w:r>
        <w:rPr>
          <w:rFonts w:eastAsia="Calibri"/>
          <w:bCs/>
          <w:color w:val="000000" w:themeColor="text1"/>
        </w:rPr>
        <w:t xml:space="preserve">Click on </w:t>
      </w:r>
      <w:r w:rsidRPr="00852D51">
        <w:rPr>
          <w:rFonts w:ascii="Arial" w:eastAsia="Calibri" w:hAnsi="Arial" w:cs="Arial"/>
          <w:b/>
          <w:color w:val="000000" w:themeColor="text1"/>
        </w:rPr>
        <w:t>Cloud Mail</w:t>
      </w:r>
      <w:r>
        <w:rPr>
          <w:rFonts w:eastAsia="Calibri"/>
          <w:bCs/>
          <w:color w:val="000000" w:themeColor="text1"/>
        </w:rPr>
        <w:t xml:space="preserve"> to finish logging in to Outlook.</w:t>
      </w:r>
    </w:p>
    <w:p w14:paraId="39BDDCFF" w14:textId="77777777" w:rsidR="00852D51" w:rsidRDefault="00852D51" w:rsidP="00B615F1">
      <w:pPr>
        <w:spacing w:before="120" w:after="60"/>
        <w:outlineLvl w:val="0"/>
        <w:rPr>
          <w:rFonts w:eastAsia="Calibri"/>
          <w:bCs/>
          <w:color w:val="000000" w:themeColor="text1"/>
        </w:rPr>
      </w:pPr>
    </w:p>
    <w:p w14:paraId="536BBF61" w14:textId="77777777" w:rsidR="0005450F" w:rsidRDefault="0005450F" w:rsidP="00B615F1">
      <w:pPr>
        <w:spacing w:before="120" w:after="60"/>
        <w:outlineLvl w:val="0"/>
        <w:rPr>
          <w:rFonts w:eastAsia="Calibri"/>
          <w:b/>
          <w:color w:val="000000" w:themeColor="text1"/>
        </w:rPr>
      </w:pPr>
    </w:p>
    <w:p w14:paraId="028AC266" w14:textId="41AE3673" w:rsidR="00897223" w:rsidRPr="00925CB0" w:rsidRDefault="004C17B1" w:rsidP="00B615F1">
      <w:pPr>
        <w:spacing w:before="120" w:after="60"/>
        <w:outlineLvl w:val="0"/>
        <w:rPr>
          <w:rFonts w:eastAsia="Calibri"/>
          <w:b/>
          <w:color w:val="000000" w:themeColor="text1"/>
        </w:rPr>
      </w:pPr>
      <w:r>
        <w:rPr>
          <w:rFonts w:eastAsia="Calibri"/>
          <w:b/>
          <w:color w:val="000000" w:themeColor="text1"/>
        </w:rPr>
        <w:t>M</w:t>
      </w:r>
      <w:r w:rsidR="008274C9">
        <w:rPr>
          <w:rFonts w:eastAsia="Calibri"/>
          <w:b/>
          <w:color w:val="000000" w:themeColor="text1"/>
        </w:rPr>
        <w:t>y Password: ___________________________</w:t>
      </w:r>
    </w:p>
    <w:p w14:paraId="20508538" w14:textId="56357818" w:rsidR="00897223" w:rsidRPr="00925CB0" w:rsidRDefault="00897223" w:rsidP="001643C3">
      <w:pPr>
        <w:spacing w:after="60"/>
        <w:outlineLvl w:val="0"/>
        <w:rPr>
          <w:rFonts w:eastAsia="Calibri"/>
          <w:b/>
          <w:color w:val="000000" w:themeColor="text1"/>
        </w:rPr>
      </w:pPr>
      <w:r w:rsidRPr="00925CB0">
        <w:rPr>
          <w:rFonts w:eastAsia="Calibri"/>
          <w:b/>
          <w:color w:val="000000" w:themeColor="text1"/>
        </w:rPr>
        <w:t>Password was changed on_________________</w:t>
      </w:r>
      <w:proofErr w:type="gramStart"/>
      <w:r w:rsidRPr="00925CB0">
        <w:rPr>
          <w:rFonts w:eastAsia="Calibri"/>
          <w:b/>
          <w:color w:val="000000" w:themeColor="text1"/>
        </w:rPr>
        <w:t xml:space="preserve">_  </w:t>
      </w:r>
      <w:r w:rsidR="008274C9">
        <w:rPr>
          <w:rFonts w:eastAsia="Calibri"/>
          <w:b/>
          <w:color w:val="000000" w:themeColor="text1"/>
        </w:rPr>
        <w:t>t</w:t>
      </w:r>
      <w:r w:rsidRPr="00925CB0">
        <w:rPr>
          <w:rFonts w:eastAsia="Calibri"/>
          <w:b/>
          <w:color w:val="000000" w:themeColor="text1"/>
        </w:rPr>
        <w:t>o</w:t>
      </w:r>
      <w:proofErr w:type="gramEnd"/>
      <w:r w:rsidRPr="00925CB0">
        <w:rPr>
          <w:rFonts w:eastAsia="Calibri"/>
          <w:b/>
          <w:color w:val="000000" w:themeColor="text1"/>
        </w:rPr>
        <w:t>:_____</w:t>
      </w:r>
      <w:r w:rsidR="001643C3">
        <w:rPr>
          <w:rFonts w:eastAsia="Calibri"/>
          <w:b/>
          <w:color w:val="000000" w:themeColor="text1"/>
        </w:rPr>
        <w:t>_____________</w:t>
      </w:r>
      <w:r w:rsidRPr="00925CB0">
        <w:rPr>
          <w:rFonts w:eastAsia="Calibri"/>
          <w:b/>
          <w:color w:val="000000" w:themeColor="text1"/>
        </w:rPr>
        <w:t>________</w:t>
      </w:r>
    </w:p>
    <w:p w14:paraId="57E79BD3" w14:textId="77777777" w:rsidR="008274C9" w:rsidRDefault="00897223" w:rsidP="008274C9">
      <w:pPr>
        <w:rPr>
          <w:rFonts w:eastAsia="Calibri"/>
          <w:b/>
          <w:color w:val="000000" w:themeColor="text1"/>
        </w:rPr>
      </w:pPr>
      <w:r w:rsidRPr="00925CB0">
        <w:rPr>
          <w:rFonts w:eastAsia="Calibri"/>
          <w:b/>
          <w:color w:val="000000" w:themeColor="text1"/>
        </w:rPr>
        <w:t>Password Requirements:</w:t>
      </w:r>
    </w:p>
    <w:p w14:paraId="4C1377BB" w14:textId="3320BAE9" w:rsidR="00897223" w:rsidRPr="00925CB0" w:rsidRDefault="008274C9" w:rsidP="008274C9">
      <w:pPr>
        <w:ind w:left="360"/>
        <w:rPr>
          <w:rFonts w:eastAsia="Calibri"/>
          <w:b/>
          <w:noProof/>
          <w:color w:val="000000" w:themeColor="text1"/>
        </w:rPr>
      </w:pPr>
      <w:r w:rsidRPr="00925CB0">
        <w:rPr>
          <w:rFonts w:eastAsia="Calibri"/>
          <w:color w:val="000000" w:themeColor="text1"/>
        </w:rPr>
        <w:t>- Must be 8-15 characters in length</w:t>
      </w:r>
      <w:r w:rsidR="00897223" w:rsidRPr="00925CB0">
        <w:rPr>
          <w:rFonts w:eastAsia="Calibri"/>
          <w:color w:val="000000" w:themeColor="text1"/>
        </w:rPr>
        <w:tab/>
      </w:r>
      <w:r w:rsidR="00897223" w:rsidRPr="00925CB0">
        <w:rPr>
          <w:rFonts w:eastAsia="Calibri"/>
          <w:color w:val="000000" w:themeColor="text1"/>
        </w:rPr>
        <w:tab/>
      </w:r>
      <w:r w:rsidR="00897223" w:rsidRPr="00925CB0">
        <w:rPr>
          <w:rFonts w:eastAsia="Calibri"/>
          <w:color w:val="000000" w:themeColor="text1"/>
        </w:rPr>
        <w:tab/>
      </w:r>
      <w:r w:rsidR="00897223" w:rsidRPr="00925CB0">
        <w:rPr>
          <w:rFonts w:eastAsia="Calibri"/>
          <w:color w:val="000000" w:themeColor="text1"/>
        </w:rPr>
        <w:tab/>
      </w:r>
      <w:r w:rsidR="00897223" w:rsidRPr="00925CB0">
        <w:rPr>
          <w:rFonts w:eastAsia="Calibri"/>
          <w:color w:val="000000" w:themeColor="text1"/>
        </w:rPr>
        <w:tab/>
        <w:t xml:space="preserve">           </w:t>
      </w:r>
    </w:p>
    <w:p w14:paraId="21E52F3B" w14:textId="09AF54C4" w:rsidR="00897223" w:rsidRPr="00925CB0" w:rsidRDefault="00897223" w:rsidP="008274C9">
      <w:pPr>
        <w:ind w:left="360"/>
        <w:rPr>
          <w:rFonts w:eastAsia="Calibri"/>
          <w:noProof/>
          <w:color w:val="000000" w:themeColor="text1"/>
        </w:rPr>
      </w:pPr>
      <w:r w:rsidRPr="00925CB0">
        <w:rPr>
          <w:rFonts w:eastAsia="Calibri"/>
          <w:noProof/>
          <w:color w:val="000000" w:themeColor="text1"/>
        </w:rPr>
        <w:t>-</w:t>
      </w:r>
      <w:r w:rsidR="008274C9">
        <w:rPr>
          <w:rFonts w:eastAsia="Calibri"/>
          <w:noProof/>
          <w:color w:val="000000" w:themeColor="text1"/>
        </w:rPr>
        <w:t xml:space="preserve"> </w:t>
      </w:r>
      <w:r w:rsidRPr="00925CB0">
        <w:rPr>
          <w:rFonts w:eastAsia="Calibri"/>
          <w:noProof/>
          <w:color w:val="000000" w:themeColor="text1"/>
        </w:rPr>
        <w:t>Cannot be a  dictionary word</w:t>
      </w:r>
      <w:r w:rsidRPr="00925CB0">
        <w:rPr>
          <w:rFonts w:eastAsia="Calibri"/>
          <w:noProof/>
          <w:color w:val="000000" w:themeColor="text1"/>
        </w:rPr>
        <w:tab/>
      </w:r>
      <w:r w:rsidRPr="00925CB0">
        <w:rPr>
          <w:rFonts w:eastAsia="Calibri"/>
          <w:noProof/>
          <w:color w:val="000000" w:themeColor="text1"/>
        </w:rPr>
        <w:tab/>
      </w:r>
      <w:r w:rsidRPr="00925CB0">
        <w:rPr>
          <w:rFonts w:eastAsia="Calibri"/>
          <w:noProof/>
          <w:color w:val="000000" w:themeColor="text1"/>
        </w:rPr>
        <w:tab/>
      </w:r>
      <w:r w:rsidRPr="00925CB0">
        <w:rPr>
          <w:rFonts w:eastAsia="Calibri"/>
          <w:noProof/>
          <w:color w:val="000000" w:themeColor="text1"/>
        </w:rPr>
        <w:tab/>
      </w:r>
      <w:r w:rsidRPr="00925CB0">
        <w:rPr>
          <w:rFonts w:eastAsia="Calibri"/>
          <w:noProof/>
          <w:color w:val="000000" w:themeColor="text1"/>
        </w:rPr>
        <w:tab/>
      </w:r>
      <w:r w:rsidRPr="00925CB0">
        <w:rPr>
          <w:rFonts w:eastAsia="Calibri"/>
          <w:noProof/>
          <w:color w:val="000000" w:themeColor="text1"/>
        </w:rPr>
        <w:tab/>
      </w:r>
      <w:r w:rsidRPr="00925CB0">
        <w:rPr>
          <w:rFonts w:eastAsia="Calibri"/>
          <w:noProof/>
          <w:color w:val="000000" w:themeColor="text1"/>
        </w:rPr>
        <w:tab/>
      </w:r>
    </w:p>
    <w:p w14:paraId="0B50D732" w14:textId="265387B2" w:rsidR="007D71B9" w:rsidRDefault="00897223" w:rsidP="008274C9">
      <w:pPr>
        <w:ind w:left="360"/>
        <w:rPr>
          <w:rFonts w:eastAsia="Calibri"/>
          <w:b/>
          <w:color w:val="000000" w:themeColor="text1"/>
        </w:rPr>
      </w:pPr>
      <w:r w:rsidRPr="00925CB0">
        <w:rPr>
          <w:rFonts w:eastAsia="Calibri"/>
          <w:noProof/>
          <w:color w:val="000000" w:themeColor="text1"/>
        </w:rPr>
        <w:t>-</w:t>
      </w:r>
      <w:r w:rsidR="008274C9">
        <w:rPr>
          <w:rFonts w:eastAsia="Calibri"/>
          <w:noProof/>
          <w:color w:val="000000" w:themeColor="text1"/>
        </w:rPr>
        <w:t xml:space="preserve"> </w:t>
      </w:r>
      <w:r w:rsidRPr="00925CB0">
        <w:rPr>
          <w:rFonts w:eastAsia="Calibri"/>
          <w:noProof/>
          <w:color w:val="000000" w:themeColor="text1"/>
        </w:rPr>
        <w:t xml:space="preserve">Must contain at least </w:t>
      </w:r>
      <w:r w:rsidRPr="0005450F">
        <w:rPr>
          <w:rFonts w:eastAsia="Calibri"/>
          <w:b/>
          <w:noProof/>
          <w:color w:val="000000" w:themeColor="text1"/>
        </w:rPr>
        <w:t>three</w:t>
      </w:r>
      <w:r w:rsidR="00255564" w:rsidRPr="00925CB0">
        <w:rPr>
          <w:rFonts w:eastAsia="Calibri"/>
          <w:noProof/>
          <w:color w:val="000000" w:themeColor="text1"/>
        </w:rPr>
        <w:t xml:space="preserve"> of the following:</w:t>
      </w:r>
      <w:r w:rsidR="00255564" w:rsidRPr="00925CB0">
        <w:rPr>
          <w:rFonts w:eastAsia="Calibri"/>
          <w:noProof/>
          <w:color w:val="000000" w:themeColor="text1"/>
        </w:rPr>
        <w:tab/>
      </w:r>
      <w:r w:rsidR="00255564" w:rsidRPr="00925CB0">
        <w:rPr>
          <w:rFonts w:eastAsia="Calibri"/>
          <w:noProof/>
          <w:color w:val="000000" w:themeColor="text1"/>
        </w:rPr>
        <w:tab/>
      </w:r>
      <w:r w:rsidR="00255564" w:rsidRPr="00925CB0">
        <w:rPr>
          <w:rFonts w:eastAsia="Calibri"/>
          <w:noProof/>
          <w:color w:val="000000" w:themeColor="text1"/>
        </w:rPr>
        <w:tab/>
      </w:r>
      <w:r w:rsidRPr="00925CB0">
        <w:rPr>
          <w:rFonts w:eastAsia="Calibri"/>
          <w:noProof/>
          <w:color w:val="000000" w:themeColor="text1"/>
        </w:rPr>
        <w:tab/>
      </w:r>
      <w:r w:rsidR="007D71B9" w:rsidRPr="00925CB0">
        <w:rPr>
          <w:rFonts w:eastAsia="Calibri"/>
          <w:b/>
          <w:color w:val="000000" w:themeColor="text1"/>
        </w:rPr>
        <w:t>EXAMPLES:</w:t>
      </w:r>
    </w:p>
    <w:p w14:paraId="084BAC7D" w14:textId="6D897CBF" w:rsidR="00897223" w:rsidRPr="00925CB0" w:rsidRDefault="00897223" w:rsidP="009E16A1">
      <w:pPr>
        <w:rPr>
          <w:rFonts w:eastAsia="Calibri"/>
          <w:noProof/>
          <w:color w:val="000000" w:themeColor="text1"/>
        </w:rPr>
      </w:pPr>
      <w:r w:rsidRPr="00925CB0">
        <w:rPr>
          <w:rFonts w:eastAsia="Calibri"/>
          <w:noProof/>
          <w:color w:val="000000" w:themeColor="text1"/>
        </w:rPr>
        <w:tab/>
        <w:t>-</w:t>
      </w:r>
      <w:r w:rsidR="008274C9">
        <w:rPr>
          <w:rFonts w:eastAsia="Calibri"/>
          <w:noProof/>
          <w:color w:val="000000" w:themeColor="text1"/>
        </w:rPr>
        <w:t xml:space="preserve"> </w:t>
      </w:r>
      <w:r w:rsidRPr="00925CB0">
        <w:rPr>
          <w:rFonts w:eastAsia="Calibri"/>
          <w:noProof/>
          <w:color w:val="000000" w:themeColor="text1"/>
        </w:rPr>
        <w:t>Upper Case Letter</w:t>
      </w:r>
      <w:r w:rsidRPr="00925CB0">
        <w:rPr>
          <w:rFonts w:eastAsia="Calibri"/>
          <w:noProof/>
          <w:color w:val="000000" w:themeColor="text1"/>
        </w:rPr>
        <w:tab/>
      </w:r>
      <w:r w:rsidRPr="00925CB0">
        <w:rPr>
          <w:rFonts w:eastAsia="Calibri"/>
          <w:noProof/>
          <w:color w:val="000000" w:themeColor="text1"/>
        </w:rPr>
        <w:tab/>
      </w:r>
      <w:r w:rsidRPr="00925CB0">
        <w:rPr>
          <w:rFonts w:eastAsia="Calibri"/>
          <w:noProof/>
          <w:color w:val="000000" w:themeColor="text1"/>
        </w:rPr>
        <w:tab/>
      </w:r>
      <w:r w:rsidRPr="00925CB0">
        <w:rPr>
          <w:rFonts w:eastAsia="Calibri"/>
          <w:noProof/>
          <w:color w:val="000000" w:themeColor="text1"/>
        </w:rPr>
        <w:tab/>
      </w:r>
      <w:r w:rsidRPr="00925CB0">
        <w:rPr>
          <w:rFonts w:eastAsia="Calibri"/>
          <w:noProof/>
          <w:color w:val="000000" w:themeColor="text1"/>
        </w:rPr>
        <w:tab/>
      </w:r>
      <w:r w:rsidRPr="00925CB0">
        <w:rPr>
          <w:rFonts w:eastAsia="Calibri"/>
          <w:noProof/>
          <w:color w:val="000000" w:themeColor="text1"/>
        </w:rPr>
        <w:tab/>
      </w:r>
      <w:r w:rsidRPr="00925CB0">
        <w:rPr>
          <w:rFonts w:eastAsia="Calibri"/>
          <w:noProof/>
          <w:color w:val="000000" w:themeColor="text1"/>
        </w:rPr>
        <w:tab/>
      </w:r>
      <w:r w:rsidR="007D71B9" w:rsidRPr="00925CB0">
        <w:rPr>
          <w:rFonts w:eastAsia="Calibri"/>
          <w:noProof/>
          <w:color w:val="000000" w:themeColor="text1"/>
        </w:rPr>
        <w:t>H311oGJ!</w:t>
      </w:r>
    </w:p>
    <w:p w14:paraId="5A24F8F9" w14:textId="4E83975C" w:rsidR="00897223" w:rsidRPr="00925CB0" w:rsidRDefault="00897223" w:rsidP="009E16A1">
      <w:pPr>
        <w:rPr>
          <w:rFonts w:eastAsia="Calibri"/>
          <w:noProof/>
          <w:color w:val="000000" w:themeColor="text1"/>
        </w:rPr>
      </w:pPr>
      <w:r w:rsidRPr="00925CB0">
        <w:rPr>
          <w:rFonts w:eastAsia="Calibri"/>
          <w:noProof/>
          <w:color w:val="000000" w:themeColor="text1"/>
        </w:rPr>
        <w:tab/>
        <w:t>-</w:t>
      </w:r>
      <w:r w:rsidR="008274C9">
        <w:rPr>
          <w:rFonts w:eastAsia="Calibri"/>
          <w:noProof/>
          <w:color w:val="000000" w:themeColor="text1"/>
        </w:rPr>
        <w:t xml:space="preserve"> </w:t>
      </w:r>
      <w:r w:rsidRPr="00925CB0">
        <w:rPr>
          <w:rFonts w:eastAsia="Calibri"/>
          <w:noProof/>
          <w:color w:val="000000" w:themeColor="text1"/>
        </w:rPr>
        <w:t>Lower Case Letter</w:t>
      </w:r>
      <w:r w:rsidR="00B615F1">
        <w:rPr>
          <w:rFonts w:eastAsia="Calibri"/>
          <w:noProof/>
          <w:color w:val="000000" w:themeColor="text1"/>
        </w:rPr>
        <w:tab/>
      </w:r>
      <w:r w:rsidR="00B615F1">
        <w:rPr>
          <w:rFonts w:eastAsia="Calibri"/>
          <w:noProof/>
          <w:color w:val="000000" w:themeColor="text1"/>
        </w:rPr>
        <w:tab/>
      </w:r>
      <w:r w:rsidR="00B615F1">
        <w:rPr>
          <w:rFonts w:eastAsia="Calibri"/>
          <w:noProof/>
          <w:color w:val="000000" w:themeColor="text1"/>
        </w:rPr>
        <w:tab/>
      </w:r>
      <w:r w:rsidR="00B615F1">
        <w:rPr>
          <w:rFonts w:eastAsia="Calibri"/>
          <w:noProof/>
          <w:color w:val="000000" w:themeColor="text1"/>
        </w:rPr>
        <w:tab/>
      </w:r>
      <w:r w:rsidR="00B615F1">
        <w:rPr>
          <w:rFonts w:eastAsia="Calibri"/>
          <w:noProof/>
          <w:color w:val="000000" w:themeColor="text1"/>
        </w:rPr>
        <w:tab/>
      </w:r>
      <w:r w:rsidR="00B615F1">
        <w:rPr>
          <w:rFonts w:eastAsia="Calibri"/>
          <w:noProof/>
          <w:color w:val="000000" w:themeColor="text1"/>
        </w:rPr>
        <w:tab/>
      </w:r>
      <w:r w:rsidR="00B615F1">
        <w:rPr>
          <w:rFonts w:eastAsia="Calibri"/>
          <w:noProof/>
          <w:color w:val="000000" w:themeColor="text1"/>
        </w:rPr>
        <w:tab/>
      </w:r>
      <w:r w:rsidR="00B615F1" w:rsidRPr="00925CB0">
        <w:rPr>
          <w:rFonts w:eastAsia="Calibri"/>
          <w:noProof/>
          <w:color w:val="000000" w:themeColor="text1"/>
        </w:rPr>
        <w:t>K1ttyC@t</w:t>
      </w:r>
    </w:p>
    <w:p w14:paraId="57703FD3" w14:textId="29527486" w:rsidR="00897223" w:rsidRPr="00925CB0" w:rsidRDefault="00897223" w:rsidP="009E16A1">
      <w:pPr>
        <w:rPr>
          <w:rFonts w:eastAsia="Calibri"/>
          <w:noProof/>
          <w:color w:val="000000" w:themeColor="text1"/>
        </w:rPr>
      </w:pPr>
      <w:r w:rsidRPr="00925CB0">
        <w:rPr>
          <w:rFonts w:eastAsia="Calibri"/>
          <w:noProof/>
          <w:color w:val="000000" w:themeColor="text1"/>
        </w:rPr>
        <w:tab/>
        <w:t>-</w:t>
      </w:r>
      <w:r w:rsidR="008274C9">
        <w:rPr>
          <w:rFonts w:eastAsia="Calibri"/>
          <w:noProof/>
          <w:color w:val="000000" w:themeColor="text1"/>
        </w:rPr>
        <w:t xml:space="preserve"> </w:t>
      </w:r>
      <w:r w:rsidRPr="00925CB0">
        <w:rPr>
          <w:rFonts w:eastAsia="Calibri"/>
          <w:noProof/>
          <w:color w:val="000000" w:themeColor="text1"/>
        </w:rPr>
        <w:t>Alphanumeric Character (1,2,3)</w:t>
      </w:r>
      <w:r w:rsidR="00B615F1">
        <w:rPr>
          <w:rFonts w:eastAsia="Calibri"/>
          <w:noProof/>
          <w:color w:val="000000" w:themeColor="text1"/>
        </w:rPr>
        <w:tab/>
      </w:r>
      <w:r w:rsidR="00B615F1">
        <w:rPr>
          <w:rFonts w:eastAsia="Calibri"/>
          <w:noProof/>
          <w:color w:val="000000" w:themeColor="text1"/>
        </w:rPr>
        <w:tab/>
      </w:r>
      <w:r w:rsidR="00B615F1">
        <w:rPr>
          <w:rFonts w:eastAsia="Calibri"/>
          <w:noProof/>
          <w:color w:val="000000" w:themeColor="text1"/>
        </w:rPr>
        <w:tab/>
      </w:r>
      <w:r w:rsidR="00B615F1">
        <w:rPr>
          <w:rFonts w:eastAsia="Calibri"/>
          <w:noProof/>
          <w:color w:val="000000" w:themeColor="text1"/>
        </w:rPr>
        <w:tab/>
      </w:r>
      <w:r w:rsidR="00B615F1">
        <w:rPr>
          <w:rFonts w:eastAsia="Calibri"/>
          <w:noProof/>
          <w:color w:val="000000" w:themeColor="text1"/>
        </w:rPr>
        <w:tab/>
      </w:r>
      <w:r w:rsidR="00B615F1" w:rsidRPr="00925CB0">
        <w:rPr>
          <w:rFonts w:eastAsia="Calibri"/>
          <w:noProof/>
          <w:color w:val="000000" w:themeColor="text1"/>
        </w:rPr>
        <w:t>Gi@nt$r#1</w:t>
      </w:r>
    </w:p>
    <w:p w14:paraId="084D538D" w14:textId="5B4CF2D3" w:rsidR="00897223" w:rsidRDefault="00897223" w:rsidP="009E16A1">
      <w:pPr>
        <w:rPr>
          <w:rFonts w:eastAsia="Calibri"/>
          <w:noProof/>
          <w:color w:val="000000" w:themeColor="text1"/>
        </w:rPr>
      </w:pPr>
      <w:r w:rsidRPr="00925CB0">
        <w:rPr>
          <w:rFonts w:eastAsia="Calibri"/>
          <w:noProof/>
          <w:color w:val="000000" w:themeColor="text1"/>
        </w:rPr>
        <w:tab/>
        <w:t>-</w:t>
      </w:r>
      <w:r w:rsidR="008274C9">
        <w:rPr>
          <w:rFonts w:eastAsia="Calibri"/>
          <w:noProof/>
          <w:color w:val="000000" w:themeColor="text1"/>
        </w:rPr>
        <w:t xml:space="preserve"> </w:t>
      </w:r>
      <w:r w:rsidRPr="00925CB0">
        <w:rPr>
          <w:rFonts w:eastAsia="Calibri"/>
          <w:noProof/>
          <w:color w:val="000000" w:themeColor="text1"/>
        </w:rPr>
        <w:t>Special Character ( #,$,@)</w:t>
      </w:r>
    </w:p>
    <w:p w14:paraId="78932EA2" w14:textId="77777777" w:rsidR="0005450F" w:rsidRDefault="0005450F" w:rsidP="009E16A1">
      <w:pPr>
        <w:rPr>
          <w:rFonts w:eastAsia="Calibri"/>
          <w:noProof/>
          <w:color w:val="000000" w:themeColor="text1"/>
        </w:rPr>
      </w:pPr>
    </w:p>
    <w:p w14:paraId="06F79066" w14:textId="2E7F5C6B" w:rsidR="00897223" w:rsidRPr="00127423" w:rsidRDefault="00D52F14" w:rsidP="009E16A1">
      <w:pPr>
        <w:rPr>
          <w:rFonts w:eastAsia="Calibri"/>
          <w:noProof/>
          <w:color w:val="000000" w:themeColor="text1"/>
        </w:rPr>
      </w:pPr>
      <w:r w:rsidRPr="00925CB0">
        <w:rPr>
          <w:rFonts w:eastAsia="Calibri"/>
          <w:noProof/>
          <w:color w:val="000000" w:themeColor="text1"/>
        </w:rPr>
        <mc:AlternateContent>
          <mc:Choice Requires="wps">
            <w:drawing>
              <wp:anchor distT="0" distB="0" distL="114300" distR="114300" simplePos="0" relativeHeight="251659264" behindDoc="0" locked="0" layoutInCell="1" allowOverlap="1" wp14:anchorId="2A4F8C8C" wp14:editId="526175A9">
                <wp:simplePos x="0" y="0"/>
                <wp:positionH relativeFrom="column">
                  <wp:posOffset>12881</wp:posOffset>
                </wp:positionH>
                <wp:positionV relativeFrom="paragraph">
                  <wp:posOffset>86451</wp:posOffset>
                </wp:positionV>
                <wp:extent cx="5800725" cy="680176"/>
                <wp:effectExtent l="0" t="0" r="15875" b="311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680176"/>
                        </a:xfrm>
                        <a:prstGeom prst="rect">
                          <a:avLst/>
                        </a:prstGeom>
                        <a:solidFill>
                          <a:srgbClr val="FFFFFF"/>
                        </a:solidFill>
                        <a:ln w="9525">
                          <a:solidFill>
                            <a:srgbClr val="000000"/>
                          </a:solidFill>
                          <a:miter lim="800000"/>
                          <a:headEnd/>
                          <a:tailEnd/>
                        </a:ln>
                      </wps:spPr>
                      <wps:txbx>
                        <w:txbxContent>
                          <w:p w14:paraId="4FE0E0AC" w14:textId="77777777" w:rsidR="00CD7367" w:rsidRDefault="00CD7367" w:rsidP="001643C3">
                            <w:pPr>
                              <w:spacing w:before="60"/>
                            </w:pPr>
                            <w:r w:rsidRPr="00597CDC">
                              <w:rPr>
                                <w:b/>
                              </w:rPr>
                              <w:t>Note:</w:t>
                            </w:r>
                            <w:r>
                              <w:t xml:space="preserve"> </w:t>
                            </w:r>
                            <w:r w:rsidRPr="00597CDC">
                              <w:t>If you need help with changing your password you can call the IT Help Desk at (530) 245-7575. Usually the Foreperson or the IT Liaison will need to be there to approve the assistance.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F8C8C" id="_x0000_s1033" type="#_x0000_t202" style="position:absolute;margin-left:1pt;margin-top:6.8pt;width:456.75pt;height:5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YOEwIAACYEAAAOAAAAZHJzL2Uyb0RvYy54bWysU9uO2yAQfa/Uf0C8N3ai3NaKs9pmm6rS&#10;9iJt+wEE4xgVM3QgsdOv70C82fSiPlTlAc0wcDhzZmZ127eGHRV6Dbbk41HOmbISKm33Jf/yeftq&#10;yZkPwlbCgFUlPynPb9cvX6w6V6gJNGAqhYxArC86V/ImBFdkmZeNaoUfgVOWgjVgKwK5uM8qFB2h&#10;tyab5Pk86wArhyCV93R6fw7ydcKvayXDx7r2KjBTcuIW0o5p38U9W69EsUfhGi0HGuIfWLRCW/r0&#10;AnUvgmAH1L9BtVoieKjDSEKbQV1rqVIOlM04/yWbx0Y4lXIhcby7yOT/H6z8cHx0n5CF/jX0VMCU&#10;hHcPIL96ZmHTCLtXd4jQNUpU9PE4SpZ1zhfD0yi1L3wE2XXvoaIii0OABNTX2EZVKE9G6FSA00V0&#10;1Qcm6XC2zPPFZMaZpNh8mY8X8/SFKJ5eO/ThrYKWRaPkSEVN6OL44ENkI4qnK/EzD0ZXW21McnC/&#10;2xhkR0ENsE1rQP/pmrGsK/nNjHj8HSJP608QrQ7UyUa3JaeMaMVLooiyvbFVsoPQ5mwTZWMHHaN0&#10;ZxFDv+uZrkq+iG+jrDuoTiQswrlxadDIaAC/c9ZR05bcfzsIVJyZd5aKczOeTmOXJ2c6W0zIwevI&#10;7joirCSokgfOzuYmpMmItC3cURFrnfR9ZjJQpmZMsg+DE7v92k+3nsd7/QMAAP//AwBQSwMEFAAG&#10;AAgAAAAhAE3BjNHfAAAACAEAAA8AAABkcnMvZG93bnJldi54bWxMj8FOwzAQRO9I/IO1SFxQ6zSl&#10;aRviVAgJRG/QIri68TaJiNfBdtPw9ywnOO7MaPZNsRltJwb0oXWkYDZNQCBVzrRUK3jbP05WIELU&#10;ZHTnCBV8Y4BNeXlR6Ny4M73isIu14BIKuVbQxNjnUoaqQavD1PVI7B2dtzry6WtpvD5zue1kmiSZ&#10;tLol/tDoHh8arD53J6tgdfs8fITt/OW9yo7dOt4sh6cvr9T11Xh/ByLiGP/C8IvP6FAy08GdyATR&#10;KUh5SWR5noFgez1bLEAcWEiTJciykP8HlD8AAAD//wMAUEsBAi0AFAAGAAgAAAAhALaDOJL+AAAA&#10;4QEAABMAAAAAAAAAAAAAAAAAAAAAAFtDb250ZW50X1R5cGVzXS54bWxQSwECLQAUAAYACAAAACEA&#10;OP0h/9YAAACUAQAACwAAAAAAAAAAAAAAAAAvAQAAX3JlbHMvLnJlbHNQSwECLQAUAAYACAAAACEA&#10;qSmGDhMCAAAmBAAADgAAAAAAAAAAAAAAAAAuAgAAZHJzL2Uyb0RvYy54bWxQSwECLQAUAAYACAAA&#10;ACEATcGM0d8AAAAIAQAADwAAAAAAAAAAAAAAAABtBAAAZHJzL2Rvd25yZXYueG1sUEsFBgAAAAAE&#10;AAQA8wAAAHkFAAAAAA==&#10;">
                <v:textbox>
                  <w:txbxContent>
                    <w:p w14:paraId="4FE0E0AC" w14:textId="77777777" w:rsidR="00CD7367" w:rsidRDefault="00CD7367" w:rsidP="001643C3">
                      <w:pPr>
                        <w:spacing w:before="60"/>
                      </w:pPr>
                      <w:r w:rsidRPr="00597CDC">
                        <w:rPr>
                          <w:b/>
                        </w:rPr>
                        <w:t>Note:</w:t>
                      </w:r>
                      <w:r>
                        <w:t xml:space="preserve"> </w:t>
                      </w:r>
                      <w:r w:rsidRPr="00597CDC">
                        <w:t>If you need help with changing your password you can call the IT Help Desk at (530) 245-7575. Usually the Foreperson or the IT Liaison will need to be there to approve the assistance.</w:t>
                      </w:r>
                    </w:p>
                  </w:txbxContent>
                </v:textbox>
              </v:shape>
            </w:pict>
          </mc:Fallback>
        </mc:AlternateContent>
      </w:r>
    </w:p>
    <w:p w14:paraId="626B3F91" w14:textId="77777777" w:rsidR="00897223" w:rsidRPr="00925CB0" w:rsidRDefault="00897223" w:rsidP="009E16A1">
      <w:pPr>
        <w:jc w:val="center"/>
        <w:outlineLvl w:val="0"/>
        <w:rPr>
          <w:color w:val="000000" w:themeColor="text1"/>
        </w:rPr>
      </w:pPr>
      <w:r w:rsidRPr="00925CB0">
        <w:rPr>
          <w:b/>
          <w:i/>
          <w:color w:val="000000" w:themeColor="text1"/>
        </w:rPr>
        <w:br w:type="page"/>
      </w:r>
      <w:r w:rsidRPr="00925CB0">
        <w:rPr>
          <w:b/>
          <w:color w:val="000000" w:themeColor="text1"/>
        </w:rPr>
        <w:lastRenderedPageBreak/>
        <w:t xml:space="preserve">RECORD RETENTION TABLE </w:t>
      </w:r>
    </w:p>
    <w:tbl>
      <w:tblPr>
        <w:tblpPr w:leftFromText="180" w:rightFromText="180" w:vertAnchor="page" w:horzAnchor="margin" w:tblpY="1936"/>
        <w:tblW w:w="9504" w:type="dxa"/>
        <w:tblBorders>
          <w:top w:val="single" w:sz="4" w:space="0" w:color="1E3660"/>
          <w:left w:val="single" w:sz="4" w:space="0" w:color="1E3660"/>
          <w:bottom w:val="single" w:sz="4" w:space="0" w:color="1E3660"/>
          <w:right w:val="single" w:sz="4" w:space="0" w:color="1E3660"/>
          <w:insideH w:val="single" w:sz="4" w:space="0" w:color="1E3660"/>
          <w:insideV w:val="single" w:sz="4" w:space="0" w:color="1E3660"/>
        </w:tblBorders>
        <w:tblLook w:val="04A0" w:firstRow="1" w:lastRow="0" w:firstColumn="1" w:lastColumn="0" w:noHBand="0" w:noVBand="1"/>
      </w:tblPr>
      <w:tblGrid>
        <w:gridCol w:w="2304"/>
        <w:gridCol w:w="3600"/>
        <w:gridCol w:w="3600"/>
      </w:tblGrid>
      <w:tr w:rsidR="00897223" w:rsidRPr="00925CB0" w14:paraId="4006F6E5" w14:textId="77777777" w:rsidTr="009F6B77">
        <w:trPr>
          <w:trHeight w:val="350"/>
        </w:trPr>
        <w:tc>
          <w:tcPr>
            <w:tcW w:w="2304" w:type="dxa"/>
            <w:vAlign w:val="center"/>
          </w:tcPr>
          <w:p w14:paraId="47728574" w14:textId="77777777" w:rsidR="00897223" w:rsidRPr="00925CB0" w:rsidRDefault="00897223" w:rsidP="009E16A1">
            <w:pPr>
              <w:jc w:val="center"/>
              <w:rPr>
                <w:b/>
                <w:color w:val="000000" w:themeColor="text1"/>
              </w:rPr>
            </w:pPr>
            <w:r w:rsidRPr="00925CB0">
              <w:rPr>
                <w:b/>
                <w:color w:val="000000" w:themeColor="text1"/>
              </w:rPr>
              <w:t>Document Type</w:t>
            </w:r>
          </w:p>
        </w:tc>
        <w:tc>
          <w:tcPr>
            <w:tcW w:w="3600" w:type="dxa"/>
            <w:vAlign w:val="center"/>
          </w:tcPr>
          <w:p w14:paraId="0F767C93" w14:textId="77777777" w:rsidR="00897223" w:rsidRPr="00925CB0" w:rsidRDefault="00897223" w:rsidP="009E16A1">
            <w:pPr>
              <w:jc w:val="center"/>
              <w:rPr>
                <w:b/>
                <w:color w:val="000000" w:themeColor="text1"/>
              </w:rPr>
            </w:pPr>
            <w:r w:rsidRPr="00925CB0">
              <w:rPr>
                <w:b/>
                <w:color w:val="000000" w:themeColor="text1"/>
              </w:rPr>
              <w:t>Number of Years to Hold</w:t>
            </w:r>
          </w:p>
        </w:tc>
        <w:tc>
          <w:tcPr>
            <w:tcW w:w="3600" w:type="dxa"/>
            <w:vAlign w:val="center"/>
          </w:tcPr>
          <w:p w14:paraId="4F95C72D" w14:textId="77777777" w:rsidR="00897223" w:rsidRPr="00925CB0" w:rsidRDefault="00897223" w:rsidP="009E16A1">
            <w:pPr>
              <w:jc w:val="center"/>
              <w:rPr>
                <w:b/>
                <w:color w:val="000000" w:themeColor="text1"/>
              </w:rPr>
            </w:pPr>
            <w:r w:rsidRPr="00925CB0">
              <w:rPr>
                <w:b/>
                <w:color w:val="000000" w:themeColor="text1"/>
              </w:rPr>
              <w:t>Number of Copies to Hold</w:t>
            </w:r>
          </w:p>
        </w:tc>
      </w:tr>
      <w:tr w:rsidR="00897223" w:rsidRPr="00925CB0" w14:paraId="23095711" w14:textId="77777777" w:rsidTr="009F6B77">
        <w:trPr>
          <w:trHeight w:val="818"/>
        </w:trPr>
        <w:tc>
          <w:tcPr>
            <w:tcW w:w="2304" w:type="dxa"/>
            <w:vAlign w:val="center"/>
          </w:tcPr>
          <w:p w14:paraId="6C1E26CE" w14:textId="135C9777" w:rsidR="00897223" w:rsidRPr="00925CB0" w:rsidRDefault="00BC02E9" w:rsidP="009E16A1">
            <w:pPr>
              <w:rPr>
                <w:color w:val="000000" w:themeColor="text1"/>
              </w:rPr>
            </w:pPr>
            <w:r w:rsidRPr="00925CB0">
              <w:rPr>
                <w:color w:val="000000" w:themeColor="text1"/>
              </w:rPr>
              <w:t xml:space="preserve">Consolidated Year-End </w:t>
            </w:r>
            <w:r w:rsidR="00897223" w:rsidRPr="00925CB0">
              <w:rPr>
                <w:color w:val="000000" w:themeColor="text1"/>
              </w:rPr>
              <w:t>Final</w:t>
            </w:r>
            <w:r w:rsidRPr="00925CB0">
              <w:rPr>
                <w:color w:val="000000" w:themeColor="text1"/>
              </w:rPr>
              <w:t xml:space="preserve"> </w:t>
            </w:r>
            <w:r w:rsidR="00897223" w:rsidRPr="00925CB0">
              <w:rPr>
                <w:color w:val="000000" w:themeColor="text1"/>
              </w:rPr>
              <w:t>Reports</w:t>
            </w:r>
          </w:p>
        </w:tc>
        <w:tc>
          <w:tcPr>
            <w:tcW w:w="3600" w:type="dxa"/>
            <w:vAlign w:val="center"/>
          </w:tcPr>
          <w:p w14:paraId="78995B01" w14:textId="11766F3A" w:rsidR="00897223" w:rsidRPr="00925CB0" w:rsidRDefault="00897223" w:rsidP="009E16A1">
            <w:pPr>
              <w:jc w:val="both"/>
              <w:rPr>
                <w:color w:val="000000" w:themeColor="text1"/>
              </w:rPr>
            </w:pPr>
            <w:r w:rsidRPr="00925CB0">
              <w:rPr>
                <w:color w:val="000000" w:themeColor="text1"/>
              </w:rPr>
              <w:t>Permanently as Hard Copy and</w:t>
            </w:r>
            <w:r w:rsidR="00D52F14">
              <w:rPr>
                <w:color w:val="000000" w:themeColor="text1"/>
              </w:rPr>
              <w:t xml:space="preserve"> </w:t>
            </w:r>
            <w:r w:rsidRPr="00925CB0">
              <w:rPr>
                <w:color w:val="000000" w:themeColor="text1"/>
              </w:rPr>
              <w:t>Web Archive</w:t>
            </w:r>
          </w:p>
        </w:tc>
        <w:tc>
          <w:tcPr>
            <w:tcW w:w="3600" w:type="dxa"/>
            <w:vAlign w:val="center"/>
          </w:tcPr>
          <w:p w14:paraId="2E4524B5" w14:textId="77777777" w:rsidR="00897223" w:rsidRPr="00925CB0" w:rsidRDefault="00897223" w:rsidP="009E16A1">
            <w:pPr>
              <w:jc w:val="both"/>
              <w:rPr>
                <w:color w:val="000000" w:themeColor="text1"/>
              </w:rPr>
            </w:pPr>
            <w:r w:rsidRPr="00925CB0">
              <w:rPr>
                <w:color w:val="000000" w:themeColor="text1"/>
              </w:rPr>
              <w:t>Keep 2 file copies permanently and</w:t>
            </w:r>
          </w:p>
          <w:p w14:paraId="2D9E0A99" w14:textId="77777777" w:rsidR="00897223" w:rsidRPr="00925CB0" w:rsidRDefault="00897223" w:rsidP="009E16A1">
            <w:pPr>
              <w:jc w:val="both"/>
              <w:rPr>
                <w:color w:val="000000" w:themeColor="text1"/>
              </w:rPr>
            </w:pPr>
            <w:r w:rsidRPr="00925CB0">
              <w:rPr>
                <w:color w:val="000000" w:themeColor="text1"/>
              </w:rPr>
              <w:t>multiple copies of recent reports for distribution for up to 5 years</w:t>
            </w:r>
          </w:p>
        </w:tc>
      </w:tr>
      <w:tr w:rsidR="00897223" w:rsidRPr="00925CB0" w14:paraId="0007D5EA" w14:textId="77777777" w:rsidTr="009F6B77">
        <w:trPr>
          <w:trHeight w:val="720"/>
        </w:trPr>
        <w:tc>
          <w:tcPr>
            <w:tcW w:w="2304" w:type="dxa"/>
            <w:vAlign w:val="center"/>
          </w:tcPr>
          <w:p w14:paraId="385DE598" w14:textId="77777777" w:rsidR="00897223" w:rsidRPr="00925CB0" w:rsidRDefault="00897223" w:rsidP="009E16A1">
            <w:pPr>
              <w:rPr>
                <w:color w:val="000000" w:themeColor="text1"/>
              </w:rPr>
            </w:pPr>
            <w:r w:rsidRPr="00925CB0">
              <w:rPr>
                <w:color w:val="000000" w:themeColor="text1"/>
              </w:rPr>
              <w:t>Responses to Reports</w:t>
            </w:r>
          </w:p>
        </w:tc>
        <w:tc>
          <w:tcPr>
            <w:tcW w:w="3600" w:type="dxa"/>
            <w:vAlign w:val="center"/>
          </w:tcPr>
          <w:p w14:paraId="2BB3E909" w14:textId="18A62564" w:rsidR="00897223" w:rsidRPr="00925CB0" w:rsidRDefault="00897223" w:rsidP="009E16A1">
            <w:pPr>
              <w:jc w:val="both"/>
              <w:rPr>
                <w:color w:val="000000" w:themeColor="text1"/>
              </w:rPr>
            </w:pPr>
            <w:r w:rsidRPr="00925CB0">
              <w:rPr>
                <w:color w:val="000000" w:themeColor="text1"/>
              </w:rPr>
              <w:t>Permanently as Hard Copy and</w:t>
            </w:r>
            <w:r w:rsidR="00D52F14">
              <w:rPr>
                <w:color w:val="000000" w:themeColor="text1"/>
              </w:rPr>
              <w:t xml:space="preserve"> </w:t>
            </w:r>
            <w:r w:rsidRPr="00925CB0">
              <w:rPr>
                <w:color w:val="000000" w:themeColor="text1"/>
              </w:rPr>
              <w:t>Web Archive</w:t>
            </w:r>
          </w:p>
        </w:tc>
        <w:tc>
          <w:tcPr>
            <w:tcW w:w="3600" w:type="dxa"/>
            <w:vAlign w:val="center"/>
          </w:tcPr>
          <w:p w14:paraId="2FFFB678" w14:textId="77777777" w:rsidR="00897223" w:rsidRPr="00925CB0" w:rsidRDefault="00897223" w:rsidP="009E16A1">
            <w:pPr>
              <w:jc w:val="both"/>
              <w:rPr>
                <w:color w:val="000000" w:themeColor="text1"/>
              </w:rPr>
            </w:pPr>
            <w:r w:rsidRPr="00925CB0">
              <w:rPr>
                <w:color w:val="000000" w:themeColor="text1"/>
              </w:rPr>
              <w:t>2 Hard Copies</w:t>
            </w:r>
          </w:p>
        </w:tc>
      </w:tr>
      <w:tr w:rsidR="00897223" w:rsidRPr="00925CB0" w14:paraId="34C169DD" w14:textId="77777777" w:rsidTr="00781BF0">
        <w:trPr>
          <w:trHeight w:val="1872"/>
        </w:trPr>
        <w:tc>
          <w:tcPr>
            <w:tcW w:w="2304" w:type="dxa"/>
          </w:tcPr>
          <w:p w14:paraId="0CF81AD1" w14:textId="77777777" w:rsidR="00781BF0" w:rsidRPr="00925CB0" w:rsidRDefault="00781BF0" w:rsidP="009E16A1">
            <w:pPr>
              <w:rPr>
                <w:color w:val="000000" w:themeColor="text1"/>
              </w:rPr>
            </w:pPr>
          </w:p>
          <w:p w14:paraId="47A62DF3" w14:textId="77777777" w:rsidR="00897223" w:rsidRPr="00925CB0" w:rsidRDefault="00897223" w:rsidP="009E16A1">
            <w:pPr>
              <w:rPr>
                <w:color w:val="000000" w:themeColor="text1"/>
              </w:rPr>
            </w:pPr>
            <w:r w:rsidRPr="00925CB0">
              <w:rPr>
                <w:color w:val="000000" w:themeColor="text1"/>
              </w:rPr>
              <w:t>Sealed and Dated</w:t>
            </w:r>
          </w:p>
          <w:p w14:paraId="4D3DA91B" w14:textId="77777777" w:rsidR="00897223" w:rsidRPr="00925CB0" w:rsidRDefault="00897223" w:rsidP="009E16A1">
            <w:pPr>
              <w:rPr>
                <w:color w:val="000000" w:themeColor="text1"/>
              </w:rPr>
            </w:pPr>
            <w:r w:rsidRPr="00925CB0">
              <w:rPr>
                <w:color w:val="000000" w:themeColor="text1"/>
              </w:rPr>
              <w:t>Investigation Files*</w:t>
            </w:r>
          </w:p>
        </w:tc>
        <w:tc>
          <w:tcPr>
            <w:tcW w:w="3600" w:type="dxa"/>
            <w:vAlign w:val="center"/>
          </w:tcPr>
          <w:p w14:paraId="35A36666" w14:textId="25BEB1F4" w:rsidR="00897223" w:rsidRPr="00925CB0" w:rsidRDefault="00897223" w:rsidP="009E16A1">
            <w:pPr>
              <w:spacing w:after="120"/>
              <w:jc w:val="both"/>
              <w:rPr>
                <w:color w:val="000000" w:themeColor="text1"/>
              </w:rPr>
            </w:pPr>
            <w:r w:rsidRPr="00925CB0">
              <w:rPr>
                <w:color w:val="000000" w:themeColor="text1"/>
              </w:rPr>
              <w:t xml:space="preserve">Files from potentially defamatory reports must be sealed (tabbed shut) and labelled with the name and date of the report and “Confidential: To be opened upon direction of Court or County Counsel only.” Retain </w:t>
            </w:r>
            <w:r w:rsidR="00B7552B">
              <w:rPr>
                <w:color w:val="000000" w:themeColor="text1"/>
              </w:rPr>
              <w:t xml:space="preserve">those </w:t>
            </w:r>
            <w:r w:rsidRPr="00925CB0">
              <w:rPr>
                <w:color w:val="000000" w:themeColor="text1"/>
              </w:rPr>
              <w:t>files</w:t>
            </w:r>
            <w:r w:rsidR="00B7552B">
              <w:rPr>
                <w:color w:val="000000" w:themeColor="text1"/>
              </w:rPr>
              <w:t>, sealed,</w:t>
            </w:r>
            <w:r w:rsidRPr="00925CB0">
              <w:rPr>
                <w:color w:val="000000" w:themeColor="text1"/>
              </w:rPr>
              <w:t xml:space="preserve"> </w:t>
            </w:r>
            <w:r w:rsidR="00DC50F1">
              <w:rPr>
                <w:color w:val="000000" w:themeColor="text1"/>
              </w:rPr>
              <w:t>three years</w:t>
            </w:r>
            <w:r w:rsidR="00971B0A">
              <w:rPr>
                <w:color w:val="000000" w:themeColor="text1"/>
              </w:rPr>
              <w:t>,</w:t>
            </w:r>
            <w:r w:rsidR="000A6BC9">
              <w:rPr>
                <w:color w:val="000000" w:themeColor="text1"/>
              </w:rPr>
              <w:t xml:space="preserve"> and</w:t>
            </w:r>
            <w:r w:rsidRPr="00925CB0">
              <w:rPr>
                <w:color w:val="000000" w:themeColor="text1"/>
              </w:rPr>
              <w:t xml:space="preserve"> non-controversial </w:t>
            </w:r>
            <w:r w:rsidR="00FF2BC5">
              <w:rPr>
                <w:color w:val="000000" w:themeColor="text1"/>
              </w:rPr>
              <w:t>files, sealed,</w:t>
            </w:r>
            <w:r w:rsidRPr="00925CB0">
              <w:rPr>
                <w:color w:val="000000" w:themeColor="text1"/>
              </w:rPr>
              <w:t xml:space="preserve"> for </w:t>
            </w:r>
            <w:r w:rsidR="00FC37B7">
              <w:rPr>
                <w:color w:val="000000" w:themeColor="text1"/>
              </w:rPr>
              <w:t>one year</w:t>
            </w:r>
            <w:r w:rsidRPr="00925CB0">
              <w:rPr>
                <w:color w:val="000000" w:themeColor="text1"/>
              </w:rPr>
              <w:t>.</w:t>
            </w:r>
          </w:p>
        </w:tc>
        <w:tc>
          <w:tcPr>
            <w:tcW w:w="3600" w:type="dxa"/>
            <w:vAlign w:val="center"/>
          </w:tcPr>
          <w:p w14:paraId="589C25BA" w14:textId="77777777" w:rsidR="00897223" w:rsidRPr="00925CB0" w:rsidRDefault="00897223" w:rsidP="009E16A1">
            <w:pPr>
              <w:jc w:val="both"/>
              <w:rPr>
                <w:color w:val="000000" w:themeColor="text1"/>
              </w:rPr>
            </w:pPr>
            <w:r w:rsidRPr="00925CB0">
              <w:rPr>
                <w:color w:val="000000" w:themeColor="text1"/>
              </w:rPr>
              <w:t>1 original file</w:t>
            </w:r>
          </w:p>
          <w:p w14:paraId="79604621" w14:textId="77777777" w:rsidR="00897223" w:rsidRPr="00925CB0" w:rsidRDefault="00897223" w:rsidP="009E16A1">
            <w:pPr>
              <w:jc w:val="both"/>
              <w:rPr>
                <w:color w:val="000000" w:themeColor="text1"/>
              </w:rPr>
            </w:pPr>
          </w:p>
          <w:p w14:paraId="7D6F5FF6" w14:textId="77777777" w:rsidR="00897223" w:rsidRPr="00925CB0" w:rsidRDefault="00897223" w:rsidP="009E16A1">
            <w:pPr>
              <w:rPr>
                <w:color w:val="000000" w:themeColor="text1"/>
              </w:rPr>
            </w:pPr>
            <w:r w:rsidRPr="00925CB0">
              <w:rPr>
                <w:color w:val="000000" w:themeColor="text1"/>
              </w:rPr>
              <w:t>Highly sensitive files may be delivered to County Counsel’s office for retention</w:t>
            </w:r>
          </w:p>
        </w:tc>
      </w:tr>
      <w:tr w:rsidR="00897223" w:rsidRPr="00925CB0" w14:paraId="698858BD" w14:textId="77777777" w:rsidTr="00781BF0">
        <w:trPr>
          <w:trHeight w:val="1340"/>
        </w:trPr>
        <w:tc>
          <w:tcPr>
            <w:tcW w:w="2304" w:type="dxa"/>
          </w:tcPr>
          <w:p w14:paraId="25296A24" w14:textId="77777777" w:rsidR="00781BF0" w:rsidRPr="00925CB0" w:rsidRDefault="00781BF0" w:rsidP="009E16A1">
            <w:pPr>
              <w:rPr>
                <w:color w:val="000000" w:themeColor="text1"/>
              </w:rPr>
            </w:pPr>
          </w:p>
          <w:p w14:paraId="7B0702BF" w14:textId="77777777" w:rsidR="00897223" w:rsidRPr="00925CB0" w:rsidRDefault="00897223" w:rsidP="009E16A1">
            <w:pPr>
              <w:rPr>
                <w:color w:val="000000" w:themeColor="text1"/>
              </w:rPr>
            </w:pPr>
            <w:r w:rsidRPr="00925CB0">
              <w:rPr>
                <w:color w:val="000000" w:themeColor="text1"/>
              </w:rPr>
              <w:t xml:space="preserve">Procedures Manual and Training Manuals </w:t>
            </w:r>
          </w:p>
        </w:tc>
        <w:tc>
          <w:tcPr>
            <w:tcW w:w="3600" w:type="dxa"/>
            <w:vAlign w:val="center"/>
          </w:tcPr>
          <w:p w14:paraId="44894598" w14:textId="2DB62BC9" w:rsidR="00897223" w:rsidRPr="00925CB0" w:rsidRDefault="00897223" w:rsidP="009E16A1">
            <w:pPr>
              <w:jc w:val="both"/>
              <w:rPr>
                <w:color w:val="000000" w:themeColor="text1"/>
              </w:rPr>
            </w:pPr>
            <w:r w:rsidRPr="00925CB0">
              <w:rPr>
                <w:color w:val="000000" w:themeColor="text1"/>
              </w:rPr>
              <w:t>Each grand jury approves its</w:t>
            </w:r>
            <w:r w:rsidR="00D52F14">
              <w:rPr>
                <w:color w:val="000000" w:themeColor="text1"/>
              </w:rPr>
              <w:t xml:space="preserve"> </w:t>
            </w:r>
            <w:r w:rsidRPr="00925CB0">
              <w:rPr>
                <w:color w:val="000000" w:themeColor="text1"/>
              </w:rPr>
              <w:t>Procedure</w:t>
            </w:r>
            <w:r w:rsidR="00D52F14">
              <w:rPr>
                <w:color w:val="000000" w:themeColor="text1"/>
              </w:rPr>
              <w:t>s</w:t>
            </w:r>
            <w:r w:rsidRPr="00925CB0">
              <w:rPr>
                <w:color w:val="000000" w:themeColor="text1"/>
              </w:rPr>
              <w:t xml:space="preserve"> Manual and uses it for one year.</w:t>
            </w:r>
            <w:r w:rsidR="00D52F14">
              <w:rPr>
                <w:color w:val="000000" w:themeColor="text1"/>
              </w:rPr>
              <w:t xml:space="preserve"> </w:t>
            </w:r>
            <w:r w:rsidRPr="00925CB0">
              <w:rPr>
                <w:color w:val="000000" w:themeColor="text1"/>
              </w:rPr>
              <w:t>Prior Procedure Manuals and Training Materials can be kept for 3 years</w:t>
            </w:r>
          </w:p>
        </w:tc>
        <w:tc>
          <w:tcPr>
            <w:tcW w:w="3600" w:type="dxa"/>
            <w:vAlign w:val="center"/>
          </w:tcPr>
          <w:p w14:paraId="613FA7B7" w14:textId="77777777" w:rsidR="00897223" w:rsidRPr="00925CB0" w:rsidRDefault="00897223" w:rsidP="009E16A1">
            <w:pPr>
              <w:jc w:val="both"/>
              <w:rPr>
                <w:color w:val="000000" w:themeColor="text1"/>
              </w:rPr>
            </w:pPr>
            <w:r w:rsidRPr="00925CB0">
              <w:rPr>
                <w:color w:val="000000" w:themeColor="text1"/>
              </w:rPr>
              <w:t>1 electronic and</w:t>
            </w:r>
          </w:p>
          <w:p w14:paraId="62120CF7" w14:textId="77777777" w:rsidR="00897223" w:rsidRPr="00925CB0" w:rsidRDefault="00897223" w:rsidP="009E16A1">
            <w:pPr>
              <w:jc w:val="both"/>
              <w:rPr>
                <w:color w:val="000000" w:themeColor="text1"/>
              </w:rPr>
            </w:pPr>
            <w:r w:rsidRPr="00925CB0">
              <w:rPr>
                <w:color w:val="000000" w:themeColor="text1"/>
              </w:rPr>
              <w:t>1 Hard Copy</w:t>
            </w:r>
          </w:p>
        </w:tc>
      </w:tr>
      <w:tr w:rsidR="00897223" w:rsidRPr="00925CB0" w14:paraId="08530666" w14:textId="77777777" w:rsidTr="009F6B77">
        <w:trPr>
          <w:trHeight w:val="620"/>
        </w:trPr>
        <w:tc>
          <w:tcPr>
            <w:tcW w:w="2304" w:type="dxa"/>
            <w:vAlign w:val="center"/>
          </w:tcPr>
          <w:p w14:paraId="2EC131EA" w14:textId="77777777" w:rsidR="00897223" w:rsidRPr="00925CB0" w:rsidRDefault="00897223" w:rsidP="009E16A1">
            <w:pPr>
              <w:rPr>
                <w:color w:val="000000" w:themeColor="text1"/>
              </w:rPr>
            </w:pPr>
            <w:r w:rsidRPr="00925CB0">
              <w:rPr>
                <w:color w:val="000000" w:themeColor="text1"/>
              </w:rPr>
              <w:t>Grand Jury Budget Documents</w:t>
            </w:r>
          </w:p>
        </w:tc>
        <w:tc>
          <w:tcPr>
            <w:tcW w:w="3600" w:type="dxa"/>
            <w:vAlign w:val="center"/>
          </w:tcPr>
          <w:p w14:paraId="44A49D06" w14:textId="77777777" w:rsidR="00897223" w:rsidRPr="00925CB0" w:rsidRDefault="00897223" w:rsidP="009E16A1">
            <w:pPr>
              <w:jc w:val="both"/>
              <w:rPr>
                <w:color w:val="000000" w:themeColor="text1"/>
              </w:rPr>
            </w:pPr>
            <w:r w:rsidRPr="00925CB0">
              <w:rPr>
                <w:color w:val="000000" w:themeColor="text1"/>
              </w:rPr>
              <w:t>1 year after close of fiscal year</w:t>
            </w:r>
          </w:p>
        </w:tc>
        <w:tc>
          <w:tcPr>
            <w:tcW w:w="3600" w:type="dxa"/>
            <w:vAlign w:val="center"/>
          </w:tcPr>
          <w:p w14:paraId="7A28BFCD" w14:textId="77777777" w:rsidR="00897223" w:rsidRPr="00925CB0" w:rsidRDefault="00897223" w:rsidP="009E16A1">
            <w:pPr>
              <w:jc w:val="both"/>
              <w:rPr>
                <w:color w:val="000000" w:themeColor="text1"/>
              </w:rPr>
            </w:pPr>
            <w:r w:rsidRPr="00925CB0">
              <w:rPr>
                <w:color w:val="000000" w:themeColor="text1"/>
              </w:rPr>
              <w:t>1 Hard Copy</w:t>
            </w:r>
          </w:p>
        </w:tc>
      </w:tr>
      <w:tr w:rsidR="00897223" w:rsidRPr="00925CB0" w14:paraId="68F3F1C1" w14:textId="77777777" w:rsidTr="009F6B77">
        <w:trPr>
          <w:trHeight w:val="620"/>
        </w:trPr>
        <w:tc>
          <w:tcPr>
            <w:tcW w:w="2304" w:type="dxa"/>
            <w:vAlign w:val="center"/>
          </w:tcPr>
          <w:p w14:paraId="74293252" w14:textId="77777777" w:rsidR="00897223" w:rsidRPr="00925CB0" w:rsidRDefault="00897223" w:rsidP="009E16A1">
            <w:pPr>
              <w:rPr>
                <w:color w:val="000000" w:themeColor="text1"/>
              </w:rPr>
            </w:pPr>
            <w:r w:rsidRPr="00925CB0">
              <w:rPr>
                <w:color w:val="000000" w:themeColor="text1"/>
              </w:rPr>
              <w:t>Law Books &amp; CGJA</w:t>
            </w:r>
          </w:p>
          <w:p w14:paraId="6B7C67A0" w14:textId="77777777" w:rsidR="00897223" w:rsidRPr="00925CB0" w:rsidRDefault="00897223" w:rsidP="009E16A1">
            <w:pPr>
              <w:rPr>
                <w:color w:val="000000" w:themeColor="text1"/>
              </w:rPr>
            </w:pPr>
            <w:r w:rsidRPr="00925CB0">
              <w:rPr>
                <w:color w:val="000000" w:themeColor="text1"/>
              </w:rPr>
              <w:t>Compendium</w:t>
            </w:r>
          </w:p>
        </w:tc>
        <w:tc>
          <w:tcPr>
            <w:tcW w:w="3600" w:type="dxa"/>
            <w:vAlign w:val="center"/>
          </w:tcPr>
          <w:p w14:paraId="1EA05E70" w14:textId="77777777" w:rsidR="00897223" w:rsidRPr="00925CB0" w:rsidRDefault="00897223" w:rsidP="009E16A1">
            <w:pPr>
              <w:jc w:val="both"/>
              <w:rPr>
                <w:color w:val="000000" w:themeColor="text1"/>
              </w:rPr>
            </w:pPr>
            <w:r w:rsidRPr="00925CB0">
              <w:rPr>
                <w:color w:val="000000" w:themeColor="text1"/>
              </w:rPr>
              <w:t>Until New Edition</w:t>
            </w:r>
          </w:p>
        </w:tc>
        <w:tc>
          <w:tcPr>
            <w:tcW w:w="3600" w:type="dxa"/>
            <w:vAlign w:val="center"/>
          </w:tcPr>
          <w:p w14:paraId="0953A52A" w14:textId="77777777" w:rsidR="00897223" w:rsidRPr="00925CB0" w:rsidRDefault="00897223" w:rsidP="009E16A1">
            <w:pPr>
              <w:jc w:val="both"/>
              <w:rPr>
                <w:color w:val="000000" w:themeColor="text1"/>
              </w:rPr>
            </w:pPr>
            <w:r w:rsidRPr="00925CB0">
              <w:rPr>
                <w:color w:val="000000" w:themeColor="text1"/>
              </w:rPr>
              <w:t>1 or more current Hard Copies</w:t>
            </w:r>
          </w:p>
        </w:tc>
      </w:tr>
      <w:tr w:rsidR="00897223" w:rsidRPr="00925CB0" w14:paraId="7BD01229" w14:textId="77777777" w:rsidTr="009F6B77">
        <w:trPr>
          <w:trHeight w:val="602"/>
        </w:trPr>
        <w:tc>
          <w:tcPr>
            <w:tcW w:w="2304" w:type="dxa"/>
            <w:vAlign w:val="center"/>
          </w:tcPr>
          <w:p w14:paraId="718E6D79" w14:textId="77777777" w:rsidR="00897223" w:rsidRPr="00925CB0" w:rsidRDefault="00897223" w:rsidP="009E16A1">
            <w:pPr>
              <w:rPr>
                <w:color w:val="000000" w:themeColor="text1"/>
              </w:rPr>
            </w:pPr>
            <w:r w:rsidRPr="00925CB0">
              <w:rPr>
                <w:color w:val="000000" w:themeColor="text1"/>
              </w:rPr>
              <w:t>Complaints and Log</w:t>
            </w:r>
          </w:p>
        </w:tc>
        <w:tc>
          <w:tcPr>
            <w:tcW w:w="3600" w:type="dxa"/>
            <w:vAlign w:val="center"/>
          </w:tcPr>
          <w:p w14:paraId="000ABE89" w14:textId="77777777" w:rsidR="00897223" w:rsidRPr="00925CB0" w:rsidRDefault="00897223" w:rsidP="009E16A1">
            <w:pPr>
              <w:jc w:val="both"/>
              <w:rPr>
                <w:color w:val="000000" w:themeColor="text1"/>
              </w:rPr>
            </w:pPr>
            <w:r w:rsidRPr="00925CB0">
              <w:rPr>
                <w:color w:val="000000" w:themeColor="text1"/>
              </w:rPr>
              <w:t>Log – Permanent</w:t>
            </w:r>
          </w:p>
          <w:p w14:paraId="373C3FBF" w14:textId="77777777" w:rsidR="00897223" w:rsidRPr="00925CB0" w:rsidRDefault="00897223" w:rsidP="009E16A1">
            <w:pPr>
              <w:spacing w:after="120"/>
              <w:jc w:val="both"/>
              <w:rPr>
                <w:color w:val="000000" w:themeColor="text1"/>
              </w:rPr>
            </w:pPr>
            <w:r w:rsidRPr="00925CB0">
              <w:rPr>
                <w:color w:val="000000" w:themeColor="text1"/>
              </w:rPr>
              <w:t>Complaints – end of the GJ Term</w:t>
            </w:r>
          </w:p>
        </w:tc>
        <w:tc>
          <w:tcPr>
            <w:tcW w:w="3600" w:type="dxa"/>
            <w:vAlign w:val="center"/>
          </w:tcPr>
          <w:p w14:paraId="1D666226" w14:textId="77777777" w:rsidR="00897223" w:rsidRPr="00925CB0" w:rsidRDefault="00897223" w:rsidP="009E16A1">
            <w:pPr>
              <w:jc w:val="both"/>
              <w:rPr>
                <w:color w:val="000000" w:themeColor="text1"/>
              </w:rPr>
            </w:pPr>
            <w:r w:rsidRPr="00925CB0">
              <w:rPr>
                <w:color w:val="000000" w:themeColor="text1"/>
              </w:rPr>
              <w:t>1 Hard Copy</w:t>
            </w:r>
          </w:p>
        </w:tc>
      </w:tr>
      <w:tr w:rsidR="00897223" w:rsidRPr="00925CB0" w14:paraId="14BD651F" w14:textId="77777777" w:rsidTr="009F6B77">
        <w:trPr>
          <w:trHeight w:val="917"/>
        </w:trPr>
        <w:tc>
          <w:tcPr>
            <w:tcW w:w="2304" w:type="dxa"/>
            <w:vAlign w:val="center"/>
          </w:tcPr>
          <w:p w14:paraId="78559E3C" w14:textId="77777777" w:rsidR="00897223" w:rsidRPr="00925CB0" w:rsidRDefault="00897223" w:rsidP="009E16A1">
            <w:pPr>
              <w:rPr>
                <w:color w:val="000000" w:themeColor="text1"/>
              </w:rPr>
            </w:pPr>
            <w:r w:rsidRPr="00925CB0">
              <w:rPr>
                <w:color w:val="000000" w:themeColor="text1"/>
              </w:rPr>
              <w:t>Public Domain Documents from entities (budgets, etc.)</w:t>
            </w:r>
          </w:p>
        </w:tc>
        <w:tc>
          <w:tcPr>
            <w:tcW w:w="3600" w:type="dxa"/>
            <w:vAlign w:val="center"/>
          </w:tcPr>
          <w:p w14:paraId="07A46101" w14:textId="77777777" w:rsidR="00897223" w:rsidRPr="00925CB0" w:rsidRDefault="00897223" w:rsidP="009E16A1">
            <w:pPr>
              <w:jc w:val="both"/>
              <w:rPr>
                <w:color w:val="000000" w:themeColor="text1"/>
              </w:rPr>
            </w:pPr>
            <w:r w:rsidRPr="00925CB0">
              <w:rPr>
                <w:color w:val="000000" w:themeColor="text1"/>
              </w:rPr>
              <w:t>Until obsolete</w:t>
            </w:r>
          </w:p>
        </w:tc>
        <w:tc>
          <w:tcPr>
            <w:tcW w:w="3600" w:type="dxa"/>
            <w:vAlign w:val="center"/>
          </w:tcPr>
          <w:p w14:paraId="482A2AEB" w14:textId="77777777" w:rsidR="00897223" w:rsidRPr="00925CB0" w:rsidRDefault="00897223" w:rsidP="009E16A1">
            <w:pPr>
              <w:jc w:val="both"/>
              <w:rPr>
                <w:color w:val="000000" w:themeColor="text1"/>
              </w:rPr>
            </w:pPr>
            <w:r w:rsidRPr="00925CB0">
              <w:rPr>
                <w:color w:val="000000" w:themeColor="text1"/>
              </w:rPr>
              <w:t>1 Hard Copy</w:t>
            </w:r>
          </w:p>
        </w:tc>
      </w:tr>
      <w:tr w:rsidR="00897223" w:rsidRPr="00925CB0" w14:paraId="7D49090C" w14:textId="77777777" w:rsidTr="009F6B77">
        <w:trPr>
          <w:trHeight w:val="1070"/>
        </w:trPr>
        <w:tc>
          <w:tcPr>
            <w:tcW w:w="2304" w:type="dxa"/>
            <w:vAlign w:val="center"/>
          </w:tcPr>
          <w:p w14:paraId="40DD1161" w14:textId="3295E6DE" w:rsidR="00897223" w:rsidRPr="00925CB0" w:rsidRDefault="00D52F14" w:rsidP="009E16A1">
            <w:pPr>
              <w:rPr>
                <w:color w:val="000000" w:themeColor="text1"/>
              </w:rPr>
            </w:pPr>
            <w:r>
              <w:rPr>
                <w:color w:val="000000" w:themeColor="text1"/>
              </w:rPr>
              <w:t xml:space="preserve">Non-confidential </w:t>
            </w:r>
            <w:r w:rsidR="00897223" w:rsidRPr="00925CB0">
              <w:rPr>
                <w:color w:val="000000" w:themeColor="text1"/>
              </w:rPr>
              <w:t>documents of historical interest (not related to report or investigation)</w:t>
            </w:r>
          </w:p>
        </w:tc>
        <w:tc>
          <w:tcPr>
            <w:tcW w:w="3600" w:type="dxa"/>
            <w:vAlign w:val="center"/>
          </w:tcPr>
          <w:p w14:paraId="7BF09C23" w14:textId="77777777" w:rsidR="00897223" w:rsidRPr="00925CB0" w:rsidRDefault="00897223" w:rsidP="009E16A1">
            <w:pPr>
              <w:jc w:val="both"/>
              <w:rPr>
                <w:color w:val="000000" w:themeColor="text1"/>
              </w:rPr>
            </w:pPr>
            <w:r w:rsidRPr="00925CB0">
              <w:rPr>
                <w:color w:val="000000" w:themeColor="text1"/>
              </w:rPr>
              <w:t>Until no longer of interest</w:t>
            </w:r>
          </w:p>
        </w:tc>
        <w:tc>
          <w:tcPr>
            <w:tcW w:w="3600" w:type="dxa"/>
            <w:vAlign w:val="center"/>
          </w:tcPr>
          <w:p w14:paraId="58A2EC1D" w14:textId="77777777" w:rsidR="00897223" w:rsidRPr="00925CB0" w:rsidRDefault="00897223" w:rsidP="009E16A1">
            <w:pPr>
              <w:jc w:val="both"/>
              <w:rPr>
                <w:color w:val="000000" w:themeColor="text1"/>
              </w:rPr>
            </w:pPr>
            <w:r w:rsidRPr="00925CB0">
              <w:rPr>
                <w:color w:val="000000" w:themeColor="text1"/>
              </w:rPr>
              <w:t>1 Hard Copy</w:t>
            </w:r>
          </w:p>
        </w:tc>
      </w:tr>
    </w:tbl>
    <w:p w14:paraId="628E354D" w14:textId="02184461" w:rsidR="00814054" w:rsidRPr="00925CB0" w:rsidRDefault="00897223" w:rsidP="004E4180">
      <w:pPr>
        <w:spacing w:before="100" w:after="120"/>
        <w:jc w:val="both"/>
        <w:rPr>
          <w:color w:val="000000" w:themeColor="text1"/>
        </w:rPr>
      </w:pPr>
      <w:r w:rsidRPr="00925CB0">
        <w:rPr>
          <w:color w:val="000000" w:themeColor="text1"/>
        </w:rPr>
        <w:t xml:space="preserve">*A file on an incomplete civil investigation may be passed to the next grand jury on a supermajority vote. Files on completed or abandoned reports (or those on incomplete investigations that are not being passed forward) should be </w:t>
      </w:r>
      <w:r w:rsidR="003F1967">
        <w:rPr>
          <w:color w:val="000000" w:themeColor="text1"/>
        </w:rPr>
        <w:t>sealed, held for o</w:t>
      </w:r>
      <w:r w:rsidR="00A04247">
        <w:rPr>
          <w:color w:val="000000" w:themeColor="text1"/>
        </w:rPr>
        <w:t>n</w:t>
      </w:r>
      <w:r w:rsidR="003F1967">
        <w:rPr>
          <w:color w:val="000000" w:themeColor="text1"/>
        </w:rPr>
        <w:t>e year</w:t>
      </w:r>
      <w:r w:rsidR="00423A8E">
        <w:rPr>
          <w:color w:val="000000" w:themeColor="text1"/>
        </w:rPr>
        <w:t xml:space="preserve">, and then </w:t>
      </w:r>
      <w:r w:rsidRPr="00925CB0">
        <w:rPr>
          <w:color w:val="000000" w:themeColor="text1"/>
        </w:rPr>
        <w:t xml:space="preserve">shredded, unless there is a potential for a defamation claim. </w:t>
      </w:r>
    </w:p>
    <w:p w14:paraId="5102BE16" w14:textId="049FB42D" w:rsidR="00897223" w:rsidRPr="00925CB0" w:rsidRDefault="00897223" w:rsidP="004E4180">
      <w:pPr>
        <w:jc w:val="both"/>
        <w:rPr>
          <w:color w:val="000000" w:themeColor="text1"/>
        </w:rPr>
      </w:pPr>
      <w:r w:rsidRPr="00925CB0">
        <w:rPr>
          <w:b/>
          <w:color w:val="000000" w:themeColor="text1"/>
        </w:rPr>
        <w:t>At</w:t>
      </w:r>
      <w:r w:rsidRPr="00925CB0">
        <w:rPr>
          <w:color w:val="000000" w:themeColor="text1"/>
        </w:rPr>
        <w:t xml:space="preserve"> </w:t>
      </w:r>
      <w:r w:rsidRPr="00925CB0">
        <w:rPr>
          <w:b/>
          <w:color w:val="000000" w:themeColor="text1"/>
        </w:rPr>
        <w:t>the end of the term, the Foreperson and Pro-Tem shall ensure that all materials are properly stored or destroyed.</w:t>
      </w:r>
    </w:p>
    <w:p w14:paraId="3AE9858C" w14:textId="77777777" w:rsidR="00897223" w:rsidRPr="00925CB0" w:rsidRDefault="00897223" w:rsidP="0005450F">
      <w:pPr>
        <w:jc w:val="center"/>
        <w:outlineLvl w:val="0"/>
        <w:rPr>
          <w:b/>
          <w:color w:val="000000" w:themeColor="text1"/>
        </w:rPr>
      </w:pPr>
      <w:r w:rsidRPr="00925CB0">
        <w:rPr>
          <w:b/>
          <w:color w:val="000000" w:themeColor="text1"/>
        </w:rPr>
        <w:br w:type="page"/>
      </w:r>
      <w:r w:rsidRPr="00925CB0">
        <w:rPr>
          <w:b/>
          <w:color w:val="000000" w:themeColor="text1"/>
        </w:rPr>
        <w:lastRenderedPageBreak/>
        <w:t>RECORD RETENTION CHECK LIST</w:t>
      </w:r>
    </w:p>
    <w:p w14:paraId="2BB53117" w14:textId="77777777" w:rsidR="00897223" w:rsidRPr="00925CB0" w:rsidRDefault="00897223" w:rsidP="009E16A1">
      <w:pPr>
        <w:rPr>
          <w:color w:val="000000" w:themeColor="text1"/>
        </w:rPr>
      </w:pPr>
    </w:p>
    <w:p w14:paraId="6129020A" w14:textId="01C94229" w:rsidR="00897223" w:rsidRPr="00925CB0" w:rsidRDefault="008A34BA" w:rsidP="009E16A1">
      <w:pPr>
        <w:jc w:val="both"/>
        <w:rPr>
          <w:b/>
          <w:color w:val="000000" w:themeColor="text1"/>
          <w:u w:val="single"/>
        </w:rPr>
      </w:pPr>
      <w:r>
        <w:rPr>
          <w:rFonts w:eastAsia="Times New Roman"/>
          <w:b/>
          <w:bCs/>
          <w:color w:val="000000" w:themeColor="text1"/>
        </w:rPr>
        <w:t>202</w:t>
      </w:r>
      <w:r w:rsidR="00C76A72">
        <w:rPr>
          <w:rFonts w:eastAsia="Times New Roman"/>
          <w:b/>
          <w:bCs/>
          <w:color w:val="000000" w:themeColor="text1"/>
        </w:rPr>
        <w:t>4</w:t>
      </w:r>
      <w:r>
        <w:rPr>
          <w:rFonts w:eastAsia="Times New Roman"/>
          <w:b/>
          <w:bCs/>
          <w:color w:val="000000" w:themeColor="text1"/>
        </w:rPr>
        <w:t>-202</w:t>
      </w:r>
      <w:r w:rsidR="00C76A72">
        <w:rPr>
          <w:rFonts w:eastAsia="Times New Roman"/>
          <w:b/>
          <w:bCs/>
          <w:color w:val="000000" w:themeColor="text1"/>
        </w:rPr>
        <w:t>5</w:t>
      </w:r>
      <w:r w:rsidR="00BB00A3" w:rsidRPr="00925CB0">
        <w:rPr>
          <w:b/>
          <w:color w:val="000000" w:themeColor="text1"/>
        </w:rPr>
        <w:t xml:space="preserve"> S</w:t>
      </w:r>
      <w:r w:rsidR="00897223" w:rsidRPr="00925CB0">
        <w:rPr>
          <w:b/>
          <w:color w:val="000000" w:themeColor="text1"/>
        </w:rPr>
        <w:t>hasta County Grand Jury</w:t>
      </w:r>
      <w:r w:rsidR="00897223" w:rsidRPr="00925CB0">
        <w:rPr>
          <w:b/>
          <w:color w:val="000000" w:themeColor="text1"/>
        </w:rPr>
        <w:tab/>
      </w:r>
      <w:r w:rsidR="00897223" w:rsidRPr="00925CB0">
        <w:rPr>
          <w:b/>
          <w:color w:val="000000" w:themeColor="text1"/>
        </w:rPr>
        <w:tab/>
      </w:r>
      <w:r w:rsidR="00897223" w:rsidRPr="00925CB0">
        <w:rPr>
          <w:b/>
          <w:color w:val="000000" w:themeColor="text1"/>
        </w:rPr>
        <w:tab/>
      </w:r>
      <w:r w:rsidR="00897223" w:rsidRPr="00925CB0">
        <w:rPr>
          <w:b/>
          <w:color w:val="000000" w:themeColor="text1"/>
        </w:rPr>
        <w:tab/>
        <w:t xml:space="preserve">Date: </w:t>
      </w:r>
      <w:r w:rsidR="00897223" w:rsidRPr="00925CB0">
        <w:rPr>
          <w:b/>
          <w:color w:val="000000" w:themeColor="text1"/>
          <w:u w:val="single"/>
        </w:rPr>
        <w:tab/>
      </w:r>
      <w:r w:rsidR="00897223" w:rsidRPr="00925CB0">
        <w:rPr>
          <w:b/>
          <w:color w:val="000000" w:themeColor="text1"/>
          <w:u w:val="single"/>
        </w:rPr>
        <w:tab/>
      </w:r>
      <w:r w:rsidR="00897223" w:rsidRPr="00925CB0">
        <w:rPr>
          <w:b/>
          <w:color w:val="000000" w:themeColor="text1"/>
          <w:u w:val="single"/>
        </w:rPr>
        <w:tab/>
      </w:r>
    </w:p>
    <w:p w14:paraId="7D402CCB" w14:textId="77777777" w:rsidR="00897223" w:rsidRPr="00925CB0" w:rsidRDefault="00897223" w:rsidP="009E16A1">
      <w:pPr>
        <w:jc w:val="both"/>
        <w:rPr>
          <w:color w:val="000000" w:themeColor="text1"/>
        </w:rPr>
      </w:pPr>
    </w:p>
    <w:p w14:paraId="22036EEB" w14:textId="77777777" w:rsidR="00897223" w:rsidRPr="00925CB0" w:rsidRDefault="00897223" w:rsidP="009E16A1">
      <w:pPr>
        <w:outlineLvl w:val="0"/>
        <w:rPr>
          <w:color w:val="000000" w:themeColor="text1"/>
          <w:u w:val="single"/>
        </w:rPr>
      </w:pPr>
      <w:r w:rsidRPr="00925CB0">
        <w:rPr>
          <w:color w:val="000000" w:themeColor="text1"/>
        </w:rPr>
        <w:t xml:space="preserve">Committee: </w:t>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p>
    <w:p w14:paraId="78C2FAEB" w14:textId="77777777" w:rsidR="00897223" w:rsidRPr="00925CB0" w:rsidRDefault="00897223" w:rsidP="009E16A1">
      <w:pPr>
        <w:rPr>
          <w:color w:val="000000" w:themeColor="text1"/>
          <w:u w:val="single"/>
        </w:rPr>
      </w:pPr>
      <w:r w:rsidRPr="00925CB0">
        <w:rPr>
          <w:color w:val="000000" w:themeColor="text1"/>
        </w:rPr>
        <w:t xml:space="preserve">Committee Chair: </w:t>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p>
    <w:p w14:paraId="6B21097F" w14:textId="77777777" w:rsidR="00897223" w:rsidRPr="00925CB0" w:rsidRDefault="00897223" w:rsidP="009E16A1">
      <w:pPr>
        <w:rPr>
          <w:color w:val="000000" w:themeColor="text1"/>
          <w:u w:val="single"/>
        </w:rPr>
      </w:pPr>
      <w:r w:rsidRPr="00925CB0">
        <w:rPr>
          <w:color w:val="000000" w:themeColor="text1"/>
        </w:rPr>
        <w:t xml:space="preserve">Report Name: </w:t>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p>
    <w:p w14:paraId="6D763E5A" w14:textId="77777777" w:rsidR="00897223" w:rsidRPr="00925CB0" w:rsidRDefault="00897223" w:rsidP="009E16A1">
      <w:pPr>
        <w:rPr>
          <w:color w:val="000000" w:themeColor="text1"/>
        </w:rPr>
      </w:pPr>
      <w:r w:rsidRPr="00925CB0">
        <w:rPr>
          <w:rFonts w:ascii="Cambria" w:eastAsia="Cambria" w:hAnsi="Cambria" w:cs="Cambria"/>
          <w:color w:val="000000" w:themeColor="text1"/>
        </w:rPr>
        <w:t>⎕</w:t>
      </w:r>
      <w:r w:rsidRPr="00925CB0">
        <w:rPr>
          <w:color w:val="000000" w:themeColor="text1"/>
        </w:rPr>
        <w:tab/>
        <w:t xml:space="preserve">Original complaint (if applicable)  </w:t>
      </w:r>
    </w:p>
    <w:p w14:paraId="6C42EE37" w14:textId="77777777" w:rsidR="00897223" w:rsidRPr="00925CB0" w:rsidRDefault="00897223" w:rsidP="009E16A1">
      <w:pPr>
        <w:rPr>
          <w:color w:val="000000" w:themeColor="text1"/>
        </w:rPr>
      </w:pPr>
      <w:r w:rsidRPr="00925CB0">
        <w:rPr>
          <w:rFonts w:ascii="Cambria" w:eastAsia="Cambria" w:hAnsi="Cambria" w:cs="Cambria"/>
          <w:color w:val="000000" w:themeColor="text1"/>
        </w:rPr>
        <w:t>⎕</w:t>
      </w:r>
      <w:r w:rsidRPr="00925CB0">
        <w:rPr>
          <w:color w:val="000000" w:themeColor="text1"/>
        </w:rPr>
        <w:tab/>
        <w:t>All investigation proposals</w:t>
      </w:r>
    </w:p>
    <w:p w14:paraId="5EB9A6FE" w14:textId="77777777" w:rsidR="00897223" w:rsidRPr="00925CB0" w:rsidRDefault="00897223" w:rsidP="009E16A1">
      <w:pPr>
        <w:rPr>
          <w:color w:val="000000" w:themeColor="text1"/>
        </w:rPr>
      </w:pPr>
      <w:r w:rsidRPr="00925CB0">
        <w:rPr>
          <w:rFonts w:ascii="Cambria" w:eastAsia="Cambria" w:hAnsi="Cambria" w:cs="Cambria"/>
          <w:color w:val="000000" w:themeColor="text1"/>
        </w:rPr>
        <w:t>⎕</w:t>
      </w:r>
      <w:r w:rsidRPr="00925CB0">
        <w:rPr>
          <w:color w:val="000000" w:themeColor="text1"/>
        </w:rPr>
        <w:tab/>
        <w:t>All original documents from document requests, and actual document requests</w:t>
      </w:r>
    </w:p>
    <w:p w14:paraId="13485796" w14:textId="77777777" w:rsidR="00897223" w:rsidRPr="00925CB0" w:rsidRDefault="00897223" w:rsidP="009E16A1">
      <w:pPr>
        <w:ind w:left="720" w:hanging="720"/>
        <w:rPr>
          <w:color w:val="000000" w:themeColor="text1"/>
        </w:rPr>
      </w:pPr>
      <w:r w:rsidRPr="00925CB0">
        <w:rPr>
          <w:rFonts w:ascii="Cambria" w:eastAsia="Cambria" w:hAnsi="Cambria" w:cs="Cambria"/>
          <w:color w:val="000000" w:themeColor="text1"/>
        </w:rPr>
        <w:t>⎕</w:t>
      </w:r>
      <w:r w:rsidRPr="00925CB0">
        <w:rPr>
          <w:color w:val="000000" w:themeColor="text1"/>
        </w:rPr>
        <w:tab/>
        <w:t>Print out all official email correspondence (i.e., document requests or follow-up information requests received via email)</w:t>
      </w:r>
    </w:p>
    <w:p w14:paraId="5954CBE4" w14:textId="77777777" w:rsidR="00897223" w:rsidRPr="00925CB0" w:rsidRDefault="00897223" w:rsidP="009E16A1">
      <w:pPr>
        <w:rPr>
          <w:color w:val="000000" w:themeColor="text1"/>
        </w:rPr>
      </w:pPr>
      <w:r w:rsidRPr="00925CB0">
        <w:rPr>
          <w:rFonts w:ascii="Cambria" w:eastAsia="Cambria" w:hAnsi="Cambria" w:cs="Cambria"/>
          <w:color w:val="000000" w:themeColor="text1"/>
        </w:rPr>
        <w:t>⎕</w:t>
      </w:r>
      <w:r w:rsidRPr="00925CB0">
        <w:rPr>
          <w:color w:val="000000" w:themeColor="text1"/>
        </w:rPr>
        <w:tab/>
        <w:t>Any memos from County Counsel</w:t>
      </w:r>
    </w:p>
    <w:p w14:paraId="4B99A0B4" w14:textId="77777777" w:rsidR="00814054" w:rsidRPr="00925CB0" w:rsidRDefault="00814054" w:rsidP="009E16A1">
      <w:pPr>
        <w:rPr>
          <w:color w:val="000000" w:themeColor="text1"/>
        </w:rPr>
      </w:pPr>
    </w:p>
    <w:p w14:paraId="251EBEB9" w14:textId="77777777" w:rsidR="00897223" w:rsidRPr="00925CB0" w:rsidRDefault="00897223" w:rsidP="009E16A1">
      <w:pPr>
        <w:rPr>
          <w:color w:val="000000" w:themeColor="text1"/>
        </w:rPr>
      </w:pPr>
      <w:r w:rsidRPr="00925CB0">
        <w:rPr>
          <w:color w:val="000000" w:themeColor="text1"/>
        </w:rPr>
        <w:t xml:space="preserve">Total Number of Interviews: </w:t>
      </w:r>
      <w:r w:rsidRPr="00925CB0">
        <w:rPr>
          <w:color w:val="000000" w:themeColor="text1"/>
          <w:u w:val="single"/>
        </w:rPr>
        <w:tab/>
      </w:r>
      <w:r w:rsidRPr="00925CB0">
        <w:rPr>
          <w:color w:val="000000" w:themeColor="text1"/>
          <w:u w:val="single"/>
        </w:rPr>
        <w:tab/>
      </w:r>
      <w:r w:rsidRPr="00925CB0">
        <w:rPr>
          <w:color w:val="000000" w:themeColor="text1"/>
        </w:rPr>
        <w:t xml:space="preserve"> </w:t>
      </w:r>
    </w:p>
    <w:p w14:paraId="27879155" w14:textId="77777777" w:rsidR="00897223" w:rsidRPr="00925CB0" w:rsidRDefault="00897223" w:rsidP="009E16A1">
      <w:pPr>
        <w:ind w:left="720" w:hanging="720"/>
        <w:jc w:val="both"/>
        <w:rPr>
          <w:color w:val="000000" w:themeColor="text1"/>
        </w:rPr>
      </w:pPr>
      <w:r w:rsidRPr="00925CB0">
        <w:rPr>
          <w:rFonts w:ascii="Cambria" w:eastAsia="Cambria" w:hAnsi="Cambria" w:cs="Cambria"/>
          <w:color w:val="000000" w:themeColor="text1"/>
        </w:rPr>
        <w:t>⎕</w:t>
      </w:r>
      <w:r w:rsidRPr="00925CB0">
        <w:rPr>
          <w:color w:val="000000" w:themeColor="text1"/>
        </w:rPr>
        <w:tab/>
        <w:t>Paper copies of all interview notes (indicate which interviews were recorded on the notes)</w:t>
      </w:r>
    </w:p>
    <w:p w14:paraId="16DF205B" w14:textId="77777777" w:rsidR="00897223" w:rsidRPr="00925CB0" w:rsidRDefault="00897223" w:rsidP="009E16A1">
      <w:pPr>
        <w:ind w:left="720" w:hanging="720"/>
        <w:jc w:val="both"/>
        <w:rPr>
          <w:color w:val="000000" w:themeColor="text1"/>
        </w:rPr>
      </w:pPr>
      <w:r w:rsidRPr="00925CB0">
        <w:rPr>
          <w:rFonts w:ascii="Cambria" w:eastAsia="Cambria" w:hAnsi="Cambria" w:cs="Cambria"/>
          <w:color w:val="000000" w:themeColor="text1"/>
        </w:rPr>
        <w:t>⎕</w:t>
      </w:r>
      <w:r w:rsidRPr="00925CB0">
        <w:rPr>
          <w:color w:val="000000" w:themeColor="text1"/>
        </w:rPr>
        <w:tab/>
        <w:t>All admonitions</w:t>
      </w:r>
    </w:p>
    <w:p w14:paraId="5FB6EA50" w14:textId="77777777" w:rsidR="00814054" w:rsidRPr="00925CB0" w:rsidRDefault="00814054" w:rsidP="009E16A1">
      <w:pPr>
        <w:rPr>
          <w:color w:val="000000" w:themeColor="text1"/>
        </w:rPr>
      </w:pPr>
    </w:p>
    <w:p w14:paraId="08E8F890" w14:textId="05878D22" w:rsidR="00897223" w:rsidRPr="00925CB0" w:rsidRDefault="00897223" w:rsidP="009E16A1">
      <w:pPr>
        <w:rPr>
          <w:color w:val="000000" w:themeColor="text1"/>
          <w:u w:val="single"/>
        </w:rPr>
      </w:pPr>
      <w:r w:rsidRPr="00925CB0">
        <w:rPr>
          <w:color w:val="000000" w:themeColor="text1"/>
        </w:rPr>
        <w:t xml:space="preserve">Total Number of Report Drafts: </w:t>
      </w:r>
      <w:r w:rsidRPr="00925CB0">
        <w:rPr>
          <w:color w:val="000000" w:themeColor="text1"/>
          <w:u w:val="single"/>
        </w:rPr>
        <w:tab/>
      </w:r>
      <w:r w:rsidR="00B77B4D" w:rsidRPr="00925CB0">
        <w:rPr>
          <w:color w:val="000000" w:themeColor="text1"/>
          <w:u w:val="single"/>
        </w:rPr>
        <w:t>__________</w:t>
      </w:r>
    </w:p>
    <w:p w14:paraId="6C9453F2" w14:textId="77777777" w:rsidR="00897223" w:rsidRPr="00925CB0" w:rsidRDefault="00897223" w:rsidP="009E16A1">
      <w:pPr>
        <w:ind w:left="720" w:hanging="720"/>
        <w:rPr>
          <w:color w:val="000000" w:themeColor="text1"/>
        </w:rPr>
      </w:pPr>
      <w:r w:rsidRPr="00925CB0">
        <w:rPr>
          <w:rFonts w:ascii="Cambria" w:eastAsia="Cambria" w:hAnsi="Cambria" w:cs="Cambria"/>
          <w:color w:val="000000" w:themeColor="text1"/>
        </w:rPr>
        <w:t>⎕</w:t>
      </w:r>
      <w:r w:rsidRPr="00925CB0">
        <w:rPr>
          <w:color w:val="000000" w:themeColor="text1"/>
        </w:rPr>
        <w:tab/>
        <w:t>Print out all report drafts, including notes from County Counsel and the Presiding Judge</w:t>
      </w:r>
    </w:p>
    <w:p w14:paraId="11656E7E" w14:textId="77777777" w:rsidR="00897223" w:rsidRPr="00925CB0" w:rsidRDefault="00897223" w:rsidP="009E16A1">
      <w:pPr>
        <w:ind w:left="720" w:hanging="720"/>
        <w:rPr>
          <w:color w:val="000000" w:themeColor="text1"/>
        </w:rPr>
      </w:pPr>
      <w:r w:rsidRPr="00925CB0">
        <w:rPr>
          <w:rFonts w:ascii="Cambria" w:eastAsia="Cambria" w:hAnsi="Cambria" w:cs="Cambria"/>
          <w:color w:val="000000" w:themeColor="text1"/>
        </w:rPr>
        <w:t>⎕</w:t>
      </w:r>
      <w:r w:rsidRPr="00925CB0">
        <w:rPr>
          <w:color w:val="000000" w:themeColor="text1"/>
        </w:rPr>
        <w:tab/>
        <w:t>Print out final report</w:t>
      </w:r>
    </w:p>
    <w:p w14:paraId="7B4C89BF" w14:textId="77777777" w:rsidR="00897223" w:rsidRPr="00925CB0" w:rsidRDefault="00897223" w:rsidP="009E16A1">
      <w:pPr>
        <w:rPr>
          <w:color w:val="000000" w:themeColor="text1"/>
        </w:rPr>
      </w:pPr>
      <w:r w:rsidRPr="00925CB0">
        <w:rPr>
          <w:rFonts w:ascii="Cambria" w:eastAsia="Cambria" w:hAnsi="Cambria" w:cs="Cambria"/>
          <w:color w:val="000000" w:themeColor="text1"/>
        </w:rPr>
        <w:t>⎕</w:t>
      </w:r>
      <w:r w:rsidRPr="00925CB0">
        <w:rPr>
          <w:color w:val="000000" w:themeColor="text1"/>
        </w:rPr>
        <w:tab/>
        <w:t>Media articles (if applicable)</w:t>
      </w:r>
    </w:p>
    <w:p w14:paraId="0747DF80" w14:textId="77777777" w:rsidR="00814054" w:rsidRPr="00925CB0" w:rsidRDefault="00814054" w:rsidP="009E16A1">
      <w:pPr>
        <w:jc w:val="both"/>
        <w:rPr>
          <w:color w:val="000000" w:themeColor="text1"/>
        </w:rPr>
      </w:pPr>
    </w:p>
    <w:p w14:paraId="424D6A82" w14:textId="2FC75B12" w:rsidR="00897223" w:rsidRPr="00925CB0" w:rsidRDefault="00897223" w:rsidP="009E16A1">
      <w:pPr>
        <w:jc w:val="both"/>
        <w:rPr>
          <w:color w:val="000000" w:themeColor="text1"/>
        </w:rPr>
      </w:pPr>
      <w:r w:rsidRPr="00925CB0">
        <w:rPr>
          <w:color w:val="000000" w:themeColor="text1"/>
        </w:rPr>
        <w:t xml:space="preserve">Upon completion of the above, the collected documents are to be sealed, boxed, and stored in the </w:t>
      </w:r>
      <w:r w:rsidR="00B77B4D" w:rsidRPr="00925CB0">
        <w:rPr>
          <w:color w:val="000000" w:themeColor="text1"/>
        </w:rPr>
        <w:t>g</w:t>
      </w:r>
      <w:r w:rsidRPr="00925CB0">
        <w:rPr>
          <w:color w:val="000000" w:themeColor="text1"/>
        </w:rPr>
        <w:t xml:space="preserve">rand </w:t>
      </w:r>
      <w:r w:rsidR="00B77B4D" w:rsidRPr="00925CB0">
        <w:rPr>
          <w:color w:val="000000" w:themeColor="text1"/>
        </w:rPr>
        <w:t>j</w:t>
      </w:r>
      <w:r w:rsidRPr="00925CB0">
        <w:rPr>
          <w:color w:val="000000" w:themeColor="text1"/>
        </w:rPr>
        <w:t>ury room as described in the Records Retention Table. They must be kept for a minimum of three (3) years.</w:t>
      </w:r>
    </w:p>
    <w:p w14:paraId="2EFBDC76" w14:textId="7F4D12B8" w:rsidR="00897223" w:rsidRPr="00925CB0" w:rsidRDefault="00897223" w:rsidP="009E16A1">
      <w:pPr>
        <w:jc w:val="center"/>
        <w:outlineLvl w:val="0"/>
        <w:rPr>
          <w:b/>
          <w:color w:val="000000" w:themeColor="text1"/>
        </w:rPr>
      </w:pPr>
      <w:r w:rsidRPr="00925CB0">
        <w:rPr>
          <w:noProof/>
          <w:color w:val="000000" w:themeColor="text1"/>
        </w:rPr>
        <mc:AlternateContent>
          <mc:Choice Requires="wps">
            <w:drawing>
              <wp:anchor distT="45720" distB="45720" distL="114300" distR="114300" simplePos="0" relativeHeight="251664384" behindDoc="0" locked="0" layoutInCell="1" allowOverlap="1" wp14:anchorId="620B3C96" wp14:editId="6177E478">
                <wp:simplePos x="0" y="0"/>
                <wp:positionH relativeFrom="column">
                  <wp:posOffset>155575</wp:posOffset>
                </wp:positionH>
                <wp:positionV relativeFrom="paragraph">
                  <wp:posOffset>509905</wp:posOffset>
                </wp:positionV>
                <wp:extent cx="6038850" cy="845820"/>
                <wp:effectExtent l="0" t="0" r="31750" b="1778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45820"/>
                        </a:xfrm>
                        <a:prstGeom prst="rect">
                          <a:avLst/>
                        </a:prstGeom>
                        <a:solidFill>
                          <a:srgbClr val="FFFFFF"/>
                        </a:solidFill>
                        <a:ln w="9525">
                          <a:solidFill>
                            <a:srgbClr val="000000"/>
                          </a:solidFill>
                          <a:miter lim="800000"/>
                          <a:headEnd/>
                          <a:tailEnd/>
                        </a:ln>
                      </wps:spPr>
                      <wps:txbx>
                        <w:txbxContent>
                          <w:p w14:paraId="0F391431" w14:textId="5D51B928" w:rsidR="00CD7367" w:rsidRPr="00C65C91" w:rsidRDefault="0033501C" w:rsidP="00AE34B4">
                            <w:pPr>
                              <w:jc w:val="both"/>
                            </w:pPr>
                            <w:r w:rsidRPr="00576852">
                              <w:rPr>
                                <w:b/>
                              </w:rPr>
                              <w:t xml:space="preserve">Jury </w:t>
                            </w:r>
                            <w:r w:rsidR="00CD7367" w:rsidRPr="00576852">
                              <w:rPr>
                                <w:b/>
                              </w:rPr>
                              <w:t>Note</w:t>
                            </w:r>
                            <w:r w:rsidR="00CD7367" w:rsidRPr="00AD2EBD">
                              <w:t>:</w:t>
                            </w:r>
                            <w:r w:rsidR="00CD7367">
                              <w:t xml:space="preserve"> </w:t>
                            </w:r>
                            <w:r w:rsidR="00CD7367" w:rsidRPr="00AD2EBD">
                              <w:t xml:space="preserve">Call the </w:t>
                            </w:r>
                            <w:r w:rsidRPr="00576852">
                              <w:t>CAO’s office</w:t>
                            </w:r>
                            <w:r w:rsidR="002D13F2" w:rsidRPr="00576852">
                              <w:t xml:space="preserve"> </w:t>
                            </w:r>
                            <w:r w:rsidR="00CD7367" w:rsidRPr="00AD2EBD">
                              <w:t xml:space="preserve">to </w:t>
                            </w:r>
                            <w:r w:rsidR="002D13F2">
                              <w:t>arrange for paper to be shredded.</w:t>
                            </w:r>
                            <w:r w:rsidR="00CD7367" w:rsidRPr="00AD2EBD">
                              <w:t xml:space="preserve"> The bin remains unlocked in the office. When </w:t>
                            </w:r>
                            <w:r w:rsidR="002D13F2">
                              <w:t>it is removed</w:t>
                            </w:r>
                            <w:r w:rsidR="00C82E08">
                              <w:t>, it is locked</w:t>
                            </w:r>
                            <w:r w:rsidR="00CD7367" w:rsidRPr="00AD2EBD">
                              <w:t>. It may take up to a week to confirm a pick</w:t>
                            </w:r>
                            <w:r w:rsidR="00CD7367">
                              <w:t>-</w:t>
                            </w:r>
                            <w:r w:rsidR="00CD7367" w:rsidRPr="00AD2EBD">
                              <w:t>up time.</w:t>
                            </w:r>
                            <w:r w:rsidR="00CD7367" w:rsidRPr="00C65C91">
                              <w:t xml:space="preserve">  It may take 5 working days to coordinate, so plan ahead</w:t>
                            </w:r>
                            <w:r w:rsidR="00CD7367">
                              <w:t>.</w:t>
                            </w:r>
                          </w:p>
                          <w:p w14:paraId="1BC85892" w14:textId="77777777" w:rsidR="00CD7367" w:rsidRPr="00CC0E57" w:rsidRDefault="00CD7367" w:rsidP="00897223"/>
                          <w:p w14:paraId="6FFAA3ED" w14:textId="77777777" w:rsidR="00CD7367" w:rsidRDefault="00CD7367" w:rsidP="008972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B3C96" id="_x0000_s1034" type="#_x0000_t202" style="position:absolute;left:0;text-align:left;margin-left:12.25pt;margin-top:40.15pt;width:475.5pt;height:66.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cTFAIAACYEAAAOAAAAZHJzL2Uyb0RvYy54bWysk82O0zAQx+9IvIPlO01a2qUbNV0tXYqQ&#10;lg9p4QEcx2ksHI8Zu03K0zN2ut1qgQvCB8vjsf+e+c14dTN0hh0Ueg225NNJzpmyEmptdyX/9nX7&#10;asmZD8LWwoBVJT8qz2/WL1+seleoGbRgaoWMRKwvelfyNgRXZJmXreqEn4BTlpwNYCcCmbjLahQ9&#10;qXcmm+X5VdYD1g5BKu9p92508nXSbxolw+em8SowU3KKLaQZ01zFOVuvRLFD4VotT2GIf4iiE9rS&#10;o2epOxEE26P+TarTEsFDEyYSugyaRkuVcqBspvmzbB5a4VTKheB4d8bk/5+s/HR4cF+QheEtDFTA&#10;lIR39yC/e2Zh0wq7U7eI0LdK1PTwNCLLeueL09WI2hc+ilT9R6ipyGIfIAkNDXaRCuXJSJ0KcDxD&#10;V0Ngkjav8tfL5YJcknzL+WI5S1XJRPF426EP7xV0LC5KjlTUpC4O9z7EaETxeCQ+5sHoequNSQbu&#10;qo1BdhDUANs0UgLPjhnL+pJfL2aLEcBfJfI0/iTR6UCdbHRHWZwPiSJie2fr1GdBaDOuKWRjTxwj&#10;uhFiGKqB6ZoE4gMRawX1kcAijI1LH40WLeBPznpq2pL7H3uBijPzwVJxrqfzeezyZMwXbwglw0tP&#10;dekRVpJUyQNn43IT0s+I3CzcUhEbnfg+RXIKmZoxYT99nNjtl3Y69fS9178AAAD//wMAUEsDBBQA&#10;BgAIAAAAIQBCf8a13wAAAAkBAAAPAAAAZHJzL2Rvd25yZXYueG1sTI9NT8MwDIbvSPyHyEhcEEu3&#10;rvsoTSeEBIIbbBNcs8ZrKxqnJFlX/j3mBEf7ffX4cbEZbScG9KF1pGA6SUAgVc60VCvY7x5vVyBC&#10;1GR05wgVfGOATXl5UejcuDO94bCNtWAIhVwraGLscylD1aDVYeJ6JM6OzlsdefS1NF6fGW47OUuS&#10;hbS6Jb7Q6B4fGqw+tyerYDV/Hj7CS/r6Xi2O3TreLIenL6/U9dV4fwci4hj/yvCrz+pQstPBncgE&#10;0SmYzTNuMitJQXC+Xma8OHAwTTOQZSH/f1D+AAAA//8DAFBLAQItABQABgAIAAAAIQC2gziS/gAA&#10;AOEBAAATAAAAAAAAAAAAAAAAAAAAAABbQ29udGVudF9UeXBlc10ueG1sUEsBAi0AFAAGAAgAAAAh&#10;ADj9If/WAAAAlAEAAAsAAAAAAAAAAAAAAAAALwEAAF9yZWxzLy5yZWxzUEsBAi0AFAAGAAgAAAAh&#10;APIpFxMUAgAAJgQAAA4AAAAAAAAAAAAAAAAALgIAAGRycy9lMm9Eb2MueG1sUEsBAi0AFAAGAAgA&#10;AAAhAEJ/xrXfAAAACQEAAA8AAAAAAAAAAAAAAAAAbgQAAGRycy9kb3ducmV2LnhtbFBLBQYAAAAA&#10;BAAEAPMAAAB6BQAAAAA=&#10;">
                <v:textbox>
                  <w:txbxContent>
                    <w:p w14:paraId="0F391431" w14:textId="5D51B928" w:rsidR="00CD7367" w:rsidRPr="00C65C91" w:rsidRDefault="0033501C" w:rsidP="00AE34B4">
                      <w:pPr>
                        <w:jc w:val="both"/>
                      </w:pPr>
                      <w:r w:rsidRPr="00576852">
                        <w:rPr>
                          <w:b/>
                        </w:rPr>
                        <w:t xml:space="preserve">Jury </w:t>
                      </w:r>
                      <w:r w:rsidR="00CD7367" w:rsidRPr="00576852">
                        <w:rPr>
                          <w:b/>
                        </w:rPr>
                        <w:t>Note</w:t>
                      </w:r>
                      <w:r w:rsidR="00CD7367" w:rsidRPr="00AD2EBD">
                        <w:t>:</w:t>
                      </w:r>
                      <w:r w:rsidR="00CD7367">
                        <w:t xml:space="preserve"> </w:t>
                      </w:r>
                      <w:r w:rsidR="00CD7367" w:rsidRPr="00AD2EBD">
                        <w:t xml:space="preserve">Call the </w:t>
                      </w:r>
                      <w:r w:rsidRPr="00576852">
                        <w:t>CAO’s office</w:t>
                      </w:r>
                      <w:r w:rsidR="002D13F2" w:rsidRPr="00576852">
                        <w:t xml:space="preserve"> </w:t>
                      </w:r>
                      <w:r w:rsidR="00CD7367" w:rsidRPr="00AD2EBD">
                        <w:t xml:space="preserve">to </w:t>
                      </w:r>
                      <w:r w:rsidR="002D13F2">
                        <w:t>arrange for paper to be shredded.</w:t>
                      </w:r>
                      <w:r w:rsidR="00CD7367" w:rsidRPr="00AD2EBD">
                        <w:t xml:space="preserve"> The bin remains unlocked in the office. When </w:t>
                      </w:r>
                      <w:r w:rsidR="002D13F2">
                        <w:t>it is removed</w:t>
                      </w:r>
                      <w:r w:rsidR="00C82E08">
                        <w:t>, it is locked</w:t>
                      </w:r>
                      <w:r w:rsidR="00CD7367" w:rsidRPr="00AD2EBD">
                        <w:t>. It may take up to a week to confirm a pick</w:t>
                      </w:r>
                      <w:r w:rsidR="00CD7367">
                        <w:t>-</w:t>
                      </w:r>
                      <w:r w:rsidR="00CD7367" w:rsidRPr="00AD2EBD">
                        <w:t>up time.</w:t>
                      </w:r>
                      <w:r w:rsidR="00CD7367" w:rsidRPr="00C65C91">
                        <w:t xml:space="preserve">  It may take 5 working days to coordinate, so plan ahead</w:t>
                      </w:r>
                      <w:r w:rsidR="00CD7367">
                        <w:t>.</w:t>
                      </w:r>
                    </w:p>
                    <w:p w14:paraId="1BC85892" w14:textId="77777777" w:rsidR="00CD7367" w:rsidRPr="00CC0E57" w:rsidRDefault="00CD7367" w:rsidP="00897223"/>
                    <w:p w14:paraId="6FFAA3ED" w14:textId="77777777" w:rsidR="00CD7367" w:rsidRDefault="00CD7367" w:rsidP="00897223"/>
                  </w:txbxContent>
                </v:textbox>
                <w10:wrap type="square"/>
              </v:shape>
            </w:pict>
          </mc:Fallback>
        </mc:AlternateContent>
      </w:r>
      <w:r w:rsidRPr="00925CB0">
        <w:rPr>
          <w:b/>
          <w:color w:val="000000" w:themeColor="text1"/>
        </w:rPr>
        <w:br w:type="page"/>
      </w:r>
    </w:p>
    <w:p w14:paraId="21D2BC62" w14:textId="77777777" w:rsidR="00A66940" w:rsidRPr="00EA6589" w:rsidRDefault="00A66940" w:rsidP="00A66940">
      <w:pPr>
        <w:jc w:val="center"/>
        <w:rPr>
          <w:rFonts w:ascii="Arial" w:hAnsi="Arial" w:cs="Arial"/>
          <w:b/>
          <w:sz w:val="28"/>
          <w:szCs w:val="28"/>
        </w:rPr>
      </w:pPr>
      <w:r w:rsidRPr="00EA6589">
        <w:rPr>
          <w:rFonts w:ascii="Arial" w:hAnsi="Arial" w:cs="Arial"/>
          <w:b/>
          <w:sz w:val="28"/>
          <w:szCs w:val="28"/>
        </w:rPr>
        <w:lastRenderedPageBreak/>
        <w:t>Grand Juror Exit Form</w:t>
      </w:r>
    </w:p>
    <w:p w14:paraId="2C91C14A" w14:textId="77777777" w:rsidR="00A66940" w:rsidRDefault="00A66940" w:rsidP="00A66940">
      <w:pPr>
        <w:rPr>
          <w:b/>
          <w:sz w:val="32"/>
          <w:szCs w:val="32"/>
        </w:rPr>
      </w:pPr>
    </w:p>
    <w:p w14:paraId="6EB0FB83" w14:textId="77777777" w:rsidR="00A66940" w:rsidRDefault="00A66940" w:rsidP="00A66940">
      <w:pPr>
        <w:jc w:val="center"/>
        <w:rPr>
          <w:b/>
        </w:rPr>
      </w:pPr>
    </w:p>
    <w:p w14:paraId="16ADC34F" w14:textId="77777777" w:rsidR="00A66940" w:rsidRDefault="00A66940" w:rsidP="00A66940">
      <w:pPr>
        <w:ind w:left="720" w:right="720"/>
      </w:pPr>
      <w:r>
        <w:t xml:space="preserve">This form is to be completed by each grand juror at the conclusion of service on the Shasta County Grand Jury due to resignation, termination or expiration of term.  </w:t>
      </w:r>
    </w:p>
    <w:p w14:paraId="232A64C6" w14:textId="77777777" w:rsidR="00A66940" w:rsidRDefault="00A66940" w:rsidP="00A66940">
      <w:pPr>
        <w:ind w:left="720" w:right="720"/>
      </w:pPr>
    </w:p>
    <w:p w14:paraId="2C68C6D0" w14:textId="77777777" w:rsidR="00A66940" w:rsidRDefault="00A66940" w:rsidP="00A66940">
      <w:pPr>
        <w:ind w:right="720"/>
      </w:pPr>
    </w:p>
    <w:p w14:paraId="4A9FECF5" w14:textId="77777777" w:rsidR="00A66940" w:rsidRPr="00ED1122" w:rsidRDefault="00A66940" w:rsidP="00A66940">
      <w:pPr>
        <w:ind w:right="720"/>
        <w:rPr>
          <w:sz w:val="10"/>
          <w:szCs w:val="10"/>
        </w:rPr>
      </w:pPr>
    </w:p>
    <w:p w14:paraId="74525335" w14:textId="77777777" w:rsidR="00A66940" w:rsidRDefault="00A66940" w:rsidP="00A66940">
      <w:pPr>
        <w:ind w:right="720" w:firstLine="720"/>
      </w:pPr>
      <w:r>
        <w:t>I certify that I have performed the following:</w:t>
      </w:r>
    </w:p>
    <w:p w14:paraId="154F2127" w14:textId="77777777" w:rsidR="00A66940" w:rsidRDefault="00A66940" w:rsidP="00A66940">
      <w:pPr>
        <w:ind w:right="720"/>
      </w:pPr>
    </w:p>
    <w:p w14:paraId="17B78340" w14:textId="77777777" w:rsidR="00A66940" w:rsidRDefault="00A66940" w:rsidP="00A66940">
      <w:pPr>
        <w:ind w:left="1440" w:right="720" w:hanging="720"/>
      </w:pPr>
      <w:r>
        <w:t>____</w:t>
      </w:r>
      <w:r>
        <w:tab/>
        <w:t>Returned to the Foreperson all door or file keys issued to me, with a completed key return form.</w:t>
      </w:r>
    </w:p>
    <w:p w14:paraId="7632FCEC" w14:textId="77777777" w:rsidR="00A66940" w:rsidRDefault="00A66940" w:rsidP="00A66940">
      <w:pPr>
        <w:ind w:right="720"/>
      </w:pPr>
    </w:p>
    <w:p w14:paraId="1D1DDF4D" w14:textId="77777777" w:rsidR="00A66940" w:rsidRDefault="00A66940" w:rsidP="00A66940">
      <w:pPr>
        <w:ind w:left="1440" w:right="720" w:hanging="720"/>
      </w:pPr>
      <w:r>
        <w:t>____</w:t>
      </w:r>
      <w:r>
        <w:tab/>
        <w:t xml:space="preserve">Completed and filed with the Clerk of the Board a “leaving office” Form 700. </w:t>
      </w:r>
    </w:p>
    <w:p w14:paraId="1E0C404D" w14:textId="77777777" w:rsidR="00A66940" w:rsidRDefault="00A66940" w:rsidP="00A66940">
      <w:pPr>
        <w:ind w:left="720" w:right="720"/>
      </w:pPr>
    </w:p>
    <w:p w14:paraId="570B8DB5" w14:textId="77777777" w:rsidR="00A66940" w:rsidRDefault="00A66940" w:rsidP="00A66940">
      <w:pPr>
        <w:ind w:left="720" w:right="720"/>
      </w:pPr>
      <w:r>
        <w:t>____</w:t>
      </w:r>
      <w:r>
        <w:tab/>
        <w:t>Completed and submitted a final expense claim.</w:t>
      </w:r>
    </w:p>
    <w:p w14:paraId="71483A62" w14:textId="77777777" w:rsidR="00A66940" w:rsidRDefault="00A66940" w:rsidP="00A66940">
      <w:pPr>
        <w:ind w:left="720" w:right="720"/>
      </w:pPr>
    </w:p>
    <w:p w14:paraId="7AF4B570" w14:textId="77777777" w:rsidR="00A66940" w:rsidRDefault="00A66940" w:rsidP="00A66940">
      <w:pPr>
        <w:ind w:left="1440" w:right="720" w:hanging="720"/>
      </w:pPr>
      <w:r>
        <w:t>____</w:t>
      </w:r>
      <w:r>
        <w:tab/>
        <w:t xml:space="preserve">Destroyed or turned in to the Foreperson or Pro Tem </w:t>
      </w:r>
      <w:proofErr w:type="gramStart"/>
      <w:r>
        <w:t>all of</w:t>
      </w:r>
      <w:proofErr w:type="gramEnd"/>
      <w:r>
        <w:t xml:space="preserve"> my personal notes, computer files, and recordings relating to any confidential Grand Jury matters.</w:t>
      </w:r>
    </w:p>
    <w:p w14:paraId="18E18300" w14:textId="77777777" w:rsidR="00A66940" w:rsidRDefault="00A66940" w:rsidP="00A66940">
      <w:pPr>
        <w:ind w:left="720" w:right="720"/>
      </w:pPr>
    </w:p>
    <w:p w14:paraId="1E6B4D7A" w14:textId="77777777" w:rsidR="00A66940" w:rsidRDefault="00A66940" w:rsidP="00A66940">
      <w:pPr>
        <w:ind w:left="1440" w:right="720" w:hanging="720"/>
      </w:pPr>
      <w:r>
        <w:t>____</w:t>
      </w:r>
      <w:r>
        <w:tab/>
        <w:t>Returned to the Grand Jury library any reference materials or unused supplies.</w:t>
      </w:r>
    </w:p>
    <w:p w14:paraId="1587F6D2" w14:textId="77777777" w:rsidR="00A66940" w:rsidRPr="00ED1122" w:rsidRDefault="00A66940" w:rsidP="00A66940">
      <w:pPr>
        <w:ind w:right="720"/>
        <w:rPr>
          <w:sz w:val="10"/>
          <w:szCs w:val="10"/>
        </w:rPr>
      </w:pPr>
    </w:p>
    <w:p w14:paraId="1C14A44B" w14:textId="77777777" w:rsidR="00A66940" w:rsidRDefault="00A66940" w:rsidP="00A66940">
      <w:pPr>
        <w:ind w:right="720"/>
      </w:pPr>
    </w:p>
    <w:p w14:paraId="5EEF8818" w14:textId="77777777" w:rsidR="00A66940" w:rsidRDefault="00A66940" w:rsidP="00A66940">
      <w:pPr>
        <w:ind w:left="720" w:right="720"/>
      </w:pPr>
      <w:r>
        <w:t xml:space="preserve">I further certify that I will forever keep secret whatever I or any other grand juror has said, the </w:t>
      </w:r>
      <w:proofErr w:type="gramStart"/>
      <w:r>
        <w:t>manner in which</w:t>
      </w:r>
      <w:proofErr w:type="gramEnd"/>
      <w:r>
        <w:t xml:space="preserve"> I or any other any other grand juror has voted on a matter before the Grand Jury, and any evidence adduced by the Grand Jury.</w:t>
      </w:r>
    </w:p>
    <w:p w14:paraId="2644D910" w14:textId="77777777" w:rsidR="00A66940" w:rsidRDefault="00A66940" w:rsidP="00A66940">
      <w:pPr>
        <w:ind w:left="720" w:right="720"/>
      </w:pPr>
    </w:p>
    <w:p w14:paraId="3A47F435" w14:textId="77777777" w:rsidR="00A66940" w:rsidRDefault="00A66940" w:rsidP="00A66940">
      <w:pPr>
        <w:ind w:left="720" w:right="720"/>
      </w:pPr>
      <w:r>
        <w:t>Foreperson only:  ___</w:t>
      </w:r>
      <w:proofErr w:type="gramStart"/>
      <w:r>
        <w:t>_  I</w:t>
      </w:r>
      <w:proofErr w:type="gramEnd"/>
      <w:r>
        <w:t xml:space="preserve"> certify that I have returned all members’ keys and key return forms, and the Foreperson’s lock box and key, post office key, and related key return forms, to the County Administrative Office.</w:t>
      </w:r>
    </w:p>
    <w:p w14:paraId="75707456" w14:textId="77777777" w:rsidR="00A66940" w:rsidRDefault="00A66940" w:rsidP="00A66940">
      <w:pPr>
        <w:ind w:left="720" w:right="720"/>
      </w:pPr>
    </w:p>
    <w:p w14:paraId="762BF456" w14:textId="77777777" w:rsidR="00A66940" w:rsidRPr="000A5EA2" w:rsidRDefault="00A66940" w:rsidP="00A66940">
      <w:pPr>
        <w:ind w:right="720"/>
        <w:jc w:val="both"/>
        <w:rPr>
          <w:sz w:val="10"/>
          <w:szCs w:val="10"/>
        </w:rPr>
      </w:pPr>
    </w:p>
    <w:p w14:paraId="0F497311" w14:textId="77777777" w:rsidR="00A66940" w:rsidRPr="004A735A" w:rsidRDefault="00A66940" w:rsidP="00A66940">
      <w:pPr>
        <w:ind w:right="720"/>
        <w:jc w:val="both"/>
        <w:rPr>
          <w:sz w:val="10"/>
          <w:szCs w:val="10"/>
        </w:rPr>
      </w:pPr>
    </w:p>
    <w:p w14:paraId="0FD01557" w14:textId="77777777" w:rsidR="00A66940" w:rsidRDefault="00A66940" w:rsidP="00A66940">
      <w:pPr>
        <w:ind w:right="720"/>
        <w:jc w:val="both"/>
      </w:pPr>
    </w:p>
    <w:p w14:paraId="3CCF6CFE" w14:textId="77777777" w:rsidR="00A66940" w:rsidRDefault="00A66940" w:rsidP="00A66940">
      <w:pPr>
        <w:ind w:right="720"/>
        <w:jc w:val="both"/>
      </w:pPr>
    </w:p>
    <w:p w14:paraId="7C952390" w14:textId="77777777" w:rsidR="00A66940" w:rsidRDefault="00A66940" w:rsidP="00A66940">
      <w:pPr>
        <w:ind w:right="720" w:firstLine="720"/>
        <w:jc w:val="both"/>
      </w:pPr>
      <w:r>
        <w:t>Signature _______________________________</w:t>
      </w:r>
      <w:r>
        <w:tab/>
        <w:t xml:space="preserve">         Date _______________</w:t>
      </w:r>
    </w:p>
    <w:p w14:paraId="00823C9C" w14:textId="77777777" w:rsidR="00A66940" w:rsidRDefault="00A66940" w:rsidP="00A66940">
      <w:pPr>
        <w:ind w:right="720" w:firstLine="720"/>
        <w:jc w:val="both"/>
      </w:pPr>
    </w:p>
    <w:p w14:paraId="1F5BD25D" w14:textId="77777777" w:rsidR="00A66940" w:rsidRDefault="00A66940" w:rsidP="00A66940">
      <w:pPr>
        <w:ind w:right="720" w:firstLine="720"/>
        <w:jc w:val="both"/>
      </w:pPr>
      <w:r>
        <w:t>Printed name: ____________________________</w:t>
      </w:r>
    </w:p>
    <w:p w14:paraId="20A1FB47" w14:textId="77777777" w:rsidR="00A66940" w:rsidRDefault="00A66940" w:rsidP="00A66940">
      <w:r>
        <w:tab/>
      </w:r>
    </w:p>
    <w:p w14:paraId="01318855" w14:textId="77777777" w:rsidR="00A66940" w:rsidRDefault="00A66940" w:rsidP="00A66940"/>
    <w:p w14:paraId="6447E32E" w14:textId="77777777" w:rsidR="00A66940" w:rsidRPr="000A5EA2" w:rsidRDefault="00A66940" w:rsidP="00A66940">
      <w:pPr>
        <w:ind w:firstLine="720"/>
      </w:pPr>
      <w:r w:rsidRPr="000A5EA2">
        <w:t>Accepted by Foreperson:</w:t>
      </w:r>
    </w:p>
    <w:p w14:paraId="34E34A0C" w14:textId="77777777" w:rsidR="00A66940" w:rsidRPr="000A5EA2" w:rsidRDefault="00A66940" w:rsidP="00A66940"/>
    <w:p w14:paraId="0E9C6C07" w14:textId="77777777" w:rsidR="00A66940" w:rsidRPr="000A5EA2" w:rsidRDefault="00A66940" w:rsidP="00A66940">
      <w:r w:rsidRPr="000A5EA2">
        <w:tab/>
        <w:t xml:space="preserve">Signature </w:t>
      </w:r>
      <w:r>
        <w:t>_______________________________</w:t>
      </w:r>
      <w:r>
        <w:tab/>
        <w:t xml:space="preserve">         Date _______________</w:t>
      </w:r>
    </w:p>
    <w:p w14:paraId="02B33D62" w14:textId="77777777" w:rsidR="00C76A72" w:rsidRDefault="00C76A72">
      <w:pPr>
        <w:ind w:left="360"/>
        <w:rPr>
          <w:b/>
          <w:color w:val="000000" w:themeColor="text1"/>
        </w:rPr>
      </w:pPr>
      <w:r>
        <w:rPr>
          <w:b/>
          <w:color w:val="000000" w:themeColor="text1"/>
        </w:rPr>
        <w:br w:type="page"/>
      </w:r>
    </w:p>
    <w:p w14:paraId="69F8DB91" w14:textId="77777777" w:rsidR="00897223" w:rsidRPr="00925CB0" w:rsidRDefault="00897223" w:rsidP="009E16A1">
      <w:pPr>
        <w:jc w:val="center"/>
        <w:outlineLvl w:val="0"/>
        <w:rPr>
          <w:b/>
          <w:color w:val="000000" w:themeColor="text1"/>
        </w:rPr>
      </w:pPr>
      <w:r w:rsidRPr="00925CB0">
        <w:rPr>
          <w:b/>
          <w:color w:val="000000" w:themeColor="text1"/>
        </w:rPr>
        <w:lastRenderedPageBreak/>
        <w:t>SHASTA COUNTY GRAND JURY</w:t>
      </w:r>
    </w:p>
    <w:p w14:paraId="0B0C4B9B" w14:textId="77777777" w:rsidR="00897223" w:rsidRPr="00925CB0" w:rsidRDefault="00897223" w:rsidP="009E16A1">
      <w:pPr>
        <w:jc w:val="center"/>
        <w:rPr>
          <w:b/>
          <w:color w:val="000000" w:themeColor="text1"/>
        </w:rPr>
      </w:pPr>
      <w:r w:rsidRPr="00925CB0">
        <w:rPr>
          <w:b/>
          <w:color w:val="000000" w:themeColor="text1"/>
        </w:rPr>
        <w:t>STATEMENT OF INTEREST</w:t>
      </w:r>
    </w:p>
    <w:p w14:paraId="71BD2B6F" w14:textId="77777777" w:rsidR="00897223" w:rsidRPr="00925CB0" w:rsidRDefault="00897223" w:rsidP="009E16A1">
      <w:pPr>
        <w:jc w:val="center"/>
        <w:rPr>
          <w:color w:val="000000" w:themeColor="text1"/>
        </w:rPr>
      </w:pPr>
      <w:r w:rsidRPr="00925CB0">
        <w:rPr>
          <w:b/>
          <w:color w:val="000000" w:themeColor="text1"/>
        </w:rPr>
        <w:t>FOR GRAND JUROR RESERVE POOL</w:t>
      </w:r>
    </w:p>
    <w:p w14:paraId="01382F06" w14:textId="77777777" w:rsidR="00897223" w:rsidRPr="00925CB0" w:rsidRDefault="00897223" w:rsidP="009E16A1">
      <w:pPr>
        <w:spacing w:after="120"/>
        <w:jc w:val="both"/>
        <w:rPr>
          <w:color w:val="000000" w:themeColor="text1"/>
        </w:rPr>
      </w:pPr>
    </w:p>
    <w:p w14:paraId="6370A9A8" w14:textId="04B80FC2" w:rsidR="00897223" w:rsidRPr="00925CB0" w:rsidRDefault="00897223" w:rsidP="009E16A1">
      <w:pPr>
        <w:spacing w:after="120"/>
        <w:jc w:val="both"/>
        <w:rPr>
          <w:color w:val="000000" w:themeColor="text1"/>
        </w:rPr>
      </w:pPr>
      <w:r w:rsidRPr="00925CB0">
        <w:rPr>
          <w:color w:val="000000" w:themeColor="text1"/>
        </w:rPr>
        <w:t>Any grand jurors interested in being considered by the Court to be included in the Grand Juror Reserve Pool are asked to complete this Statement of Interest and submit it to the Superior Court Executive Officer (15</w:t>
      </w:r>
      <w:r w:rsidR="00C82E08">
        <w:rPr>
          <w:color w:val="000000" w:themeColor="text1"/>
        </w:rPr>
        <w:t>15</w:t>
      </w:r>
      <w:r w:rsidRPr="00925CB0">
        <w:rPr>
          <w:color w:val="000000" w:themeColor="text1"/>
        </w:rPr>
        <w:t xml:space="preserve"> Court Street, Room </w:t>
      </w:r>
      <w:r w:rsidR="00C82E08">
        <w:rPr>
          <w:color w:val="000000" w:themeColor="text1"/>
        </w:rPr>
        <w:t>610</w:t>
      </w:r>
      <w:r w:rsidRPr="00925CB0">
        <w:rPr>
          <w:color w:val="000000" w:themeColor="text1"/>
        </w:rPr>
        <w:t>) by the date of the jury’s discharge.</w:t>
      </w:r>
    </w:p>
    <w:p w14:paraId="74297FE0" w14:textId="7AF1CF88" w:rsidR="00897223" w:rsidRPr="00925CB0" w:rsidRDefault="00897223" w:rsidP="009E16A1">
      <w:pPr>
        <w:spacing w:after="240"/>
        <w:jc w:val="both"/>
        <w:rPr>
          <w:color w:val="000000" w:themeColor="text1"/>
        </w:rPr>
      </w:pPr>
      <w:r w:rsidRPr="00925CB0">
        <w:rPr>
          <w:color w:val="000000" w:themeColor="text1"/>
        </w:rPr>
        <w:t xml:space="preserve">By completing this Statement of Interest, you are only indicating that you </w:t>
      </w:r>
      <w:r w:rsidRPr="003458FF">
        <w:rPr>
          <w:b/>
          <w:color w:val="000000" w:themeColor="text1"/>
        </w:rPr>
        <w:t>may</w:t>
      </w:r>
      <w:r w:rsidRPr="00925CB0">
        <w:rPr>
          <w:color w:val="000000" w:themeColor="text1"/>
        </w:rPr>
        <w:t xml:space="preserve"> be willing to be called to serve on the </w:t>
      </w:r>
      <w:r w:rsidR="00B77B4D" w:rsidRPr="00925CB0">
        <w:rPr>
          <w:color w:val="000000" w:themeColor="text1"/>
        </w:rPr>
        <w:t>g</w:t>
      </w:r>
      <w:r w:rsidRPr="00925CB0">
        <w:rPr>
          <w:color w:val="000000" w:themeColor="text1"/>
        </w:rPr>
        <w:t xml:space="preserve">rand </w:t>
      </w:r>
      <w:r w:rsidR="00B77B4D" w:rsidRPr="00925CB0">
        <w:rPr>
          <w:color w:val="000000" w:themeColor="text1"/>
        </w:rPr>
        <w:t>j</w:t>
      </w:r>
      <w:r w:rsidRPr="00925CB0">
        <w:rPr>
          <w:color w:val="000000" w:themeColor="text1"/>
        </w:rPr>
        <w:t xml:space="preserve">ury again, should the </w:t>
      </w:r>
      <w:r w:rsidR="00B77B4D" w:rsidRPr="00925CB0">
        <w:rPr>
          <w:color w:val="000000" w:themeColor="text1"/>
        </w:rPr>
        <w:t>g</w:t>
      </w:r>
      <w:r w:rsidRPr="00925CB0">
        <w:rPr>
          <w:color w:val="000000" w:themeColor="text1"/>
        </w:rPr>
        <w:t xml:space="preserve">rand </w:t>
      </w:r>
      <w:r w:rsidR="00B77B4D" w:rsidRPr="00925CB0">
        <w:rPr>
          <w:color w:val="000000" w:themeColor="text1"/>
        </w:rPr>
        <w:t>j</w:t>
      </w:r>
      <w:r w:rsidRPr="00925CB0">
        <w:rPr>
          <w:color w:val="000000" w:themeColor="text1"/>
        </w:rPr>
        <w:t xml:space="preserve">ury run out of alternates and require an additional member to be sworn in during a term. Your name and contact information will be added to a list maintained by the Court Executive Officer. You will be contacted yearly to determine your continued inclusion on this list. </w:t>
      </w:r>
      <w:r w:rsidRPr="003458FF">
        <w:rPr>
          <w:b/>
          <w:bCs/>
          <w:color w:val="000000" w:themeColor="text1"/>
        </w:rPr>
        <w:t>You may remove your name at any time, for any reason.</w:t>
      </w:r>
    </w:p>
    <w:p w14:paraId="771BA49D" w14:textId="77777777" w:rsidR="00897223" w:rsidRPr="00925CB0" w:rsidRDefault="00897223" w:rsidP="009E16A1">
      <w:pPr>
        <w:spacing w:after="240"/>
        <w:jc w:val="both"/>
        <w:rPr>
          <w:color w:val="000000" w:themeColor="text1"/>
        </w:rPr>
      </w:pPr>
      <w:r w:rsidRPr="00925CB0">
        <w:rPr>
          <w:color w:val="000000" w:themeColor="text1"/>
        </w:rPr>
        <w:t>The decision as to which jurors will be added to the Grand Juror Reserve Pool shall be within the sole discretion of the Presiding Judge.</w:t>
      </w:r>
    </w:p>
    <w:p w14:paraId="7A871F21" w14:textId="77777777" w:rsidR="00897223" w:rsidRPr="00925CB0" w:rsidRDefault="00897223" w:rsidP="009E16A1">
      <w:pPr>
        <w:pStyle w:val="ListParagraph"/>
        <w:numPr>
          <w:ilvl w:val="0"/>
          <w:numId w:val="20"/>
        </w:numPr>
        <w:spacing w:after="240"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Describe the skills and aptitudes that make you a good candidate for being included in the Grand Juror Reserve Pool.</w:t>
      </w:r>
    </w:p>
    <w:p w14:paraId="2CC23E2F" w14:textId="77777777" w:rsidR="00897223" w:rsidRPr="00925CB0" w:rsidRDefault="00897223" w:rsidP="009E16A1">
      <w:pPr>
        <w:spacing w:after="240"/>
        <w:jc w:val="both"/>
        <w:rPr>
          <w:color w:val="000000" w:themeColor="text1"/>
        </w:rPr>
      </w:pPr>
    </w:p>
    <w:p w14:paraId="32D85B08" w14:textId="77777777" w:rsidR="00897223" w:rsidRPr="00925CB0" w:rsidRDefault="00897223" w:rsidP="009E16A1">
      <w:pPr>
        <w:spacing w:after="240"/>
        <w:jc w:val="both"/>
        <w:rPr>
          <w:color w:val="000000" w:themeColor="text1"/>
        </w:rPr>
      </w:pPr>
    </w:p>
    <w:p w14:paraId="31290019" w14:textId="6ACBC5A9" w:rsidR="00897223" w:rsidRPr="00925CB0" w:rsidRDefault="00897223" w:rsidP="009E16A1">
      <w:pPr>
        <w:pStyle w:val="ListParagraph"/>
        <w:numPr>
          <w:ilvl w:val="0"/>
          <w:numId w:val="20"/>
        </w:numPr>
        <w:spacing w:after="240"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Describe any special experience or accomplishments you have had as a </w:t>
      </w:r>
      <w:r w:rsidR="00B77B4D" w:rsidRPr="00925CB0">
        <w:rPr>
          <w:rFonts w:ascii="Times New Roman" w:hAnsi="Times New Roman" w:cs="Times New Roman"/>
          <w:color w:val="000000" w:themeColor="text1"/>
          <w:sz w:val="24"/>
          <w:szCs w:val="24"/>
        </w:rPr>
        <w:t>g</w:t>
      </w:r>
      <w:r w:rsidRPr="00925CB0">
        <w:rPr>
          <w:rFonts w:ascii="Times New Roman" w:hAnsi="Times New Roman" w:cs="Times New Roman"/>
          <w:color w:val="000000" w:themeColor="text1"/>
          <w:sz w:val="24"/>
          <w:szCs w:val="24"/>
        </w:rPr>
        <w:t xml:space="preserve">rand </w:t>
      </w:r>
      <w:r w:rsidR="00B77B4D" w:rsidRPr="00925CB0">
        <w:rPr>
          <w:rFonts w:ascii="Times New Roman" w:hAnsi="Times New Roman" w:cs="Times New Roman"/>
          <w:color w:val="000000" w:themeColor="text1"/>
          <w:sz w:val="24"/>
          <w:szCs w:val="24"/>
        </w:rPr>
        <w:t>j</w:t>
      </w:r>
      <w:r w:rsidRPr="00925CB0">
        <w:rPr>
          <w:rFonts w:ascii="Times New Roman" w:hAnsi="Times New Roman" w:cs="Times New Roman"/>
          <w:color w:val="000000" w:themeColor="text1"/>
          <w:sz w:val="24"/>
          <w:szCs w:val="24"/>
        </w:rPr>
        <w:t>uror, such as any work as an officer or committee chair, or as the lead author of a report, which demonstrates leadership ability or a strong work ethic.</w:t>
      </w:r>
    </w:p>
    <w:p w14:paraId="0CF58FC9" w14:textId="77777777" w:rsidR="00897223" w:rsidRPr="00925CB0" w:rsidRDefault="00897223" w:rsidP="009E16A1">
      <w:pPr>
        <w:spacing w:after="240"/>
        <w:jc w:val="both"/>
        <w:rPr>
          <w:color w:val="000000" w:themeColor="text1"/>
        </w:rPr>
      </w:pPr>
    </w:p>
    <w:p w14:paraId="4399B72F" w14:textId="77777777" w:rsidR="00897223" w:rsidRPr="00925CB0" w:rsidRDefault="00897223" w:rsidP="009E16A1">
      <w:pPr>
        <w:spacing w:after="240"/>
        <w:jc w:val="both"/>
        <w:rPr>
          <w:color w:val="000000" w:themeColor="text1"/>
        </w:rPr>
      </w:pPr>
    </w:p>
    <w:p w14:paraId="7B156382" w14:textId="68D16CF4" w:rsidR="00897223" w:rsidRPr="00925CB0" w:rsidRDefault="00897223" w:rsidP="009E16A1">
      <w:pPr>
        <w:pStyle w:val="ListParagraph"/>
        <w:numPr>
          <w:ilvl w:val="0"/>
          <w:numId w:val="11"/>
        </w:numPr>
        <w:spacing w:after="240" w:line="240" w:lineRule="auto"/>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Which </w:t>
      </w:r>
      <w:r w:rsidR="00B77B4D" w:rsidRPr="00925CB0">
        <w:rPr>
          <w:rFonts w:ascii="Times New Roman" w:hAnsi="Times New Roman" w:cs="Times New Roman"/>
          <w:color w:val="000000" w:themeColor="text1"/>
          <w:sz w:val="24"/>
          <w:szCs w:val="24"/>
        </w:rPr>
        <w:t>g</w:t>
      </w:r>
      <w:r w:rsidRPr="00925CB0">
        <w:rPr>
          <w:rFonts w:ascii="Times New Roman" w:hAnsi="Times New Roman" w:cs="Times New Roman"/>
          <w:color w:val="000000" w:themeColor="text1"/>
          <w:sz w:val="24"/>
          <w:szCs w:val="24"/>
        </w:rPr>
        <w:t xml:space="preserve">rand </w:t>
      </w:r>
      <w:r w:rsidR="00B77B4D" w:rsidRPr="00925CB0">
        <w:rPr>
          <w:rFonts w:ascii="Times New Roman" w:hAnsi="Times New Roman" w:cs="Times New Roman"/>
          <w:color w:val="000000" w:themeColor="text1"/>
          <w:sz w:val="24"/>
          <w:szCs w:val="24"/>
        </w:rPr>
        <w:t>j</w:t>
      </w:r>
      <w:r w:rsidRPr="00925CB0">
        <w:rPr>
          <w:rFonts w:ascii="Times New Roman" w:hAnsi="Times New Roman" w:cs="Times New Roman"/>
          <w:color w:val="000000" w:themeColor="text1"/>
          <w:sz w:val="24"/>
          <w:szCs w:val="24"/>
        </w:rPr>
        <w:t xml:space="preserve">urors, if any, requesting to be included in the Grand Juror Reserve Pool do you believe should </w:t>
      </w:r>
      <w:r w:rsidRPr="003458FF">
        <w:rPr>
          <w:rFonts w:ascii="Times New Roman" w:hAnsi="Times New Roman" w:cs="Times New Roman"/>
          <w:b/>
          <w:color w:val="000000" w:themeColor="text1"/>
          <w:sz w:val="24"/>
          <w:szCs w:val="24"/>
        </w:rPr>
        <w:t xml:space="preserve">not </w:t>
      </w:r>
      <w:r w:rsidRPr="00925CB0">
        <w:rPr>
          <w:rFonts w:ascii="Times New Roman" w:hAnsi="Times New Roman" w:cs="Times New Roman"/>
          <w:color w:val="000000" w:themeColor="text1"/>
          <w:sz w:val="24"/>
          <w:szCs w:val="24"/>
        </w:rPr>
        <w:t>be included in the pool, and why?</w:t>
      </w:r>
    </w:p>
    <w:p w14:paraId="7E975F78" w14:textId="77777777" w:rsidR="00897223" w:rsidRPr="00925CB0" w:rsidRDefault="00897223" w:rsidP="009E16A1">
      <w:pPr>
        <w:spacing w:after="240"/>
        <w:jc w:val="both"/>
        <w:rPr>
          <w:color w:val="000000" w:themeColor="text1"/>
        </w:rPr>
      </w:pPr>
    </w:p>
    <w:p w14:paraId="10367881" w14:textId="77777777" w:rsidR="00897223" w:rsidRPr="00925CB0" w:rsidRDefault="00897223" w:rsidP="009E16A1">
      <w:pPr>
        <w:spacing w:after="240"/>
        <w:jc w:val="both"/>
        <w:rPr>
          <w:color w:val="000000" w:themeColor="text1"/>
        </w:rPr>
      </w:pPr>
    </w:p>
    <w:p w14:paraId="14B9B4B9" w14:textId="77777777" w:rsidR="00897223" w:rsidRPr="00925CB0" w:rsidRDefault="00897223" w:rsidP="009E16A1">
      <w:pPr>
        <w:spacing w:after="240"/>
        <w:ind w:left="360"/>
        <w:jc w:val="both"/>
        <w:rPr>
          <w:color w:val="000000" w:themeColor="text1"/>
        </w:rPr>
      </w:pPr>
      <w:r w:rsidRPr="00925CB0">
        <w:rPr>
          <w:color w:val="000000" w:themeColor="text1"/>
        </w:rPr>
        <w:t xml:space="preserve">Name: </w:t>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rPr>
        <w:tab/>
        <w:t xml:space="preserve">Date: </w:t>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p>
    <w:p w14:paraId="3356D81A" w14:textId="77777777" w:rsidR="00897223" w:rsidRPr="00925CB0" w:rsidRDefault="00897223" w:rsidP="009E16A1">
      <w:pPr>
        <w:spacing w:after="240"/>
        <w:ind w:left="360"/>
        <w:jc w:val="both"/>
        <w:rPr>
          <w:color w:val="000000" w:themeColor="text1"/>
          <w:u w:val="single"/>
        </w:rPr>
      </w:pPr>
      <w:r w:rsidRPr="00925CB0">
        <w:rPr>
          <w:color w:val="000000" w:themeColor="text1"/>
        </w:rPr>
        <w:t xml:space="preserve">Email: </w:t>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rPr>
        <w:tab/>
        <w:t xml:space="preserve">Telephone: </w:t>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p>
    <w:p w14:paraId="25AD2E72" w14:textId="77777777" w:rsidR="00897223" w:rsidRPr="00925CB0" w:rsidRDefault="00897223" w:rsidP="009E16A1">
      <w:pPr>
        <w:rPr>
          <w:color w:val="000000" w:themeColor="text1"/>
        </w:rPr>
      </w:pPr>
    </w:p>
    <w:p w14:paraId="7FDB8C73" w14:textId="193E0E5A" w:rsidR="00B17E89" w:rsidRPr="00925CB0" w:rsidRDefault="00897223" w:rsidP="009E16A1">
      <w:pPr>
        <w:outlineLvl w:val="0"/>
        <w:rPr>
          <w:color w:val="000000" w:themeColor="text1"/>
        </w:rPr>
      </w:pPr>
      <w:r w:rsidRPr="00925CB0">
        <w:rPr>
          <w:b/>
          <w:color w:val="000000" w:themeColor="text1"/>
        </w:rPr>
        <w:t>Note</w:t>
      </w:r>
      <w:r w:rsidRPr="00925CB0">
        <w:rPr>
          <w:color w:val="000000" w:themeColor="text1"/>
        </w:rPr>
        <w:t>:  By mid-April</w:t>
      </w:r>
      <w:r w:rsidR="00506AAB">
        <w:rPr>
          <w:color w:val="000000" w:themeColor="text1"/>
        </w:rPr>
        <w:t xml:space="preserve"> or May</w:t>
      </w:r>
      <w:r w:rsidRPr="00925CB0">
        <w:rPr>
          <w:color w:val="000000" w:themeColor="text1"/>
        </w:rPr>
        <w:t xml:space="preserve"> consider if you are willing to do this. Send your form to the Court.</w:t>
      </w:r>
    </w:p>
    <w:p w14:paraId="1B82D8C0" w14:textId="5D3E1760" w:rsidR="0039121D" w:rsidRPr="00925CB0" w:rsidRDefault="00B17E89" w:rsidP="009E16A1">
      <w:pPr>
        <w:ind w:left="360"/>
        <w:rPr>
          <w:color w:val="000000" w:themeColor="text1"/>
        </w:rPr>
      </w:pPr>
      <w:r w:rsidRPr="00925CB0">
        <w:rPr>
          <w:color w:val="000000" w:themeColor="text1"/>
        </w:rPr>
        <w:br w:type="page"/>
      </w:r>
    </w:p>
    <w:p w14:paraId="24A80B18" w14:textId="45010950" w:rsidR="00C7176B" w:rsidRDefault="00781BF0" w:rsidP="00461833">
      <w:pPr>
        <w:pStyle w:val="Heading1"/>
        <w:numPr>
          <w:ilvl w:val="0"/>
          <w:numId w:val="2"/>
        </w:numPr>
        <w:spacing w:before="0" w:after="240"/>
        <w:ind w:left="360"/>
        <w:jc w:val="both"/>
        <w:rPr>
          <w:rFonts w:ascii="Times New Roman" w:hAnsi="Times New Roman"/>
          <w:color w:val="000000" w:themeColor="text1"/>
          <w:sz w:val="24"/>
          <w:szCs w:val="24"/>
        </w:rPr>
      </w:pPr>
      <w:r w:rsidRPr="00925CB0">
        <w:rPr>
          <w:rFonts w:ascii="Times New Roman" w:hAnsi="Times New Roman"/>
          <w:color w:val="000000" w:themeColor="text1"/>
          <w:sz w:val="24"/>
          <w:szCs w:val="24"/>
        </w:rPr>
        <w:lastRenderedPageBreak/>
        <w:t>OVERVIEW AND</w:t>
      </w:r>
      <w:r w:rsidR="00C7176B" w:rsidRPr="00925CB0">
        <w:rPr>
          <w:rFonts w:ascii="Times New Roman" w:hAnsi="Times New Roman"/>
          <w:color w:val="000000" w:themeColor="text1"/>
          <w:sz w:val="24"/>
          <w:szCs w:val="24"/>
        </w:rPr>
        <w:t xml:space="preserve"> PRESIDING JUDGE’S CHARGE TO THE GRAND JURY </w:t>
      </w:r>
    </w:p>
    <w:p w14:paraId="5DBE602C" w14:textId="77777777" w:rsidR="00C7176B" w:rsidRPr="00925CB0" w:rsidRDefault="00C7176B" w:rsidP="00DD19EF">
      <w:pPr>
        <w:pStyle w:val="Heading2"/>
        <w:tabs>
          <w:tab w:val="left" w:pos="540"/>
        </w:tabs>
        <w:spacing w:before="0" w:after="120"/>
        <w:rPr>
          <w:rFonts w:ascii="Times New Roman" w:hAnsi="Times New Roman"/>
          <w:i w:val="0"/>
          <w:color w:val="000000" w:themeColor="text1"/>
          <w:szCs w:val="24"/>
        </w:rPr>
      </w:pPr>
      <w:r w:rsidRPr="00925CB0">
        <w:rPr>
          <w:rFonts w:ascii="Times New Roman" w:hAnsi="Times New Roman"/>
          <w:i w:val="0"/>
          <w:color w:val="000000" w:themeColor="text1"/>
          <w:szCs w:val="24"/>
        </w:rPr>
        <w:t xml:space="preserve">A.  </w:t>
      </w:r>
      <w:r w:rsidRPr="00925CB0">
        <w:rPr>
          <w:rFonts w:ascii="Times New Roman" w:hAnsi="Times New Roman"/>
          <w:i w:val="0"/>
          <w:color w:val="000000" w:themeColor="text1"/>
          <w:szCs w:val="24"/>
        </w:rPr>
        <w:tab/>
        <w:t>History</w:t>
      </w:r>
    </w:p>
    <w:p w14:paraId="1F135285" w14:textId="77777777" w:rsidR="00C7176B" w:rsidRPr="00925CB0" w:rsidRDefault="00C7176B" w:rsidP="009E16A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s>
        <w:spacing w:after="120" w:line="240" w:lineRule="auto"/>
        <w:ind w:right="0"/>
        <w:rPr>
          <w:rFonts w:ascii="Times New Roman" w:hAnsi="Times New Roman"/>
          <w:color w:val="000000" w:themeColor="text1"/>
          <w:szCs w:val="24"/>
        </w:rPr>
      </w:pPr>
      <w:r w:rsidRPr="00925CB0">
        <w:rPr>
          <w:rFonts w:ascii="Times New Roman" w:hAnsi="Times New Roman"/>
          <w:color w:val="000000" w:themeColor="text1"/>
          <w:szCs w:val="24"/>
        </w:rPr>
        <w:t xml:space="preserve">The grand jury originated in medieval England; it was in use by the reign of Henry II (1154-1189). Although today it is a statutory body, it owes much of its development to the common law: that is, law based on judicial decisions as evolved in England and America. Initially, the grand jury both accused and tried suspects, but the functions were later separated. Its purpose was to prevent oppression by the English crown through a citizens’ hearing prior to actual prosecution.  </w:t>
      </w:r>
    </w:p>
    <w:p w14:paraId="281F3FB6" w14:textId="740E9CA1" w:rsidR="00C7176B" w:rsidRPr="00925CB0" w:rsidRDefault="00C7176B" w:rsidP="009E16A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s>
        <w:spacing w:after="120" w:line="240" w:lineRule="auto"/>
        <w:ind w:right="0"/>
        <w:rPr>
          <w:rFonts w:ascii="Times New Roman" w:hAnsi="Times New Roman"/>
          <w:color w:val="000000" w:themeColor="text1"/>
          <w:szCs w:val="24"/>
        </w:rPr>
      </w:pPr>
      <w:r w:rsidRPr="00925CB0">
        <w:rPr>
          <w:rFonts w:ascii="Times New Roman" w:hAnsi="Times New Roman"/>
          <w:color w:val="000000" w:themeColor="text1"/>
          <w:szCs w:val="24"/>
        </w:rPr>
        <w:t>In addition to this criminal function, at least ten states today have grand juries with a civil investigative function. California and Nevada have similar grand jury statutes: i.e., their grand juries are mandated to conduct civil investigations and a</w:t>
      </w:r>
      <w:r w:rsidR="006857BB">
        <w:rPr>
          <w:rFonts w:ascii="Times New Roman" w:hAnsi="Times New Roman"/>
          <w:color w:val="000000" w:themeColor="text1"/>
          <w:szCs w:val="24"/>
        </w:rPr>
        <w:t>udits of local governments, to e</w:t>
      </w:r>
      <w:r w:rsidRPr="00925CB0">
        <w:rPr>
          <w:rFonts w:ascii="Times New Roman" w:hAnsi="Times New Roman"/>
          <w:color w:val="000000" w:themeColor="text1"/>
          <w:szCs w:val="24"/>
        </w:rPr>
        <w:t xml:space="preserve">nsure efficient and proper operation of all local government, and to detect and expose fraud and malfeasance. The California statutes that prescribe the powers and duties of the grand jury are found, for the most part, at sections 888 through 945 of the Penal Code. </w:t>
      </w:r>
    </w:p>
    <w:p w14:paraId="7B797B93" w14:textId="77777777" w:rsidR="00C7176B" w:rsidRPr="00925CB0" w:rsidRDefault="00C7176B" w:rsidP="009E16A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s>
        <w:spacing w:after="120" w:line="240" w:lineRule="auto"/>
        <w:ind w:right="0"/>
        <w:rPr>
          <w:rFonts w:ascii="Times New Roman" w:hAnsi="Times New Roman"/>
          <w:color w:val="000000" w:themeColor="text1"/>
          <w:szCs w:val="24"/>
        </w:rPr>
      </w:pPr>
      <w:r w:rsidRPr="00925CB0">
        <w:rPr>
          <w:rFonts w:ascii="Times New Roman" w:hAnsi="Times New Roman"/>
          <w:color w:val="000000" w:themeColor="text1"/>
          <w:szCs w:val="24"/>
        </w:rPr>
        <w:t xml:space="preserve">Although the grand jury concept was abolished in England in 1933, it has established itself in America as an important component of our judicial system. Nonetheless, over the years the grand jury system has had its critics and dilution of prestige, and in some ways its significance has waned. It is of concern that some critics of the grand jury condemn it without understanding it.  </w:t>
      </w:r>
    </w:p>
    <w:p w14:paraId="128DD93F" w14:textId="0C39A552" w:rsidR="00C7176B" w:rsidRPr="00925CB0" w:rsidRDefault="00C7176B" w:rsidP="009E16A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s>
        <w:spacing w:after="120" w:line="240" w:lineRule="auto"/>
        <w:ind w:right="0"/>
        <w:rPr>
          <w:rFonts w:ascii="Times New Roman" w:hAnsi="Times New Roman"/>
          <w:color w:val="000000" w:themeColor="text1"/>
          <w:szCs w:val="24"/>
        </w:rPr>
      </w:pPr>
      <w:r w:rsidRPr="00925CB0">
        <w:rPr>
          <w:rFonts w:ascii="Times New Roman" w:hAnsi="Times New Roman"/>
          <w:color w:val="000000" w:themeColor="text1"/>
          <w:szCs w:val="24"/>
        </w:rPr>
        <w:t>No other local institution has been created with so many barriers to its effectiveness; it is composed of laypersons that, in a year’s time, must carry out complex tasks, often in ambiguous, unfamiliar circumstance</w:t>
      </w:r>
      <w:r w:rsidR="0037076C" w:rsidRPr="00925CB0">
        <w:rPr>
          <w:rFonts w:ascii="Times New Roman" w:hAnsi="Times New Roman"/>
          <w:color w:val="000000" w:themeColor="text1"/>
          <w:szCs w:val="24"/>
        </w:rPr>
        <w:t>s with few resources. As one rev</w:t>
      </w:r>
      <w:r w:rsidRPr="00925CB0">
        <w:rPr>
          <w:rFonts w:ascii="Times New Roman" w:hAnsi="Times New Roman"/>
          <w:color w:val="000000" w:themeColor="text1"/>
          <w:szCs w:val="24"/>
        </w:rPr>
        <w:t xml:space="preserve">iews grand jury achievements in American history and its achievements in California since statehood, it is surprising what it has accomplished, rather than what it hasn’t accomplished. </w:t>
      </w:r>
    </w:p>
    <w:p w14:paraId="6E42E8BF" w14:textId="77777777" w:rsidR="00C7176B" w:rsidRDefault="00C7176B" w:rsidP="00DD19EF">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s>
        <w:spacing w:line="240" w:lineRule="auto"/>
        <w:ind w:right="0"/>
        <w:rPr>
          <w:rFonts w:ascii="Times New Roman" w:hAnsi="Times New Roman"/>
          <w:color w:val="000000" w:themeColor="text1"/>
          <w:szCs w:val="24"/>
        </w:rPr>
      </w:pPr>
      <w:r w:rsidRPr="00925CB0">
        <w:rPr>
          <w:rFonts w:ascii="Times New Roman" w:hAnsi="Times New Roman"/>
          <w:color w:val="000000" w:themeColor="text1"/>
          <w:szCs w:val="24"/>
        </w:rPr>
        <w:t>It is difficult to do other than argue for the grand jury’s retention and fuller development when the American system of representative government depends so critically on the constructive involvement of citizens in public affairs.</w:t>
      </w:r>
    </w:p>
    <w:p w14:paraId="0AD641B2" w14:textId="77777777" w:rsidR="00DD19EF" w:rsidRPr="00925CB0" w:rsidRDefault="00DD19EF" w:rsidP="00DD19EF">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s>
        <w:spacing w:line="240" w:lineRule="auto"/>
        <w:ind w:right="0"/>
        <w:rPr>
          <w:rFonts w:ascii="Times New Roman" w:hAnsi="Times New Roman"/>
          <w:color w:val="000000" w:themeColor="text1"/>
          <w:szCs w:val="24"/>
        </w:rPr>
      </w:pPr>
    </w:p>
    <w:p w14:paraId="17E7D84E" w14:textId="77777777" w:rsidR="00C7176B" w:rsidRPr="00925CB0" w:rsidRDefault="00C7176B" w:rsidP="00DD19EF">
      <w:pPr>
        <w:pStyle w:val="Heading2"/>
        <w:tabs>
          <w:tab w:val="left" w:pos="540"/>
        </w:tabs>
        <w:spacing w:before="0" w:after="120"/>
        <w:rPr>
          <w:rFonts w:ascii="Times New Roman" w:hAnsi="Times New Roman"/>
          <w:i w:val="0"/>
          <w:color w:val="000000" w:themeColor="text1"/>
          <w:szCs w:val="24"/>
        </w:rPr>
      </w:pPr>
      <w:r w:rsidRPr="00925CB0">
        <w:rPr>
          <w:rFonts w:ascii="Times New Roman" w:hAnsi="Times New Roman"/>
          <w:i w:val="0"/>
          <w:color w:val="000000" w:themeColor="text1"/>
          <w:szCs w:val="24"/>
        </w:rPr>
        <w:t xml:space="preserve">B.  </w:t>
      </w:r>
      <w:r w:rsidRPr="00925CB0">
        <w:rPr>
          <w:rFonts w:ascii="Times New Roman" w:hAnsi="Times New Roman"/>
          <w:i w:val="0"/>
          <w:color w:val="000000" w:themeColor="text1"/>
          <w:szCs w:val="24"/>
        </w:rPr>
        <w:tab/>
        <w:t xml:space="preserve">Duties and Powers  </w:t>
      </w:r>
    </w:p>
    <w:p w14:paraId="3461F7FC" w14:textId="77777777" w:rsidR="00C7176B" w:rsidRPr="00925CB0" w:rsidRDefault="00C7176B" w:rsidP="00DD19EF">
      <w:pPr>
        <w:pStyle w:val="Heading2"/>
        <w:spacing w:before="0" w:after="120"/>
        <w:jc w:val="both"/>
        <w:rPr>
          <w:rFonts w:ascii="Times New Roman" w:hAnsi="Times New Roman"/>
          <w:b w:val="0"/>
          <w:i w:val="0"/>
          <w:color w:val="000000" w:themeColor="text1"/>
          <w:szCs w:val="24"/>
        </w:rPr>
      </w:pPr>
      <w:r w:rsidRPr="00925CB0">
        <w:rPr>
          <w:rFonts w:ascii="Times New Roman" w:hAnsi="Times New Roman"/>
          <w:b w:val="0"/>
          <w:i w:val="0"/>
          <w:color w:val="000000" w:themeColor="text1"/>
          <w:szCs w:val="24"/>
        </w:rPr>
        <w:t>As part of the judicial branch of government, the grand jury does not have the functions of either the legislative or administrative branches, and it is not a police agency. The grand jury is an inquisitorial and an evaluative body, a part of the machinery of government whose object is the detection and correction of flaws in government (its civil function) and the exposing of willful misconduct in office or criminal conduct (its accusation and criminal functions) among its public officials.</w:t>
      </w:r>
    </w:p>
    <w:p w14:paraId="3D8E3A13" w14:textId="1AD4D0AE" w:rsidR="00C7176B" w:rsidRPr="00925CB0" w:rsidRDefault="00C7176B" w:rsidP="009E16A1">
      <w:pPr>
        <w:pStyle w:val="BodyTextFirstIndent2"/>
        <w:tabs>
          <w:tab w:val="left" w:pos="0"/>
        </w:tabs>
        <w:spacing w:after="120" w:line="240" w:lineRule="auto"/>
        <w:ind w:left="0" w:firstLine="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Today, the primary function of the grand jury is the examination of statutorily designated aspect of city governments, county government, special districts, local agency formation commissions, housing authorities, joint powers agencies, and non-profit agencies established by or operated on behalf of a public entity; and the determination that monies of local governmental agencies are handled properly and that all accounts are properly audited – in general, assuring honest, efficient government in the best interests of the people (Penal Code </w:t>
      </w:r>
      <w:r w:rsidR="00EB7535">
        <w:rPr>
          <w:rFonts w:ascii="Times New Roman" w:hAnsi="Times New Roman" w:cs="Times New Roman"/>
          <w:color w:val="000000" w:themeColor="text1"/>
          <w:sz w:val="24"/>
          <w:szCs w:val="24"/>
        </w:rPr>
        <w:t>§</w:t>
      </w:r>
      <w:r w:rsidRPr="00925CB0">
        <w:rPr>
          <w:rFonts w:ascii="Times New Roman" w:hAnsi="Times New Roman" w:cs="Times New Roman"/>
          <w:color w:val="000000" w:themeColor="text1"/>
          <w:sz w:val="24"/>
          <w:szCs w:val="24"/>
        </w:rPr>
        <w:t>925, et seq.).</w:t>
      </w:r>
    </w:p>
    <w:p w14:paraId="1456D2E8" w14:textId="52C629CF" w:rsidR="00C7176B" w:rsidRPr="00925CB0" w:rsidRDefault="00C7176B" w:rsidP="009E16A1">
      <w:pPr>
        <w:pStyle w:val="BodyTextIndent"/>
        <w:spacing w:line="240" w:lineRule="auto"/>
        <w:ind w:left="0"/>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The </w:t>
      </w:r>
      <w:r w:rsidR="00B77B4D" w:rsidRPr="00925CB0">
        <w:rPr>
          <w:rFonts w:ascii="Times New Roman" w:hAnsi="Times New Roman" w:cs="Times New Roman"/>
          <w:color w:val="000000" w:themeColor="text1"/>
          <w:sz w:val="24"/>
          <w:szCs w:val="24"/>
        </w:rPr>
        <w:t>g</w:t>
      </w:r>
      <w:r w:rsidRPr="00925CB0">
        <w:rPr>
          <w:rFonts w:ascii="Times New Roman" w:hAnsi="Times New Roman" w:cs="Times New Roman"/>
          <w:color w:val="000000" w:themeColor="text1"/>
          <w:sz w:val="24"/>
          <w:szCs w:val="24"/>
        </w:rPr>
        <w:t xml:space="preserve">rand </w:t>
      </w:r>
      <w:r w:rsidR="00B77B4D" w:rsidRPr="00925CB0">
        <w:rPr>
          <w:rFonts w:ascii="Times New Roman" w:hAnsi="Times New Roman" w:cs="Times New Roman"/>
          <w:color w:val="000000" w:themeColor="text1"/>
          <w:sz w:val="24"/>
          <w:szCs w:val="24"/>
        </w:rPr>
        <w:t>j</w:t>
      </w:r>
      <w:r w:rsidRPr="00925CB0">
        <w:rPr>
          <w:rFonts w:ascii="Times New Roman" w:hAnsi="Times New Roman" w:cs="Times New Roman"/>
          <w:color w:val="000000" w:themeColor="text1"/>
          <w:sz w:val="24"/>
          <w:szCs w:val="24"/>
        </w:rPr>
        <w:t xml:space="preserve">ury has three ways to exercise its powers: </w:t>
      </w:r>
    </w:p>
    <w:p w14:paraId="61E5C640" w14:textId="1759DA59" w:rsidR="00C7176B" w:rsidRPr="00925CB0" w:rsidRDefault="00C7176B" w:rsidP="009E16A1">
      <w:pPr>
        <w:pStyle w:val="List2"/>
        <w:tabs>
          <w:tab w:val="left" w:pos="900"/>
        </w:tabs>
        <w:spacing w:after="120" w:line="240" w:lineRule="auto"/>
        <w:ind w:left="540" w:firstLine="0"/>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(1)</w:t>
      </w:r>
      <w:r w:rsidRPr="00925CB0">
        <w:rPr>
          <w:rFonts w:ascii="Times New Roman" w:hAnsi="Times New Roman" w:cs="Times New Roman"/>
          <w:color w:val="000000" w:themeColor="text1"/>
          <w:sz w:val="24"/>
          <w:szCs w:val="24"/>
        </w:rPr>
        <w:tab/>
        <w:t xml:space="preserve">Reports: Written reports evaluating the actions of governmental agencies with recommendations for improvement, when no crime is charged (Penal Code </w:t>
      </w:r>
      <w:r w:rsidR="00EB7535">
        <w:rPr>
          <w:rFonts w:ascii="Times New Roman" w:hAnsi="Times New Roman" w:cs="Times New Roman"/>
          <w:color w:val="000000" w:themeColor="text1"/>
          <w:sz w:val="24"/>
          <w:szCs w:val="24"/>
        </w:rPr>
        <w:t>§9</w:t>
      </w:r>
      <w:r w:rsidRPr="00925CB0">
        <w:rPr>
          <w:rFonts w:ascii="Times New Roman" w:hAnsi="Times New Roman" w:cs="Times New Roman"/>
          <w:color w:val="000000" w:themeColor="text1"/>
          <w:sz w:val="24"/>
          <w:szCs w:val="24"/>
        </w:rPr>
        <w:t>25, et seq.).</w:t>
      </w:r>
    </w:p>
    <w:p w14:paraId="0584B9A3" w14:textId="77777777" w:rsidR="00C7176B" w:rsidRPr="00925CB0" w:rsidRDefault="00C7176B" w:rsidP="009E16A1">
      <w:pPr>
        <w:pStyle w:val="List2"/>
        <w:numPr>
          <w:ilvl w:val="0"/>
          <w:numId w:val="21"/>
        </w:numPr>
        <w:spacing w:after="120" w:line="240" w:lineRule="auto"/>
        <w:ind w:left="540" w:firstLine="0"/>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lastRenderedPageBreak/>
        <w:t>Indictments:  Formal written complaints charging a person with a crime.</w:t>
      </w:r>
    </w:p>
    <w:p w14:paraId="54CF0638" w14:textId="702092C9" w:rsidR="00C7176B" w:rsidRPr="00925CB0" w:rsidRDefault="00C7176B" w:rsidP="009E16A1">
      <w:pPr>
        <w:pStyle w:val="List2"/>
        <w:tabs>
          <w:tab w:val="left" w:pos="900"/>
        </w:tabs>
        <w:spacing w:after="120" w:line="240" w:lineRule="auto"/>
        <w:ind w:left="540" w:firstLine="0"/>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(3)</w:t>
      </w:r>
      <w:r w:rsidRPr="00925CB0">
        <w:rPr>
          <w:rFonts w:ascii="Times New Roman" w:hAnsi="Times New Roman" w:cs="Times New Roman"/>
          <w:color w:val="000000" w:themeColor="text1"/>
          <w:sz w:val="24"/>
          <w:szCs w:val="24"/>
        </w:rPr>
        <w:tab/>
        <w:t xml:space="preserve">Accusations:  Formal written complaints accusing a government officer or deputy officer of misconduct. These are </w:t>
      </w:r>
      <w:proofErr w:type="gramStart"/>
      <w:r w:rsidRPr="00925CB0">
        <w:rPr>
          <w:rFonts w:ascii="Times New Roman" w:hAnsi="Times New Roman" w:cs="Times New Roman"/>
          <w:color w:val="000000" w:themeColor="text1"/>
          <w:sz w:val="24"/>
          <w:szCs w:val="24"/>
        </w:rPr>
        <w:t>similar to</w:t>
      </w:r>
      <w:proofErr w:type="gramEnd"/>
      <w:r w:rsidRPr="00925CB0">
        <w:rPr>
          <w:rFonts w:ascii="Times New Roman" w:hAnsi="Times New Roman" w:cs="Times New Roman"/>
          <w:color w:val="000000" w:themeColor="text1"/>
          <w:sz w:val="24"/>
          <w:szCs w:val="24"/>
        </w:rPr>
        <w:t xml:space="preserve"> indictments except that conviction would result in removal of the public officer from office rather than criminal penalties.</w:t>
      </w:r>
    </w:p>
    <w:p w14:paraId="252E7BFF" w14:textId="77777777" w:rsidR="00C7176B" w:rsidRPr="00925CB0" w:rsidRDefault="00C7176B" w:rsidP="00DD19EF">
      <w:pPr>
        <w:pStyle w:val="BodyText"/>
        <w:spacing w:after="120" w:line="240" w:lineRule="auto"/>
        <w:rPr>
          <w:rFonts w:ascii="Times New Roman" w:hAnsi="Times New Roman"/>
          <w:color w:val="000000" w:themeColor="text1"/>
          <w:szCs w:val="24"/>
        </w:rPr>
      </w:pPr>
      <w:r w:rsidRPr="00925CB0">
        <w:rPr>
          <w:rFonts w:ascii="Times New Roman" w:hAnsi="Times New Roman"/>
          <w:color w:val="000000" w:themeColor="text1"/>
          <w:szCs w:val="24"/>
        </w:rPr>
        <w:t xml:space="preserve">These functions were described by the California Supreme Court in a case called </w:t>
      </w:r>
      <w:r w:rsidRPr="00925CB0">
        <w:rPr>
          <w:rFonts w:ascii="Times New Roman" w:hAnsi="Times New Roman"/>
          <w:i/>
          <w:iCs/>
          <w:color w:val="000000" w:themeColor="text1"/>
          <w:szCs w:val="24"/>
        </w:rPr>
        <w:t>McClatchy</w:t>
      </w:r>
      <w:r w:rsidRPr="00925CB0">
        <w:rPr>
          <w:rFonts w:ascii="Times New Roman" w:hAnsi="Times New Roman"/>
          <w:iCs/>
          <w:color w:val="000000" w:themeColor="text1"/>
          <w:szCs w:val="24"/>
        </w:rPr>
        <w:t xml:space="preserve"> </w:t>
      </w:r>
      <w:r w:rsidRPr="00925CB0">
        <w:rPr>
          <w:rFonts w:ascii="Times New Roman" w:hAnsi="Times New Roman"/>
          <w:i/>
          <w:iCs/>
          <w:color w:val="000000" w:themeColor="text1"/>
          <w:szCs w:val="24"/>
        </w:rPr>
        <w:t>Newspapers v. Superior Court</w:t>
      </w:r>
      <w:r w:rsidRPr="00925CB0">
        <w:rPr>
          <w:rFonts w:ascii="Times New Roman" w:hAnsi="Times New Roman"/>
          <w:color w:val="000000" w:themeColor="text1"/>
          <w:szCs w:val="24"/>
        </w:rPr>
        <w:t xml:space="preserve"> (1988) 44 Cal.3d 1162 at 1170, as follows:</w:t>
      </w:r>
    </w:p>
    <w:p w14:paraId="534077B5" w14:textId="4BAF6C8A" w:rsidR="00C7176B" w:rsidRPr="00925CB0" w:rsidRDefault="00DD19EF" w:rsidP="009E16A1">
      <w:pPr>
        <w:pStyle w:val="BodyTextFirstIndent2"/>
        <w:tabs>
          <w:tab w:val="left" w:pos="720"/>
        </w:tabs>
        <w:spacing w:line="240" w:lineRule="auto"/>
        <w:ind w:left="547" w:firstLine="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 </w:t>
      </w:r>
      <w:r w:rsidR="00C7176B" w:rsidRPr="00925CB0">
        <w:rPr>
          <w:rFonts w:ascii="Times New Roman" w:hAnsi="Times New Roman" w:cs="Times New Roman"/>
          <w:color w:val="000000" w:themeColor="text1"/>
          <w:sz w:val="24"/>
          <w:szCs w:val="24"/>
        </w:rPr>
        <w:t>“The California Grand Jury has three basic functions: to weigh criminal charges and determine whether indictments should be returned (</w:t>
      </w:r>
      <w:r w:rsidR="00EB7535">
        <w:rPr>
          <w:rFonts w:ascii="Times New Roman" w:hAnsi="Times New Roman" w:cs="Times New Roman"/>
          <w:color w:val="000000" w:themeColor="text1"/>
          <w:sz w:val="24"/>
          <w:szCs w:val="24"/>
        </w:rPr>
        <w:t>§9</w:t>
      </w:r>
      <w:r w:rsidR="00C7176B" w:rsidRPr="00925CB0">
        <w:rPr>
          <w:rFonts w:ascii="Times New Roman" w:hAnsi="Times New Roman" w:cs="Times New Roman"/>
          <w:color w:val="000000" w:themeColor="text1"/>
          <w:sz w:val="24"/>
          <w:szCs w:val="24"/>
        </w:rPr>
        <w:t>17); to weigh allegations of misconduct against public officials and determine whether to present formal accusations requesting their removal from office (</w:t>
      </w:r>
      <w:r w:rsidR="00EB7535">
        <w:rPr>
          <w:rFonts w:ascii="Times New Roman" w:hAnsi="Times New Roman" w:cs="Times New Roman"/>
          <w:color w:val="000000" w:themeColor="text1"/>
          <w:sz w:val="24"/>
          <w:szCs w:val="24"/>
        </w:rPr>
        <w:t>§9</w:t>
      </w:r>
      <w:r w:rsidR="00C7176B" w:rsidRPr="00925CB0">
        <w:rPr>
          <w:rFonts w:ascii="Times New Roman" w:hAnsi="Times New Roman" w:cs="Times New Roman"/>
          <w:color w:val="000000" w:themeColor="text1"/>
          <w:sz w:val="24"/>
          <w:szCs w:val="24"/>
        </w:rPr>
        <w:t>22; see Gov. Code § 3060, et seq.); and to act as the public’s ‘watchdog’ by investigating and reporting upon the affairs of local government (e.g., §</w:t>
      </w:r>
      <w:r w:rsidR="00EB7535">
        <w:rPr>
          <w:rFonts w:ascii="Times New Roman" w:hAnsi="Times New Roman" w:cs="Times New Roman"/>
          <w:color w:val="000000" w:themeColor="text1"/>
          <w:sz w:val="24"/>
          <w:szCs w:val="24"/>
        </w:rPr>
        <w:t>§9</w:t>
      </w:r>
      <w:r w:rsidR="00C7176B" w:rsidRPr="00925CB0">
        <w:rPr>
          <w:rFonts w:ascii="Times New Roman" w:hAnsi="Times New Roman" w:cs="Times New Roman"/>
          <w:color w:val="000000" w:themeColor="text1"/>
          <w:sz w:val="24"/>
          <w:szCs w:val="24"/>
        </w:rPr>
        <w:t xml:space="preserve">19, 925, et seq.).  </w:t>
      </w:r>
    </w:p>
    <w:p w14:paraId="6B3D2B4D" w14:textId="77777777" w:rsidR="00C7176B" w:rsidRDefault="00C7176B" w:rsidP="00DD19EF">
      <w:pPr>
        <w:pStyle w:val="BodyTextFirstIndent2"/>
        <w:tabs>
          <w:tab w:val="left" w:pos="720"/>
        </w:tabs>
        <w:spacing w:after="0" w:line="240" w:lineRule="auto"/>
        <w:ind w:left="547" w:firstLine="0"/>
        <w:jc w:val="both"/>
        <w:rPr>
          <w:rFonts w:ascii="Times New Roman" w:hAnsi="Times New Roman" w:cs="Times New Roman"/>
          <w:iCs/>
          <w:color w:val="000000" w:themeColor="text1"/>
          <w:sz w:val="24"/>
          <w:szCs w:val="24"/>
        </w:rPr>
      </w:pPr>
      <w:r w:rsidRPr="00925CB0">
        <w:rPr>
          <w:rFonts w:ascii="Times New Roman" w:hAnsi="Times New Roman" w:cs="Times New Roman"/>
          <w:color w:val="000000" w:themeColor="text1"/>
          <w:sz w:val="24"/>
          <w:szCs w:val="24"/>
        </w:rPr>
        <w:t xml:space="preserve">“Of these functions, the watchdog role is by far the one most often played by the modern Grand Jury in California. (Mar, The California Grand Jury; Vestige of Aristocracy (1970) 1 Pacific L.J. 36, 59 [estimating 85 percent of average grand jury’s time spent investigating county agencies]; note, some aspects of the California Grand Jury System (1956) 8 </w:t>
      </w:r>
      <w:proofErr w:type="spellStart"/>
      <w:r w:rsidRPr="00925CB0">
        <w:rPr>
          <w:rFonts w:ascii="Times New Roman" w:hAnsi="Times New Roman" w:cs="Times New Roman"/>
          <w:color w:val="000000" w:themeColor="text1"/>
          <w:sz w:val="24"/>
          <w:szCs w:val="24"/>
        </w:rPr>
        <w:t>Stan.L.Rev</w:t>
      </w:r>
      <w:proofErr w:type="spellEnd"/>
      <w:r w:rsidRPr="00925CB0">
        <w:rPr>
          <w:rFonts w:ascii="Times New Roman" w:hAnsi="Times New Roman" w:cs="Times New Roman"/>
          <w:color w:val="000000" w:themeColor="text1"/>
          <w:sz w:val="24"/>
          <w:szCs w:val="24"/>
        </w:rPr>
        <w:t xml:space="preserve">. 631, 648 [estimating 83 percent of California Grand Jury proceedings spent in the watchdog role].)  As noted by the California Supreme Court, “In California, unlike some other American jurisdictions, the grand jury’s role as a vigilant ‘watchdog’ over the operations of a variety of local governmental activities has a long and </w:t>
      </w:r>
      <w:proofErr w:type="gramStart"/>
      <w:r w:rsidRPr="00925CB0">
        <w:rPr>
          <w:rFonts w:ascii="Times New Roman" w:hAnsi="Times New Roman" w:cs="Times New Roman"/>
          <w:color w:val="000000" w:themeColor="text1"/>
          <w:sz w:val="24"/>
          <w:szCs w:val="24"/>
        </w:rPr>
        <w:t>well respected</w:t>
      </w:r>
      <w:proofErr w:type="gramEnd"/>
      <w:r w:rsidRPr="00925CB0">
        <w:rPr>
          <w:rFonts w:ascii="Times New Roman" w:hAnsi="Times New Roman" w:cs="Times New Roman"/>
          <w:color w:val="000000" w:themeColor="text1"/>
          <w:sz w:val="24"/>
          <w:szCs w:val="24"/>
        </w:rPr>
        <w:t xml:space="preserve"> heritage.”  (</w:t>
      </w:r>
      <w:r w:rsidRPr="00925CB0">
        <w:rPr>
          <w:rFonts w:ascii="Times New Roman" w:hAnsi="Times New Roman" w:cs="Times New Roman"/>
          <w:i/>
          <w:iCs/>
          <w:color w:val="000000" w:themeColor="text1"/>
          <w:sz w:val="24"/>
          <w:szCs w:val="24"/>
        </w:rPr>
        <w:t>People v. Superior Court</w:t>
      </w:r>
      <w:r w:rsidRPr="00925CB0">
        <w:rPr>
          <w:rFonts w:ascii="Times New Roman" w:hAnsi="Times New Roman" w:cs="Times New Roman"/>
          <w:color w:val="000000" w:themeColor="text1"/>
          <w:sz w:val="24"/>
          <w:szCs w:val="24"/>
        </w:rPr>
        <w:t xml:space="preserve"> (</w:t>
      </w:r>
      <w:r w:rsidRPr="00925CB0">
        <w:rPr>
          <w:rFonts w:ascii="Times New Roman" w:hAnsi="Times New Roman" w:cs="Times New Roman"/>
          <w:iCs/>
          <w:color w:val="000000" w:themeColor="text1"/>
          <w:sz w:val="24"/>
          <w:szCs w:val="24"/>
        </w:rPr>
        <w:t xml:space="preserve">1973 Grand Jury) (1975), 13 Cal.3d 430, 436, fn. omitted.) </w:t>
      </w:r>
    </w:p>
    <w:p w14:paraId="2EA5017E" w14:textId="77777777" w:rsidR="00DD19EF" w:rsidRPr="00925CB0" w:rsidRDefault="00DD19EF" w:rsidP="00DD19EF">
      <w:pPr>
        <w:pStyle w:val="BodyTextFirstIndent2"/>
        <w:tabs>
          <w:tab w:val="left" w:pos="720"/>
        </w:tabs>
        <w:spacing w:after="0" w:line="240" w:lineRule="auto"/>
        <w:ind w:left="547" w:firstLine="0"/>
        <w:jc w:val="both"/>
        <w:rPr>
          <w:rFonts w:ascii="Times New Roman" w:hAnsi="Times New Roman" w:cs="Times New Roman"/>
          <w:color w:val="000000" w:themeColor="text1"/>
          <w:sz w:val="24"/>
          <w:szCs w:val="24"/>
        </w:rPr>
      </w:pPr>
    </w:p>
    <w:p w14:paraId="24B30CEE" w14:textId="77777777" w:rsidR="00C7176B" w:rsidRPr="00925CB0" w:rsidRDefault="00C7176B" w:rsidP="00DD19EF">
      <w:pPr>
        <w:pStyle w:val="Heading2"/>
        <w:tabs>
          <w:tab w:val="left" w:pos="540"/>
        </w:tabs>
        <w:spacing w:before="0" w:after="120"/>
        <w:rPr>
          <w:rFonts w:ascii="Times New Roman" w:hAnsi="Times New Roman"/>
          <w:i w:val="0"/>
          <w:color w:val="000000" w:themeColor="text1"/>
          <w:szCs w:val="24"/>
        </w:rPr>
      </w:pPr>
      <w:r w:rsidRPr="00925CB0">
        <w:rPr>
          <w:rFonts w:ascii="Times New Roman" w:hAnsi="Times New Roman"/>
          <w:i w:val="0"/>
          <w:color w:val="000000" w:themeColor="text1"/>
          <w:szCs w:val="24"/>
        </w:rPr>
        <w:t xml:space="preserve">C.  </w:t>
      </w:r>
      <w:r w:rsidRPr="00925CB0">
        <w:rPr>
          <w:rFonts w:ascii="Times New Roman" w:hAnsi="Times New Roman"/>
          <w:i w:val="0"/>
          <w:color w:val="000000" w:themeColor="text1"/>
          <w:szCs w:val="24"/>
        </w:rPr>
        <w:tab/>
        <w:t>Selection of Grand Jurors</w:t>
      </w:r>
    </w:p>
    <w:p w14:paraId="1FCCE92B" w14:textId="77777777" w:rsidR="00C7176B" w:rsidRPr="00925CB0" w:rsidRDefault="00C7176B" w:rsidP="009E16A1">
      <w:pPr>
        <w:pStyle w:val="BodyTextFirstIndent2"/>
        <w:spacing w:after="120" w:line="240" w:lineRule="auto"/>
        <w:ind w:left="0" w:firstLine="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Grand jurors in each county of California are selected by judges of the Superior Court. In Shasta County, announcements are run in local newspapers, and on local radio and television stations, inviting applications. </w:t>
      </w:r>
    </w:p>
    <w:p w14:paraId="1319E8D2" w14:textId="4681D675" w:rsidR="00C7176B" w:rsidRPr="00925CB0" w:rsidRDefault="00C7176B" w:rsidP="009E16A1">
      <w:pPr>
        <w:tabs>
          <w:tab w:val="left" w:pos="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jc w:val="both"/>
        <w:rPr>
          <w:rFonts w:eastAsia="Times New Roman"/>
          <w:color w:val="000000" w:themeColor="text1"/>
        </w:rPr>
      </w:pPr>
      <w:r w:rsidRPr="00925CB0">
        <w:rPr>
          <w:rFonts w:eastAsia="Times New Roman"/>
          <w:color w:val="000000" w:themeColor="text1"/>
        </w:rPr>
        <w:t xml:space="preserve">After </w:t>
      </w:r>
      <w:r w:rsidR="0093049B" w:rsidRPr="00925CB0">
        <w:rPr>
          <w:rFonts w:eastAsia="Times New Roman"/>
          <w:color w:val="000000" w:themeColor="text1"/>
        </w:rPr>
        <w:t>25 to 30 names are selected by the court for the candidate pool</w:t>
      </w:r>
      <w:r w:rsidR="00D34924">
        <w:rPr>
          <w:rFonts w:eastAsia="Times New Roman"/>
          <w:color w:val="000000" w:themeColor="text1"/>
        </w:rPr>
        <w:t>,</w:t>
      </w:r>
      <w:r w:rsidR="0093049B" w:rsidRPr="00925CB0">
        <w:rPr>
          <w:rFonts w:eastAsia="Times New Roman"/>
          <w:color w:val="000000" w:themeColor="text1"/>
        </w:rPr>
        <w:t xml:space="preserve"> </w:t>
      </w:r>
      <w:r w:rsidRPr="00925CB0">
        <w:rPr>
          <w:rFonts w:eastAsia="Times New Roman"/>
          <w:color w:val="000000" w:themeColor="text1"/>
        </w:rPr>
        <w:t xml:space="preserve">interviews </w:t>
      </w:r>
      <w:r w:rsidRPr="005F7AB3">
        <w:rPr>
          <w:rFonts w:eastAsia="Times New Roman"/>
          <w:color w:val="000000" w:themeColor="text1"/>
        </w:rPr>
        <w:t xml:space="preserve">and </w:t>
      </w:r>
      <w:r w:rsidR="00D34924" w:rsidRPr="005F7AB3">
        <w:rPr>
          <w:rFonts w:eastAsia="Times New Roman"/>
          <w:color w:val="000000" w:themeColor="text1"/>
        </w:rPr>
        <w:t>background</w:t>
      </w:r>
      <w:r w:rsidRPr="005F7AB3">
        <w:rPr>
          <w:rFonts w:eastAsia="Times New Roman"/>
          <w:color w:val="000000" w:themeColor="text1"/>
        </w:rPr>
        <w:t xml:space="preserve"> check</w:t>
      </w:r>
      <w:r w:rsidR="00D34924" w:rsidRPr="005F7AB3">
        <w:rPr>
          <w:rFonts w:eastAsia="Times New Roman"/>
          <w:color w:val="000000" w:themeColor="text1"/>
        </w:rPr>
        <w:t>s are conducted</w:t>
      </w:r>
      <w:r w:rsidRPr="005F7AB3">
        <w:rPr>
          <w:rFonts w:eastAsia="Times New Roman"/>
          <w:color w:val="000000" w:themeColor="text1"/>
        </w:rPr>
        <w:t xml:space="preserve"> to determin</w:t>
      </w:r>
      <w:r w:rsidRPr="00925CB0">
        <w:rPr>
          <w:rFonts w:eastAsia="Times New Roman"/>
          <w:color w:val="000000" w:themeColor="text1"/>
        </w:rPr>
        <w:t>e competency (see b</w:t>
      </w:r>
      <w:r w:rsidR="00D34924">
        <w:rPr>
          <w:rFonts w:eastAsia="Times New Roman"/>
          <w:color w:val="000000" w:themeColor="text1"/>
        </w:rPr>
        <w:t>elow) and proper qualifications</w:t>
      </w:r>
      <w:r w:rsidRPr="00925CB0">
        <w:rPr>
          <w:rFonts w:eastAsia="Times New Roman"/>
          <w:color w:val="000000" w:themeColor="text1"/>
        </w:rPr>
        <w:t xml:space="preserve">. </w:t>
      </w:r>
    </w:p>
    <w:p w14:paraId="41B546AD" w14:textId="77777777" w:rsidR="00C7176B" w:rsidRPr="00925CB0" w:rsidRDefault="00C7176B" w:rsidP="009E16A1">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jc w:val="both"/>
        <w:rPr>
          <w:rFonts w:eastAsia="Times New Roman"/>
          <w:color w:val="000000" w:themeColor="text1"/>
        </w:rPr>
      </w:pPr>
      <w:r w:rsidRPr="00925CB0">
        <w:rPr>
          <w:rFonts w:eastAsia="Times New Roman"/>
          <w:color w:val="000000" w:themeColor="text1"/>
        </w:rPr>
        <w:t xml:space="preserve">By state law, the candidates must be apportioned by population from each supervisorial district and a concerted effort is made to apportion the panel </w:t>
      </w:r>
      <w:proofErr w:type="gramStart"/>
      <w:r w:rsidRPr="00925CB0">
        <w:rPr>
          <w:rFonts w:eastAsia="Times New Roman"/>
          <w:color w:val="000000" w:themeColor="text1"/>
        </w:rPr>
        <w:t>on the basis of</w:t>
      </w:r>
      <w:proofErr w:type="gramEnd"/>
      <w:r w:rsidRPr="00925CB0">
        <w:rPr>
          <w:rFonts w:eastAsia="Times New Roman"/>
          <w:color w:val="000000" w:themeColor="text1"/>
        </w:rPr>
        <w:t xml:space="preserve"> sex, race, age and family income groups from among the applications received.</w:t>
      </w:r>
    </w:p>
    <w:p w14:paraId="5DEB4965" w14:textId="7E0D2B34" w:rsidR="00C7176B" w:rsidRPr="00925CB0" w:rsidRDefault="00C7176B" w:rsidP="009E16A1">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jc w:val="both"/>
        <w:rPr>
          <w:rFonts w:eastAsia="Times New Roman"/>
          <w:color w:val="000000" w:themeColor="text1"/>
        </w:rPr>
      </w:pPr>
      <w:r w:rsidRPr="00925CB0">
        <w:rPr>
          <w:rFonts w:eastAsia="Times New Roman"/>
          <w:color w:val="000000" w:themeColor="text1"/>
        </w:rPr>
        <w:t xml:space="preserve">From the pool of candidates, names are chosen at random to fill the final panel of 19 grand jurors, less the number of grand </w:t>
      </w:r>
      <w:r w:rsidRPr="005F7AB3">
        <w:rPr>
          <w:rFonts w:eastAsia="Times New Roman"/>
          <w:color w:val="000000" w:themeColor="text1"/>
        </w:rPr>
        <w:t>jurors</w:t>
      </w:r>
      <w:r w:rsidR="005C5F1E" w:rsidRPr="005F7AB3">
        <w:rPr>
          <w:rFonts w:eastAsia="Times New Roman"/>
          <w:color w:val="000000" w:themeColor="text1"/>
        </w:rPr>
        <w:t xml:space="preserve"> held over</w:t>
      </w:r>
      <w:r w:rsidRPr="005F7AB3">
        <w:rPr>
          <w:rFonts w:eastAsia="Times New Roman"/>
          <w:color w:val="000000" w:themeColor="text1"/>
        </w:rPr>
        <w:t xml:space="preserve"> from </w:t>
      </w:r>
      <w:r w:rsidRPr="00925CB0">
        <w:rPr>
          <w:rFonts w:eastAsia="Times New Roman"/>
          <w:color w:val="000000" w:themeColor="text1"/>
        </w:rPr>
        <w:t xml:space="preserve">the preceding year. In addition, up to ten alternates’ names are also drawn. </w:t>
      </w:r>
    </w:p>
    <w:p w14:paraId="07C4D405" w14:textId="7AB570B3" w:rsidR="00C7176B" w:rsidRDefault="00C7176B" w:rsidP="00DD19EF">
      <w:pPr>
        <w:tabs>
          <w:tab w:val="left" w:pos="72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eastAsia="Times New Roman"/>
          <w:color w:val="000000" w:themeColor="text1"/>
        </w:rPr>
      </w:pPr>
      <w:r w:rsidRPr="00925CB0">
        <w:rPr>
          <w:rFonts w:eastAsia="Times New Roman"/>
          <w:color w:val="000000" w:themeColor="text1"/>
        </w:rPr>
        <w:t>The grand jurors take their oath of office before the Presiding Judge of the Superior Court. If, du</w:t>
      </w:r>
      <w:r w:rsidR="00604C79">
        <w:rPr>
          <w:rFonts w:eastAsia="Times New Roman"/>
          <w:color w:val="000000" w:themeColor="text1"/>
        </w:rPr>
        <w:t>ring a juror’s term of office,</w:t>
      </w:r>
      <w:r w:rsidRPr="00925CB0">
        <w:rPr>
          <w:rFonts w:eastAsia="Times New Roman"/>
          <w:color w:val="000000" w:themeColor="text1"/>
        </w:rPr>
        <w:t xml:space="preserve"> the Presiding Judge determines that a grand juror is no longer competent to serve, the Presiding Judge may order the removal of the grand juror and appointment of an alternate in </w:t>
      </w:r>
      <w:r w:rsidR="00604C79">
        <w:rPr>
          <w:rFonts w:eastAsia="Times New Roman"/>
          <w:color w:val="000000" w:themeColor="text1"/>
        </w:rPr>
        <w:t>their</w:t>
      </w:r>
      <w:r w:rsidRPr="00925CB0">
        <w:rPr>
          <w:rFonts w:eastAsia="Times New Roman"/>
          <w:color w:val="000000" w:themeColor="text1"/>
        </w:rPr>
        <w:t xml:space="preserve"> stead. </w:t>
      </w:r>
    </w:p>
    <w:p w14:paraId="27B5FA55" w14:textId="77777777" w:rsidR="00DD19EF" w:rsidRPr="00925CB0" w:rsidRDefault="00DD19EF" w:rsidP="00DD19EF">
      <w:pPr>
        <w:tabs>
          <w:tab w:val="left" w:pos="72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eastAsia="Times New Roman"/>
          <w:color w:val="000000" w:themeColor="text1"/>
        </w:rPr>
      </w:pPr>
    </w:p>
    <w:p w14:paraId="0240FF43" w14:textId="4E1A3299" w:rsidR="00C7176B" w:rsidRPr="00925CB0" w:rsidRDefault="00C7176B" w:rsidP="009E16A1">
      <w:pPr>
        <w:tabs>
          <w:tab w:val="left" w:pos="540"/>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outlineLvl w:val="0"/>
        <w:rPr>
          <w:rFonts w:eastAsia="Times New Roman"/>
          <w:b/>
          <w:bCs/>
          <w:color w:val="000000" w:themeColor="text1"/>
        </w:rPr>
      </w:pPr>
      <w:r w:rsidRPr="00925CB0">
        <w:rPr>
          <w:rFonts w:eastAsia="Times New Roman"/>
          <w:b/>
          <w:bCs/>
          <w:color w:val="000000" w:themeColor="text1"/>
        </w:rPr>
        <w:t xml:space="preserve">D.  </w:t>
      </w:r>
      <w:r w:rsidRPr="00925CB0">
        <w:rPr>
          <w:rFonts w:eastAsia="Times New Roman"/>
          <w:b/>
          <w:bCs/>
          <w:color w:val="000000" w:themeColor="text1"/>
        </w:rPr>
        <w:tab/>
        <w:t xml:space="preserve">Qualifications for Grand Jury Service (Penal Code </w:t>
      </w:r>
      <w:r w:rsidR="00EB7535">
        <w:rPr>
          <w:rFonts w:eastAsia="Times New Roman"/>
          <w:b/>
          <w:bCs/>
          <w:color w:val="000000" w:themeColor="text1"/>
        </w:rPr>
        <w:t>§8</w:t>
      </w:r>
      <w:r w:rsidRPr="00925CB0">
        <w:rPr>
          <w:rFonts w:eastAsia="Times New Roman"/>
          <w:b/>
          <w:bCs/>
          <w:color w:val="000000" w:themeColor="text1"/>
        </w:rPr>
        <w:t>93)</w:t>
      </w:r>
    </w:p>
    <w:p w14:paraId="5321769C" w14:textId="77777777" w:rsidR="00C7176B" w:rsidRPr="00925CB0" w:rsidRDefault="00C7176B" w:rsidP="009E16A1">
      <w:pPr>
        <w:pStyle w:val="ListParagraph"/>
        <w:numPr>
          <w:ilvl w:val="0"/>
          <w:numId w:val="23"/>
        </w:numPr>
        <w:tabs>
          <w:tab w:val="left" w:pos="90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auto"/>
        <w:ind w:left="900"/>
        <w:contextualSpacing w:val="0"/>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Competency:</w:t>
      </w:r>
    </w:p>
    <w:p w14:paraId="5D76D22C" w14:textId="77777777" w:rsidR="00C7176B" w:rsidRPr="00925CB0" w:rsidRDefault="00C7176B" w:rsidP="009E16A1">
      <w:pPr>
        <w:tabs>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ind w:left="900"/>
        <w:jc w:val="both"/>
        <w:rPr>
          <w:rFonts w:eastAsia="Times New Roman"/>
          <w:color w:val="000000" w:themeColor="text1"/>
        </w:rPr>
      </w:pPr>
      <w:r w:rsidRPr="00925CB0">
        <w:rPr>
          <w:rFonts w:eastAsia="Times New Roman"/>
          <w:color w:val="000000" w:themeColor="text1"/>
        </w:rPr>
        <w:lastRenderedPageBreak/>
        <w:t>A person is competent to act as a grand juror only if he or she possesses each of the following qualifications:</w:t>
      </w:r>
    </w:p>
    <w:p w14:paraId="1E31D57F" w14:textId="20DFFD33" w:rsidR="00C7176B" w:rsidRPr="00925CB0" w:rsidRDefault="00C7176B" w:rsidP="009E16A1">
      <w:pPr>
        <w:tabs>
          <w:tab w:val="left" w:pos="720"/>
          <w:tab w:val="left" w:pos="1260"/>
          <w:tab w:val="left" w:pos="2160"/>
          <w:tab w:val="left" w:pos="2880"/>
          <w:tab w:val="left" w:pos="3600"/>
          <w:tab w:val="left" w:pos="4320"/>
          <w:tab w:val="left" w:pos="5040"/>
          <w:tab w:val="left" w:pos="5760"/>
          <w:tab w:val="right" w:pos="6480"/>
          <w:tab w:val="right" w:pos="7200"/>
          <w:tab w:val="right" w:pos="7920"/>
          <w:tab w:val="left" w:pos="9270"/>
          <w:tab w:val="left" w:pos="10080"/>
          <w:tab w:val="left" w:pos="10800"/>
          <w:tab w:val="left" w:pos="11520"/>
          <w:tab w:val="left" w:pos="12240"/>
          <w:tab w:val="left" w:pos="12960"/>
          <w:tab w:val="left" w:pos="13680"/>
          <w:tab w:val="left" w:pos="14400"/>
          <w:tab w:val="left" w:pos="15120"/>
          <w:tab w:val="left" w:pos="15840"/>
          <w:tab w:val="left" w:pos="16560"/>
        </w:tabs>
        <w:ind w:left="1260" w:hanging="360"/>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r>
      <w:r w:rsidR="003916DD" w:rsidRPr="005F7AB3">
        <w:rPr>
          <w:rFonts w:eastAsia="Times New Roman"/>
          <w:color w:val="000000" w:themeColor="text1"/>
        </w:rPr>
        <w:t>They are</w:t>
      </w:r>
      <w:r w:rsidRPr="005F7AB3">
        <w:rPr>
          <w:rFonts w:eastAsia="Times New Roman"/>
          <w:color w:val="000000" w:themeColor="text1"/>
        </w:rPr>
        <w:t xml:space="preserve"> </w:t>
      </w:r>
      <w:r w:rsidRPr="00925CB0">
        <w:rPr>
          <w:rFonts w:eastAsia="Times New Roman"/>
          <w:color w:val="000000" w:themeColor="text1"/>
        </w:rPr>
        <w:t xml:space="preserve">a citizen of the United States of the age of 18 years or older and has been a resident of the state and of the county or city and county for one year immediately before being selected. </w:t>
      </w:r>
    </w:p>
    <w:p w14:paraId="78D83C3B" w14:textId="2B4E03CF" w:rsidR="00C7176B" w:rsidRPr="00925CB0" w:rsidRDefault="00C7176B" w:rsidP="009E16A1">
      <w:pPr>
        <w:tabs>
          <w:tab w:val="left" w:pos="720"/>
          <w:tab w:val="left" w:pos="126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before="120"/>
        <w:ind w:left="1267" w:hanging="360"/>
        <w:jc w:val="both"/>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r>
      <w:r w:rsidR="003916DD" w:rsidRPr="005F7AB3">
        <w:rPr>
          <w:rFonts w:eastAsia="Times New Roman"/>
          <w:color w:val="000000" w:themeColor="text1"/>
        </w:rPr>
        <w:t>They are</w:t>
      </w:r>
      <w:r w:rsidRPr="005F7AB3">
        <w:rPr>
          <w:rFonts w:eastAsia="Times New Roman"/>
          <w:color w:val="000000" w:themeColor="text1"/>
        </w:rPr>
        <w:t xml:space="preserve"> </w:t>
      </w:r>
      <w:r w:rsidRPr="00925CB0">
        <w:rPr>
          <w:rFonts w:eastAsia="Times New Roman"/>
          <w:color w:val="000000" w:themeColor="text1"/>
        </w:rPr>
        <w:t xml:space="preserve">in possession </w:t>
      </w:r>
      <w:r w:rsidRPr="005F7AB3">
        <w:rPr>
          <w:rFonts w:eastAsia="Times New Roman"/>
          <w:color w:val="000000" w:themeColor="text1"/>
        </w:rPr>
        <w:t xml:space="preserve">of </w:t>
      </w:r>
      <w:r w:rsidR="003916DD" w:rsidRPr="005F7AB3">
        <w:rPr>
          <w:rFonts w:eastAsia="Times New Roman"/>
          <w:color w:val="000000" w:themeColor="text1"/>
        </w:rPr>
        <w:t>their</w:t>
      </w:r>
      <w:r w:rsidRPr="005F7AB3">
        <w:rPr>
          <w:rFonts w:eastAsia="Times New Roman"/>
          <w:color w:val="000000" w:themeColor="text1"/>
        </w:rPr>
        <w:t xml:space="preserve"> </w:t>
      </w:r>
      <w:r w:rsidRPr="00925CB0">
        <w:rPr>
          <w:rFonts w:eastAsia="Times New Roman"/>
          <w:color w:val="000000" w:themeColor="text1"/>
        </w:rPr>
        <w:t>natural faculties and is of ordinary intelligence, of sound judgment, and of fair character.</w:t>
      </w:r>
    </w:p>
    <w:p w14:paraId="1A8B8E22" w14:textId="53058A00" w:rsidR="00C7176B" w:rsidRPr="005F7AB3" w:rsidRDefault="00C7176B" w:rsidP="009E16A1">
      <w:pPr>
        <w:tabs>
          <w:tab w:val="left" w:pos="720"/>
          <w:tab w:val="left" w:pos="126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before="120"/>
        <w:ind w:left="1267" w:hanging="360"/>
        <w:jc w:val="both"/>
        <w:rPr>
          <w:rFonts w:eastAsia="Times New Roman"/>
          <w:color w:val="000000" w:themeColor="text1"/>
        </w:rPr>
      </w:pPr>
      <w:r w:rsidRPr="005F7AB3">
        <w:rPr>
          <w:rFonts w:eastAsia="Times New Roman"/>
          <w:color w:val="000000" w:themeColor="text1"/>
        </w:rPr>
        <w:t>(c)</w:t>
      </w:r>
      <w:r w:rsidRPr="005F7AB3">
        <w:rPr>
          <w:rFonts w:eastAsia="Times New Roman"/>
          <w:color w:val="000000" w:themeColor="text1"/>
        </w:rPr>
        <w:tab/>
      </w:r>
      <w:r w:rsidR="003916DD" w:rsidRPr="005F7AB3">
        <w:rPr>
          <w:rFonts w:eastAsia="Times New Roman"/>
          <w:color w:val="000000" w:themeColor="text1"/>
        </w:rPr>
        <w:t>They are</w:t>
      </w:r>
      <w:r w:rsidRPr="005F7AB3">
        <w:rPr>
          <w:rFonts w:eastAsia="Times New Roman"/>
          <w:color w:val="000000" w:themeColor="text1"/>
        </w:rPr>
        <w:t xml:space="preserve"> possessed of sufficient knowledge of the English language.</w:t>
      </w:r>
    </w:p>
    <w:p w14:paraId="76D87B00" w14:textId="77777777" w:rsidR="00C7176B" w:rsidRPr="00925CB0" w:rsidRDefault="00C7176B" w:rsidP="009E16A1">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90" w:hanging="720"/>
        <w:jc w:val="both"/>
        <w:rPr>
          <w:rFonts w:eastAsia="Times New Roman"/>
          <w:color w:val="000000" w:themeColor="text1"/>
        </w:rPr>
      </w:pPr>
    </w:p>
    <w:p w14:paraId="69F3A83B" w14:textId="77777777" w:rsidR="00C7176B" w:rsidRPr="00925CB0" w:rsidRDefault="00C7176B" w:rsidP="009E16A1">
      <w:pPr>
        <w:tabs>
          <w:tab w:val="left" w:pos="90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ind w:left="540"/>
        <w:rPr>
          <w:rFonts w:eastAsia="Times New Roman"/>
          <w:color w:val="000000" w:themeColor="text1"/>
        </w:rPr>
      </w:pPr>
      <w:r w:rsidRPr="00925CB0">
        <w:rPr>
          <w:rFonts w:eastAsia="Times New Roman"/>
          <w:color w:val="000000" w:themeColor="text1"/>
        </w:rPr>
        <w:t xml:space="preserve">2. </w:t>
      </w:r>
      <w:r w:rsidRPr="00925CB0">
        <w:rPr>
          <w:rFonts w:eastAsia="Times New Roman"/>
          <w:color w:val="000000" w:themeColor="text1"/>
        </w:rPr>
        <w:tab/>
        <w:t>Incompetency:</w:t>
      </w:r>
    </w:p>
    <w:p w14:paraId="1ABFC89D" w14:textId="77777777" w:rsidR="00C7176B" w:rsidRPr="00925CB0" w:rsidRDefault="00C7176B" w:rsidP="009E16A1">
      <w:pPr>
        <w:tabs>
          <w:tab w:val="left" w:pos="540"/>
        </w:tabs>
        <w:spacing w:after="120"/>
        <w:ind w:left="360" w:firstLine="180"/>
        <w:rPr>
          <w:rFonts w:eastAsia="Times New Roman"/>
          <w:color w:val="000000" w:themeColor="text1"/>
        </w:rPr>
      </w:pPr>
      <w:r w:rsidRPr="00925CB0">
        <w:rPr>
          <w:rFonts w:eastAsia="Times New Roman"/>
          <w:color w:val="000000" w:themeColor="text1"/>
        </w:rPr>
        <w:t>A person is not competent to act as a grand juror if any of the following apply:</w:t>
      </w:r>
    </w:p>
    <w:p w14:paraId="2A6EA73E" w14:textId="77777777" w:rsidR="00C7176B" w:rsidRPr="00925CB0" w:rsidRDefault="00C7176B" w:rsidP="009E16A1">
      <w:pPr>
        <w:pStyle w:val="ListParagraph"/>
        <w:numPr>
          <w:ilvl w:val="0"/>
          <w:numId w:val="25"/>
        </w:numPr>
        <w:tabs>
          <w:tab w:val="left" w:pos="720"/>
          <w:tab w:val="left" w:pos="126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The person is serving as a trial juror in any court of this state.</w:t>
      </w:r>
    </w:p>
    <w:p w14:paraId="7212B895" w14:textId="77777777" w:rsidR="00C7176B" w:rsidRPr="00925CB0" w:rsidRDefault="00C7176B" w:rsidP="009E16A1">
      <w:pPr>
        <w:tabs>
          <w:tab w:val="left" w:pos="720"/>
          <w:tab w:val="left" w:pos="126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before="120"/>
        <w:ind w:left="1267" w:hanging="360"/>
        <w:jc w:val="both"/>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The person has been discharged as a grand juror in any court of this state within one year.</w:t>
      </w:r>
    </w:p>
    <w:p w14:paraId="53401BC5" w14:textId="77777777" w:rsidR="00C7176B" w:rsidRPr="00925CB0" w:rsidRDefault="00C7176B" w:rsidP="009E16A1">
      <w:pPr>
        <w:tabs>
          <w:tab w:val="left" w:pos="720"/>
          <w:tab w:val="left" w:pos="12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before="120"/>
        <w:ind w:left="1267" w:hanging="360"/>
        <w:jc w:val="both"/>
        <w:rPr>
          <w:rFonts w:eastAsia="Times New Roman"/>
          <w:color w:val="000000" w:themeColor="text1"/>
        </w:rPr>
      </w:pPr>
      <w:r w:rsidRPr="00925CB0">
        <w:rPr>
          <w:rFonts w:eastAsia="Times New Roman"/>
          <w:color w:val="000000" w:themeColor="text1"/>
        </w:rPr>
        <w:t>(c)</w:t>
      </w:r>
      <w:r w:rsidRPr="00925CB0">
        <w:rPr>
          <w:rFonts w:eastAsia="Times New Roman"/>
          <w:color w:val="000000" w:themeColor="text1"/>
        </w:rPr>
        <w:tab/>
        <w:t>The person has been convicted of malfeasance in office or any felony or other high crime.</w:t>
      </w:r>
    </w:p>
    <w:p w14:paraId="5D764748" w14:textId="77777777" w:rsidR="00C7176B" w:rsidRPr="00925CB0" w:rsidRDefault="00C7176B" w:rsidP="009E16A1">
      <w:pPr>
        <w:numPr>
          <w:ilvl w:val="0"/>
          <w:numId w:val="22"/>
        </w:numPr>
        <w:tabs>
          <w:tab w:val="left" w:pos="720"/>
          <w:tab w:val="left" w:pos="126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before="120"/>
        <w:ind w:left="1267"/>
        <w:jc w:val="both"/>
        <w:rPr>
          <w:rFonts w:eastAsia="Times New Roman"/>
          <w:color w:val="000000" w:themeColor="text1"/>
        </w:rPr>
      </w:pPr>
      <w:r w:rsidRPr="00925CB0">
        <w:rPr>
          <w:rFonts w:eastAsia="Times New Roman"/>
          <w:color w:val="000000" w:themeColor="text1"/>
        </w:rPr>
        <w:t>The person is serving as an elected public officer.</w:t>
      </w:r>
    </w:p>
    <w:p w14:paraId="1D997285" w14:textId="77777777" w:rsidR="00C7176B" w:rsidRPr="00925CB0" w:rsidRDefault="00C7176B" w:rsidP="009E16A1">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90"/>
        <w:jc w:val="both"/>
        <w:rPr>
          <w:rFonts w:eastAsia="Times New Roman"/>
          <w:color w:val="000000" w:themeColor="text1"/>
        </w:rPr>
      </w:pPr>
    </w:p>
    <w:p w14:paraId="22CB183B" w14:textId="3B8AD537" w:rsidR="00C7176B" w:rsidRPr="00925CB0" w:rsidRDefault="00C7176B" w:rsidP="007A26A9">
      <w:pPr>
        <w:spacing w:after="120"/>
        <w:rPr>
          <w:rFonts w:eastAsia="Times New Roman"/>
          <w:b/>
          <w:color w:val="000000" w:themeColor="text1"/>
        </w:rPr>
      </w:pPr>
      <w:r w:rsidRPr="00925CB0">
        <w:rPr>
          <w:rFonts w:eastAsia="Times New Roman"/>
          <w:b/>
          <w:color w:val="000000" w:themeColor="text1"/>
        </w:rPr>
        <w:t>E.</w:t>
      </w:r>
      <w:r w:rsidRPr="00925CB0">
        <w:rPr>
          <w:rFonts w:eastAsia="Times New Roman"/>
          <w:b/>
          <w:color w:val="000000" w:themeColor="text1"/>
        </w:rPr>
        <w:tab/>
        <w:t>Juror’s Oath</w:t>
      </w:r>
    </w:p>
    <w:p w14:paraId="5413581C" w14:textId="71E80FE3" w:rsidR="00C7176B" w:rsidRPr="00925CB0" w:rsidRDefault="00C7176B" w:rsidP="009E16A1">
      <w:pPr>
        <w:tabs>
          <w:tab w:val="left" w:pos="27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rPr>
          <w:rFonts w:eastAsia="Times New Roman"/>
          <w:color w:val="000000" w:themeColor="text1"/>
        </w:rPr>
      </w:pPr>
      <w:r w:rsidRPr="00925CB0">
        <w:rPr>
          <w:rFonts w:eastAsia="Times New Roman"/>
          <w:color w:val="000000" w:themeColor="text1"/>
        </w:rPr>
        <w:t xml:space="preserve">Penal Code </w:t>
      </w:r>
      <w:r w:rsidR="00EB7535">
        <w:rPr>
          <w:rFonts w:eastAsia="Times New Roman"/>
          <w:color w:val="000000" w:themeColor="text1"/>
        </w:rPr>
        <w:t>§9</w:t>
      </w:r>
      <w:r w:rsidRPr="00925CB0">
        <w:rPr>
          <w:rFonts w:eastAsia="Times New Roman"/>
          <w:color w:val="000000" w:themeColor="text1"/>
        </w:rPr>
        <w:t>11 sets forth the juror’s oath of office:</w:t>
      </w:r>
    </w:p>
    <w:p w14:paraId="6D0343AE" w14:textId="58226EEE" w:rsidR="00C7176B" w:rsidRPr="00925CB0" w:rsidRDefault="000522BA" w:rsidP="009E16A1">
      <w:pPr>
        <w:spacing w:after="120"/>
        <w:ind w:left="540"/>
        <w:jc w:val="both"/>
        <w:rPr>
          <w:rFonts w:eastAsia="Times New Roman"/>
          <w:color w:val="000000" w:themeColor="text1"/>
        </w:rPr>
      </w:pPr>
      <w:r w:rsidRPr="00925CB0">
        <w:rPr>
          <w:rFonts w:eastAsia="Times New Roman"/>
          <w:color w:val="000000" w:themeColor="text1"/>
        </w:rPr>
        <w:t xml:space="preserve"> </w:t>
      </w:r>
      <w:r w:rsidR="00C7176B" w:rsidRPr="00925CB0">
        <w:rPr>
          <w:rFonts w:eastAsia="Times New Roman"/>
          <w:color w:val="000000" w:themeColor="text1"/>
        </w:rPr>
        <w:t xml:space="preserve">“I do solemnly swear (affirm) that I will support the Constitution of the United States and the State of California, and all laws made pursuant thereto and in conformity therewith, will diligently inquire into, and true presentment make, of all public offenses against the people of this state, committed or triable within this county, of which the grand jury shall have or can obtain legal evidence. Further, I will not disclose any evidence brought before the grand jury, nor anything which I or any other grand juror may say, or the </w:t>
      </w:r>
      <w:proofErr w:type="gramStart"/>
      <w:r w:rsidR="00C7176B" w:rsidRPr="00925CB0">
        <w:rPr>
          <w:rFonts w:eastAsia="Times New Roman"/>
          <w:color w:val="000000" w:themeColor="text1"/>
        </w:rPr>
        <w:t>manner in which</w:t>
      </w:r>
      <w:proofErr w:type="gramEnd"/>
      <w:r w:rsidR="00C7176B" w:rsidRPr="00925CB0">
        <w:rPr>
          <w:rFonts w:eastAsia="Times New Roman"/>
          <w:color w:val="000000" w:themeColor="text1"/>
        </w:rPr>
        <w:t xml:space="preserve"> I or any other grand juror may have voted on any matter before the grand jury. I will keep the charge that will be given to me by the court.” </w:t>
      </w:r>
    </w:p>
    <w:p w14:paraId="3F27B8B6" w14:textId="77777777" w:rsidR="00C7176B" w:rsidRPr="00925CB0" w:rsidRDefault="00C7176B" w:rsidP="009E16A1">
      <w:pPr>
        <w:tabs>
          <w:tab w:val="left" w:pos="36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 w:hanging="360"/>
        <w:outlineLvl w:val="0"/>
        <w:rPr>
          <w:rFonts w:eastAsia="Times New Roman"/>
          <w:color w:val="000000" w:themeColor="text1"/>
        </w:rPr>
      </w:pPr>
      <w:r w:rsidRPr="00925CB0">
        <w:rPr>
          <w:rFonts w:eastAsia="Times New Roman"/>
          <w:color w:val="000000" w:themeColor="text1"/>
        </w:rPr>
        <w:t>This oath is effective for life. Confidential matters remain confidential forever.</w:t>
      </w:r>
    </w:p>
    <w:p w14:paraId="71E5EB4A" w14:textId="77777777" w:rsidR="00C7176B" w:rsidRPr="00925CB0" w:rsidRDefault="00C7176B" w:rsidP="009E16A1">
      <w:pPr>
        <w:tabs>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rPr>
          <w:rFonts w:eastAsia="Times New Roman"/>
          <w:b/>
          <w:bCs/>
          <w:color w:val="000000" w:themeColor="text1"/>
        </w:rPr>
      </w:pPr>
    </w:p>
    <w:p w14:paraId="1C807989" w14:textId="1C607199" w:rsidR="00C7176B" w:rsidRPr="00925CB0" w:rsidRDefault="00C7176B" w:rsidP="009E16A1">
      <w:pPr>
        <w:tabs>
          <w:tab w:val="left" w:pos="54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ind w:left="720" w:hanging="720"/>
        <w:outlineLvl w:val="0"/>
        <w:rPr>
          <w:rFonts w:eastAsia="Times New Roman"/>
          <w:b/>
          <w:bCs/>
          <w:color w:val="000000" w:themeColor="text1"/>
        </w:rPr>
      </w:pPr>
      <w:r w:rsidRPr="00925CB0">
        <w:rPr>
          <w:rFonts w:eastAsia="Times New Roman"/>
          <w:b/>
          <w:bCs/>
          <w:color w:val="000000" w:themeColor="text1"/>
        </w:rPr>
        <w:t xml:space="preserve">F.  </w:t>
      </w:r>
      <w:r w:rsidR="00C732AF" w:rsidRPr="00925CB0">
        <w:rPr>
          <w:rFonts w:eastAsia="Times New Roman"/>
          <w:b/>
          <w:bCs/>
          <w:color w:val="000000" w:themeColor="text1"/>
        </w:rPr>
        <w:tab/>
      </w:r>
      <w:r w:rsidRPr="00925CB0">
        <w:rPr>
          <w:rFonts w:eastAsia="Times New Roman"/>
          <w:b/>
          <w:bCs/>
          <w:color w:val="000000" w:themeColor="text1"/>
        </w:rPr>
        <w:t xml:space="preserve">Presiding Judge’s Charge to the </w:t>
      </w:r>
      <w:r w:rsidR="008A34BA">
        <w:rPr>
          <w:rFonts w:eastAsia="Times New Roman"/>
          <w:b/>
          <w:bCs/>
          <w:color w:val="000000" w:themeColor="text1"/>
        </w:rPr>
        <w:t>202</w:t>
      </w:r>
      <w:r w:rsidR="00A40636">
        <w:rPr>
          <w:rFonts w:eastAsia="Times New Roman"/>
          <w:b/>
          <w:bCs/>
          <w:color w:val="000000" w:themeColor="text1"/>
        </w:rPr>
        <w:t>4</w:t>
      </w:r>
      <w:r w:rsidR="008A34BA">
        <w:rPr>
          <w:rFonts w:eastAsia="Times New Roman"/>
          <w:b/>
          <w:bCs/>
          <w:color w:val="000000" w:themeColor="text1"/>
        </w:rPr>
        <w:t>-202</w:t>
      </w:r>
      <w:r w:rsidR="00A40636">
        <w:rPr>
          <w:rFonts w:eastAsia="Times New Roman"/>
          <w:b/>
          <w:bCs/>
          <w:color w:val="000000" w:themeColor="text1"/>
        </w:rPr>
        <w:t>5</w:t>
      </w:r>
      <w:r w:rsidRPr="00925CB0">
        <w:rPr>
          <w:rFonts w:eastAsia="Times New Roman"/>
          <w:b/>
          <w:bCs/>
          <w:color w:val="000000" w:themeColor="text1"/>
        </w:rPr>
        <w:t xml:space="preserve"> Grand Jury</w:t>
      </w:r>
    </w:p>
    <w:p w14:paraId="66F368FD" w14:textId="1C4D2471" w:rsidR="00C7176B" w:rsidRPr="00925CB0" w:rsidRDefault="00C7176B" w:rsidP="009E16A1">
      <w:pPr>
        <w:spacing w:after="120"/>
        <w:ind w:right="720"/>
        <w:rPr>
          <w:rFonts w:eastAsia="Times New Roman"/>
          <w:color w:val="000000" w:themeColor="text1"/>
        </w:rPr>
      </w:pPr>
      <w:r w:rsidRPr="00925CB0">
        <w:rPr>
          <w:rFonts w:eastAsia="Times New Roman"/>
          <w:color w:val="000000" w:themeColor="text1"/>
        </w:rPr>
        <w:t>Ladies and Gentlemen of the Grand Jury:</w:t>
      </w:r>
    </w:p>
    <w:p w14:paraId="26AA93D6" w14:textId="4193665F" w:rsidR="00C7176B" w:rsidRPr="00925CB0" w:rsidRDefault="00C7176B" w:rsidP="009E16A1">
      <w:pPr>
        <w:spacing w:after="120"/>
        <w:jc w:val="both"/>
        <w:rPr>
          <w:rFonts w:eastAsia="Times New Roman"/>
          <w:color w:val="000000" w:themeColor="text1"/>
          <w:lang w:val="x-none" w:eastAsia="x-none"/>
        </w:rPr>
      </w:pPr>
      <w:r w:rsidRPr="00925CB0">
        <w:rPr>
          <w:rFonts w:eastAsia="Times New Roman"/>
          <w:color w:val="000000" w:themeColor="text1"/>
          <w:lang w:val="x-none" w:eastAsia="x-none"/>
        </w:rPr>
        <w:t>I would like to extend my congratulations and best wishes upon your selection to serve as grand jurors for the upcoming 12 months.</w:t>
      </w:r>
    </w:p>
    <w:p w14:paraId="1BDF3A68" w14:textId="77777777" w:rsidR="00C7176B" w:rsidRPr="00925CB0" w:rsidRDefault="00C7176B" w:rsidP="009E16A1">
      <w:pPr>
        <w:tabs>
          <w:tab w:val="left" w:pos="0"/>
          <w:tab w:val="left" w:pos="180"/>
        </w:tabs>
        <w:spacing w:after="120"/>
        <w:jc w:val="both"/>
        <w:rPr>
          <w:rFonts w:eastAsia="Times New Roman"/>
          <w:color w:val="000000" w:themeColor="text1"/>
          <w:lang w:val="x-none" w:eastAsia="x-none"/>
        </w:rPr>
      </w:pPr>
      <w:r w:rsidRPr="00925CB0">
        <w:rPr>
          <w:rFonts w:eastAsia="Times New Roman"/>
          <w:color w:val="000000" w:themeColor="text1"/>
          <w:lang w:val="x-none" w:eastAsia="x-none"/>
        </w:rPr>
        <w:t>You are about to embark upon a great adventure, one filled with solemn responsibility and remarkable opportunity for public service. I anticipate that you will discharge your duties with distinction.</w:t>
      </w:r>
    </w:p>
    <w:p w14:paraId="21DE8FE3" w14:textId="22B68489" w:rsidR="00C7176B" w:rsidRPr="00925CB0" w:rsidRDefault="00C7176B" w:rsidP="009E16A1">
      <w:pPr>
        <w:tabs>
          <w:tab w:val="left" w:pos="0"/>
          <w:tab w:val="left" w:pos="180"/>
        </w:tabs>
        <w:spacing w:after="120"/>
        <w:jc w:val="both"/>
        <w:rPr>
          <w:rFonts w:eastAsia="Times New Roman"/>
          <w:color w:val="000000" w:themeColor="text1"/>
          <w:lang w:val="x-none" w:eastAsia="x-none"/>
        </w:rPr>
      </w:pPr>
      <w:r w:rsidRPr="00925CB0">
        <w:rPr>
          <w:rFonts w:eastAsia="Times New Roman"/>
          <w:color w:val="000000" w:themeColor="text1"/>
          <w:lang w:val="x-none" w:eastAsia="x-none"/>
        </w:rPr>
        <w:t xml:space="preserve">You have now been impaneled and sworn and constitute the Grand </w:t>
      </w:r>
      <w:r w:rsidR="00D60E7F" w:rsidRPr="00925CB0">
        <w:rPr>
          <w:rFonts w:eastAsia="Times New Roman"/>
          <w:color w:val="000000" w:themeColor="text1"/>
          <w:lang w:val="x-none" w:eastAsia="x-none"/>
        </w:rPr>
        <w:t xml:space="preserve">Jury for this County.  It </w:t>
      </w:r>
      <w:r w:rsidR="00D60E7F" w:rsidRPr="00925CB0">
        <w:rPr>
          <w:rFonts w:eastAsia="Times New Roman"/>
          <w:color w:val="000000" w:themeColor="text1"/>
          <w:lang w:eastAsia="x-none"/>
        </w:rPr>
        <w:t>is</w:t>
      </w:r>
      <w:r w:rsidRPr="00925CB0">
        <w:rPr>
          <w:rFonts w:eastAsia="Times New Roman"/>
          <w:color w:val="000000" w:themeColor="text1"/>
          <w:lang w:val="x-none" w:eastAsia="x-none"/>
        </w:rPr>
        <w:t xml:space="preserve"> my duty to instruct you concerning your functions and the law that applies to your work, and it is your duty to follow these instructions.</w:t>
      </w:r>
    </w:p>
    <w:p w14:paraId="0390669F" w14:textId="4ECB119E" w:rsidR="00C7176B" w:rsidRPr="00925CB0" w:rsidRDefault="00C7176B" w:rsidP="009E16A1">
      <w:pPr>
        <w:tabs>
          <w:tab w:val="left" w:pos="0"/>
          <w:tab w:val="left" w:pos="180"/>
        </w:tabs>
        <w:spacing w:after="120"/>
        <w:jc w:val="both"/>
        <w:rPr>
          <w:rFonts w:eastAsia="Times New Roman"/>
          <w:color w:val="000000" w:themeColor="text1"/>
          <w:lang w:val="x-none" w:eastAsia="x-none"/>
        </w:rPr>
      </w:pPr>
      <w:r w:rsidRPr="00925CB0">
        <w:rPr>
          <w:rFonts w:eastAsia="Times New Roman"/>
          <w:color w:val="000000" w:themeColor="text1"/>
          <w:lang w:val="x-none" w:eastAsia="x-none"/>
        </w:rPr>
        <w:lastRenderedPageBreak/>
        <w:t>The Grand Jury, historically and currently, is composed of citizens of the County appointed by the Court, who are expected to exercise sound judgment independent of other governmental agencies and as prescribed by statute.</w:t>
      </w:r>
    </w:p>
    <w:p w14:paraId="661B8AEF" w14:textId="5F6FC2B2" w:rsidR="00C7176B" w:rsidRPr="00925CB0" w:rsidRDefault="00C7176B" w:rsidP="009E16A1">
      <w:pPr>
        <w:tabs>
          <w:tab w:val="left" w:pos="0"/>
          <w:tab w:val="left" w:pos="270"/>
        </w:tabs>
        <w:spacing w:after="120"/>
        <w:jc w:val="both"/>
        <w:rPr>
          <w:rFonts w:eastAsia="Times New Roman"/>
          <w:color w:val="000000" w:themeColor="text1"/>
          <w:lang w:val="x-none" w:eastAsia="x-none"/>
        </w:rPr>
      </w:pPr>
      <w:r w:rsidRPr="00925CB0">
        <w:rPr>
          <w:rFonts w:eastAsia="Times New Roman"/>
          <w:color w:val="000000" w:themeColor="text1"/>
          <w:lang w:val="x-none" w:eastAsia="x-none"/>
        </w:rPr>
        <w:t xml:space="preserve">The duties and powers of the Grand Jury are delineated by the Penal Code and Government Code of the State of California. </w:t>
      </w:r>
      <w:r w:rsidR="00F361E7" w:rsidRPr="00925CB0">
        <w:rPr>
          <w:rFonts w:eastAsia="Times New Roman"/>
          <w:color w:val="000000" w:themeColor="text1"/>
          <w:lang w:eastAsia="x-none"/>
        </w:rPr>
        <w:t xml:space="preserve"> </w:t>
      </w:r>
      <w:r w:rsidRPr="00925CB0">
        <w:rPr>
          <w:rFonts w:eastAsia="Times New Roman"/>
          <w:color w:val="000000" w:themeColor="text1"/>
          <w:lang w:val="x-none" w:eastAsia="x-none"/>
        </w:rPr>
        <w:t>During your term of office, you will become familiar with these laws.</w:t>
      </w:r>
    </w:p>
    <w:p w14:paraId="2C2CA073" w14:textId="5D8D20DF" w:rsidR="00C7176B" w:rsidRPr="00925CB0" w:rsidRDefault="00C7176B" w:rsidP="009E16A1">
      <w:pPr>
        <w:tabs>
          <w:tab w:val="left" w:pos="0"/>
          <w:tab w:val="left" w:pos="180"/>
        </w:tabs>
        <w:spacing w:after="120"/>
        <w:jc w:val="both"/>
        <w:rPr>
          <w:rFonts w:eastAsia="Times New Roman"/>
          <w:color w:val="000000" w:themeColor="text1"/>
          <w:lang w:val="x-none" w:eastAsia="x-none"/>
        </w:rPr>
      </w:pPr>
      <w:r w:rsidRPr="00925CB0">
        <w:rPr>
          <w:rFonts w:eastAsia="Times New Roman"/>
          <w:color w:val="000000" w:themeColor="text1"/>
          <w:lang w:val="x-none" w:eastAsia="x-none"/>
        </w:rPr>
        <w:t>Essentially, your functions are investigatory.</w:t>
      </w:r>
      <w:r w:rsidRPr="00925CB0">
        <w:rPr>
          <w:rFonts w:eastAsia="Times New Roman"/>
          <w:color w:val="000000" w:themeColor="text1"/>
          <w:lang w:eastAsia="x-none"/>
        </w:rPr>
        <w:t xml:space="preserve"> </w:t>
      </w:r>
      <w:r w:rsidR="00F361E7" w:rsidRPr="00925CB0">
        <w:rPr>
          <w:rFonts w:eastAsia="Times New Roman"/>
          <w:color w:val="000000" w:themeColor="text1"/>
          <w:lang w:eastAsia="x-none"/>
        </w:rPr>
        <w:t xml:space="preserve"> </w:t>
      </w:r>
      <w:r w:rsidRPr="00925CB0">
        <w:rPr>
          <w:rFonts w:eastAsia="Times New Roman"/>
          <w:color w:val="000000" w:themeColor="text1"/>
          <w:lang w:val="x-none" w:eastAsia="x-none"/>
        </w:rPr>
        <w:t>Although there is some overlap, these functions are often classified as civil and criminal.</w:t>
      </w:r>
    </w:p>
    <w:p w14:paraId="68ADF5DE" w14:textId="0A32EEAC" w:rsidR="00C7176B" w:rsidRPr="00925CB0" w:rsidRDefault="00C7176B" w:rsidP="009E16A1">
      <w:pPr>
        <w:tabs>
          <w:tab w:val="left" w:pos="0"/>
          <w:tab w:val="left" w:pos="180"/>
        </w:tabs>
        <w:spacing w:after="120"/>
        <w:jc w:val="both"/>
        <w:rPr>
          <w:rFonts w:eastAsia="Times New Roman"/>
          <w:color w:val="000000" w:themeColor="text1"/>
          <w:lang w:val="x-none" w:eastAsia="x-none"/>
        </w:rPr>
      </w:pPr>
      <w:r w:rsidRPr="00925CB0">
        <w:rPr>
          <w:rFonts w:eastAsia="Times New Roman"/>
          <w:color w:val="000000" w:themeColor="text1"/>
          <w:lang w:val="x-none" w:eastAsia="x-none"/>
        </w:rPr>
        <w:t>You will spend the majority of your time this year investigating and issuing formal reports on local public agencies, programs, and transactions; this is referred to as your civil function.</w:t>
      </w:r>
    </w:p>
    <w:p w14:paraId="56C8AD30" w14:textId="588444AC" w:rsidR="00C7176B" w:rsidRPr="00925CB0" w:rsidRDefault="00C7176B" w:rsidP="009E16A1">
      <w:pPr>
        <w:tabs>
          <w:tab w:val="left" w:pos="0"/>
          <w:tab w:val="left" w:pos="180"/>
        </w:tabs>
        <w:spacing w:after="120"/>
        <w:jc w:val="both"/>
        <w:rPr>
          <w:rFonts w:eastAsia="Times New Roman"/>
          <w:color w:val="000000" w:themeColor="text1"/>
          <w:lang w:val="x-none" w:eastAsia="x-none"/>
        </w:rPr>
      </w:pPr>
      <w:r w:rsidRPr="00925CB0">
        <w:rPr>
          <w:rFonts w:eastAsia="Times New Roman"/>
          <w:color w:val="000000" w:themeColor="text1"/>
          <w:lang w:val="x-none" w:eastAsia="x-none"/>
        </w:rPr>
        <w:t xml:space="preserve">The </w:t>
      </w:r>
      <w:r w:rsidRPr="00925CB0">
        <w:rPr>
          <w:rFonts w:eastAsia="Times New Roman"/>
          <w:color w:val="000000" w:themeColor="text1"/>
          <w:lang w:eastAsia="x-none"/>
        </w:rPr>
        <w:t>Grand Jury’s criminal</w:t>
      </w:r>
      <w:r w:rsidRPr="00925CB0">
        <w:rPr>
          <w:rFonts w:eastAsia="Times New Roman"/>
          <w:color w:val="000000" w:themeColor="text1"/>
          <w:lang w:val="x-none" w:eastAsia="x-none"/>
        </w:rPr>
        <w:t xml:space="preserve"> function includes the inquiry into possible misconduct in office of public officers, and you may initiate judicial proceedings to remove a person from a local public office upon your finding of willful or corrupt misconduct in office.</w:t>
      </w:r>
    </w:p>
    <w:p w14:paraId="6BA8E732" w14:textId="77777777" w:rsidR="00C7176B" w:rsidRPr="00925CB0" w:rsidRDefault="00C7176B" w:rsidP="009E16A1">
      <w:pPr>
        <w:tabs>
          <w:tab w:val="left" w:pos="0"/>
          <w:tab w:val="left" w:pos="180"/>
        </w:tabs>
        <w:spacing w:after="120"/>
        <w:jc w:val="both"/>
        <w:rPr>
          <w:rFonts w:eastAsia="Times New Roman"/>
          <w:color w:val="000000" w:themeColor="text1"/>
          <w:lang w:val="x-none" w:eastAsia="x-none"/>
        </w:rPr>
      </w:pPr>
      <w:r w:rsidRPr="00925CB0">
        <w:rPr>
          <w:rFonts w:eastAsia="Times New Roman"/>
          <w:color w:val="000000" w:themeColor="text1"/>
          <w:lang w:val="x-none" w:eastAsia="x-none"/>
        </w:rPr>
        <w:t>In addition, at the request of the District Attorney, you may be called upon to determine whether to return indictments charging the commission of felonies. These tasks are referred to as your criminal function.</w:t>
      </w:r>
    </w:p>
    <w:p w14:paraId="0EAB556F" w14:textId="77777777" w:rsidR="00C7176B" w:rsidRPr="00925CB0" w:rsidRDefault="00C7176B" w:rsidP="009E16A1">
      <w:pPr>
        <w:tabs>
          <w:tab w:val="left" w:pos="0"/>
          <w:tab w:val="left" w:pos="180"/>
        </w:tabs>
        <w:spacing w:after="120"/>
        <w:jc w:val="both"/>
        <w:rPr>
          <w:rFonts w:eastAsia="Times New Roman"/>
          <w:color w:val="000000" w:themeColor="text1"/>
          <w:lang w:val="x-none" w:eastAsia="x-none"/>
        </w:rPr>
      </w:pPr>
      <w:r w:rsidRPr="00925CB0">
        <w:rPr>
          <w:rFonts w:eastAsia="Times New Roman"/>
          <w:color w:val="000000" w:themeColor="text1"/>
          <w:lang w:val="x-none" w:eastAsia="x-none"/>
        </w:rPr>
        <w:t>Before specifically detailing your functions, I will advise you of some organizational and administrative matters applicable to Grand Jury business.</w:t>
      </w:r>
    </w:p>
    <w:p w14:paraId="3E3676F2" w14:textId="654B69D3" w:rsidR="00C7176B" w:rsidRPr="00925CB0" w:rsidRDefault="00C7176B" w:rsidP="009E16A1">
      <w:pPr>
        <w:tabs>
          <w:tab w:val="left" w:pos="0"/>
          <w:tab w:val="left" w:pos="180"/>
        </w:tabs>
        <w:jc w:val="both"/>
        <w:outlineLvl w:val="0"/>
        <w:rPr>
          <w:rFonts w:eastAsia="Times New Roman"/>
          <w:color w:val="000000" w:themeColor="text1"/>
          <w:lang w:val="x-none" w:eastAsia="x-none"/>
        </w:rPr>
      </w:pPr>
      <w:r w:rsidRPr="00925CB0">
        <w:rPr>
          <w:rFonts w:eastAsia="Times New Roman"/>
          <w:color w:val="000000" w:themeColor="text1"/>
          <w:lang w:val="x-none" w:eastAsia="x-none"/>
        </w:rPr>
        <w:t xml:space="preserve">Your foreperson, </w:t>
      </w:r>
      <w:r w:rsidRPr="00925CB0">
        <w:rPr>
          <w:rFonts w:eastAsia="Times New Roman"/>
          <w:color w:val="000000" w:themeColor="text1"/>
          <w:lang w:eastAsia="x-none"/>
        </w:rPr>
        <w:t>________</w:t>
      </w:r>
      <w:r w:rsidR="00ED58A8" w:rsidRPr="00925CB0">
        <w:rPr>
          <w:rFonts w:eastAsia="Times New Roman"/>
          <w:color w:val="000000" w:themeColor="text1"/>
          <w:lang w:eastAsia="x-none"/>
        </w:rPr>
        <w:t>_________</w:t>
      </w:r>
      <w:r w:rsidRPr="00925CB0">
        <w:rPr>
          <w:rFonts w:eastAsia="Times New Roman"/>
          <w:color w:val="000000" w:themeColor="text1"/>
          <w:lang w:eastAsia="x-none"/>
        </w:rPr>
        <w:t>____</w:t>
      </w:r>
      <w:r w:rsidRPr="00925CB0">
        <w:rPr>
          <w:rFonts w:eastAsia="Times New Roman"/>
          <w:color w:val="000000" w:themeColor="text1"/>
          <w:lang w:val="x-none" w:eastAsia="x-none"/>
        </w:rPr>
        <w:t>, has been appointed by the Court for the full year of your tenure.</w:t>
      </w:r>
    </w:p>
    <w:p w14:paraId="5C782092" w14:textId="1927C0B6" w:rsidR="00C7176B" w:rsidRPr="00925CB0" w:rsidRDefault="00C7176B" w:rsidP="009E16A1">
      <w:pPr>
        <w:tabs>
          <w:tab w:val="left" w:pos="0"/>
          <w:tab w:val="left" w:pos="180"/>
        </w:tabs>
        <w:spacing w:after="120"/>
        <w:jc w:val="both"/>
        <w:rPr>
          <w:rFonts w:eastAsia="Times New Roman"/>
          <w:color w:val="000000" w:themeColor="text1"/>
          <w:lang w:val="x-none" w:eastAsia="x-none"/>
        </w:rPr>
      </w:pPr>
      <w:r w:rsidRPr="00925CB0">
        <w:rPr>
          <w:rFonts w:eastAsia="Times New Roman"/>
          <w:color w:val="000000" w:themeColor="text1"/>
          <w:lang w:eastAsia="x-none"/>
        </w:rPr>
        <w:t>_______</w:t>
      </w:r>
      <w:r w:rsidR="00ED58A8" w:rsidRPr="00925CB0">
        <w:rPr>
          <w:rFonts w:eastAsia="Times New Roman"/>
          <w:color w:val="000000" w:themeColor="text1"/>
          <w:lang w:eastAsia="x-none"/>
        </w:rPr>
        <w:t>____________</w:t>
      </w:r>
      <w:r w:rsidRPr="00925CB0">
        <w:rPr>
          <w:rFonts w:eastAsia="Times New Roman"/>
          <w:color w:val="000000" w:themeColor="text1"/>
          <w:lang w:eastAsia="x-none"/>
        </w:rPr>
        <w:t>____</w:t>
      </w:r>
      <w:r w:rsidRPr="00925CB0">
        <w:rPr>
          <w:rFonts w:eastAsia="Times New Roman"/>
          <w:color w:val="000000" w:themeColor="text1"/>
          <w:lang w:val="x-none" w:eastAsia="x-none"/>
        </w:rPr>
        <w:t xml:space="preserve"> will, I am sure, competently guide you through your year’s work. </w:t>
      </w:r>
      <w:r w:rsidR="00F361E7" w:rsidRPr="00925CB0">
        <w:rPr>
          <w:rFonts w:eastAsia="Times New Roman"/>
          <w:color w:val="000000" w:themeColor="text1"/>
          <w:lang w:eastAsia="x-none"/>
        </w:rPr>
        <w:t xml:space="preserve"> </w:t>
      </w:r>
      <w:r w:rsidRPr="00925CB0">
        <w:rPr>
          <w:rFonts w:eastAsia="Times New Roman"/>
          <w:color w:val="000000" w:themeColor="text1"/>
          <w:lang w:val="x-none" w:eastAsia="x-none"/>
        </w:rPr>
        <w:t>He/she will be recommending to the full panel jurors to serve as officers and will be making committee assignments during the next several weeks.</w:t>
      </w:r>
    </w:p>
    <w:p w14:paraId="4AC8FF59" w14:textId="4A831003" w:rsidR="00C7176B" w:rsidRPr="00925CB0" w:rsidRDefault="00C7176B" w:rsidP="009E16A1">
      <w:pPr>
        <w:tabs>
          <w:tab w:val="left" w:pos="0"/>
          <w:tab w:val="left" w:pos="180"/>
          <w:tab w:val="left" w:pos="9180"/>
        </w:tabs>
        <w:spacing w:after="120"/>
        <w:jc w:val="both"/>
        <w:rPr>
          <w:rFonts w:eastAsia="Times New Roman"/>
          <w:color w:val="000000" w:themeColor="text1"/>
          <w:lang w:val="x-none" w:eastAsia="x-none"/>
        </w:rPr>
      </w:pPr>
      <w:r w:rsidRPr="00925CB0">
        <w:rPr>
          <w:rFonts w:eastAsia="Times New Roman"/>
          <w:color w:val="000000" w:themeColor="text1"/>
          <w:lang w:val="x-none" w:eastAsia="x-none"/>
        </w:rPr>
        <w:t xml:space="preserve">Each Grand Jury must adopt its own rules of procedure. </w:t>
      </w:r>
      <w:r w:rsidR="00F361E7" w:rsidRPr="00925CB0">
        <w:rPr>
          <w:rFonts w:eastAsia="Times New Roman"/>
          <w:color w:val="000000" w:themeColor="text1"/>
          <w:lang w:eastAsia="x-none"/>
        </w:rPr>
        <w:t xml:space="preserve"> </w:t>
      </w:r>
      <w:r w:rsidRPr="00925CB0">
        <w:rPr>
          <w:rFonts w:eastAsia="Times New Roman"/>
          <w:color w:val="000000" w:themeColor="text1"/>
          <w:lang w:val="x-none" w:eastAsia="x-none"/>
        </w:rPr>
        <w:t>You may use the existing Grand Jury Procedures Manual as your rules, or you may modify those rules, so long as your modifications are in keeping with state law and my charge to you.</w:t>
      </w:r>
    </w:p>
    <w:p w14:paraId="31EFC5FF" w14:textId="1D9CD5C5" w:rsidR="00C7176B" w:rsidRPr="00925CB0" w:rsidRDefault="00C7176B" w:rsidP="009E16A1">
      <w:pPr>
        <w:tabs>
          <w:tab w:val="left" w:pos="0"/>
          <w:tab w:val="left" w:pos="180"/>
          <w:tab w:val="left" w:pos="9180"/>
        </w:tabs>
        <w:spacing w:after="120"/>
        <w:jc w:val="both"/>
        <w:rPr>
          <w:rFonts w:eastAsia="Times New Roman"/>
          <w:color w:val="000000" w:themeColor="text1"/>
          <w:lang w:val="x-none" w:eastAsia="x-none"/>
        </w:rPr>
      </w:pPr>
      <w:r w:rsidRPr="00925CB0">
        <w:rPr>
          <w:rFonts w:eastAsia="Times New Roman"/>
          <w:color w:val="000000" w:themeColor="text1"/>
          <w:lang w:val="x-none" w:eastAsia="x-none"/>
        </w:rPr>
        <w:t>Of course, it will be some time before the Grand Jury is familiar enough with its duties to determine if your Manual should be modified.</w:t>
      </w:r>
      <w:r w:rsidR="00F361E7" w:rsidRPr="00925CB0">
        <w:rPr>
          <w:rFonts w:eastAsia="Times New Roman"/>
          <w:color w:val="000000" w:themeColor="text1"/>
          <w:lang w:eastAsia="x-none"/>
        </w:rPr>
        <w:t xml:space="preserve"> </w:t>
      </w:r>
      <w:r w:rsidRPr="00925CB0">
        <w:rPr>
          <w:rFonts w:eastAsia="Times New Roman"/>
          <w:color w:val="000000" w:themeColor="text1"/>
          <w:lang w:val="x-none" w:eastAsia="x-none"/>
        </w:rPr>
        <w:t xml:space="preserve"> Whether or not you modify your manual, </w:t>
      </w:r>
      <w:r w:rsidR="00F361E7" w:rsidRPr="00925CB0">
        <w:rPr>
          <w:rFonts w:eastAsia="Times New Roman"/>
          <w:color w:val="000000" w:themeColor="text1"/>
          <w:lang w:eastAsia="x-none"/>
        </w:rPr>
        <w:t xml:space="preserve">each of </w:t>
      </w:r>
      <w:r w:rsidRPr="00925CB0">
        <w:rPr>
          <w:rFonts w:eastAsia="Times New Roman"/>
          <w:color w:val="000000" w:themeColor="text1"/>
          <w:lang w:val="x-none" w:eastAsia="x-none"/>
        </w:rPr>
        <w:t>you should read it thoroughly within the next week or so and refer to it as frequently as necessary throughout your term.</w:t>
      </w:r>
    </w:p>
    <w:p w14:paraId="44180A01" w14:textId="24C1B638" w:rsidR="00C7176B" w:rsidRPr="00925CB0" w:rsidRDefault="00C7176B" w:rsidP="009E16A1">
      <w:pPr>
        <w:tabs>
          <w:tab w:val="left" w:pos="0"/>
          <w:tab w:val="left" w:pos="180"/>
          <w:tab w:val="left" w:pos="9180"/>
        </w:tabs>
        <w:spacing w:after="120"/>
        <w:jc w:val="both"/>
        <w:rPr>
          <w:rFonts w:eastAsia="Times New Roman"/>
          <w:color w:val="000000" w:themeColor="text1"/>
          <w:lang w:val="x-none" w:eastAsia="x-none"/>
        </w:rPr>
      </w:pPr>
      <w:r w:rsidRPr="00925CB0">
        <w:rPr>
          <w:rFonts w:eastAsia="Times New Roman"/>
          <w:color w:val="000000" w:themeColor="text1"/>
          <w:lang w:val="x-none" w:eastAsia="x-none"/>
        </w:rPr>
        <w:t>Your rules of procedure, once adopted, become binding upon each of you.</w:t>
      </w:r>
      <w:r w:rsidR="00F361E7" w:rsidRPr="00925CB0">
        <w:rPr>
          <w:rFonts w:eastAsia="Times New Roman"/>
          <w:color w:val="000000" w:themeColor="text1"/>
          <w:lang w:eastAsia="x-none"/>
        </w:rPr>
        <w:t xml:space="preserve"> </w:t>
      </w:r>
      <w:r w:rsidRPr="00925CB0">
        <w:rPr>
          <w:rFonts w:eastAsia="Times New Roman"/>
          <w:color w:val="000000" w:themeColor="text1"/>
          <w:lang w:val="x-none" w:eastAsia="x-none"/>
        </w:rPr>
        <w:t xml:space="preserve"> I direct you to faithfully follow those rules.</w:t>
      </w:r>
    </w:p>
    <w:p w14:paraId="07CAA52E" w14:textId="77777777" w:rsidR="00C7176B" w:rsidRPr="00925CB0" w:rsidRDefault="00C7176B" w:rsidP="009E16A1">
      <w:pPr>
        <w:tabs>
          <w:tab w:val="left" w:pos="0"/>
          <w:tab w:val="left" w:pos="180"/>
        </w:tabs>
        <w:ind w:right="684"/>
        <w:jc w:val="both"/>
        <w:outlineLvl w:val="0"/>
        <w:rPr>
          <w:rFonts w:eastAsia="Times New Roman"/>
          <w:color w:val="000000" w:themeColor="text1"/>
        </w:rPr>
      </w:pPr>
      <w:r w:rsidRPr="00925CB0">
        <w:rPr>
          <w:rFonts w:eastAsia="Times New Roman"/>
          <w:color w:val="000000" w:themeColor="text1"/>
        </w:rPr>
        <w:t>I will now describe your duties in more detail.</w:t>
      </w:r>
    </w:p>
    <w:p w14:paraId="3678390B" w14:textId="77777777" w:rsidR="00F361E7" w:rsidRPr="00925CB0" w:rsidRDefault="00F361E7" w:rsidP="009E16A1">
      <w:pPr>
        <w:keepNext/>
        <w:tabs>
          <w:tab w:val="left" w:pos="0"/>
          <w:tab w:val="left" w:pos="180"/>
          <w:tab w:val="left" w:pos="720"/>
        </w:tabs>
        <w:jc w:val="both"/>
        <w:outlineLvl w:val="3"/>
        <w:rPr>
          <w:rFonts w:eastAsia="Times New Roman"/>
          <w:b/>
          <w:i/>
          <w:color w:val="000000" w:themeColor="text1"/>
        </w:rPr>
      </w:pPr>
    </w:p>
    <w:p w14:paraId="2F699FB4" w14:textId="7FA451B7" w:rsidR="00C7176B" w:rsidRPr="00925CB0" w:rsidRDefault="00AC556E" w:rsidP="00D92BFC">
      <w:pPr>
        <w:keepNext/>
        <w:tabs>
          <w:tab w:val="left" w:pos="0"/>
          <w:tab w:val="left" w:pos="180"/>
          <w:tab w:val="left" w:pos="720"/>
        </w:tabs>
        <w:spacing w:after="120"/>
        <w:jc w:val="center"/>
        <w:outlineLvl w:val="0"/>
        <w:rPr>
          <w:rFonts w:eastAsia="Times New Roman"/>
          <w:b/>
          <w:i/>
          <w:color w:val="000000" w:themeColor="text1"/>
        </w:rPr>
      </w:pPr>
      <w:r w:rsidRPr="00925CB0">
        <w:rPr>
          <w:rFonts w:eastAsia="Times New Roman"/>
          <w:b/>
          <w:i/>
          <w:color w:val="000000" w:themeColor="text1"/>
        </w:rPr>
        <w:t>THE CIVIL FUNCTIONS OF THE GRAND JURY</w:t>
      </w:r>
    </w:p>
    <w:p w14:paraId="3738C6B8" w14:textId="58AA66CD" w:rsidR="00C7176B" w:rsidRPr="00925CB0" w:rsidRDefault="00C7176B" w:rsidP="009E16A1">
      <w:pPr>
        <w:keepLines/>
        <w:tabs>
          <w:tab w:val="left" w:pos="0"/>
          <w:tab w:val="left" w:pos="180"/>
        </w:tabs>
        <w:spacing w:after="120"/>
        <w:jc w:val="both"/>
        <w:rPr>
          <w:rFonts w:eastAsia="Times New Roman"/>
          <w:color w:val="000000" w:themeColor="text1"/>
          <w:lang w:val="x-none" w:eastAsia="x-none"/>
        </w:rPr>
      </w:pPr>
      <w:r w:rsidRPr="00925CB0">
        <w:rPr>
          <w:rFonts w:eastAsia="Times New Roman"/>
          <w:color w:val="000000" w:themeColor="text1"/>
          <w:lang w:val="x-none" w:eastAsia="x-none"/>
        </w:rPr>
        <w:t>The primary function of the Grand Jury is the examination of county government, city governments, special districts, school districts, and other local governmental</w:t>
      </w:r>
      <w:r w:rsidR="00F361E7" w:rsidRPr="00925CB0">
        <w:rPr>
          <w:rFonts w:eastAsia="Times New Roman"/>
          <w:color w:val="000000" w:themeColor="text1"/>
          <w:lang w:val="x-none" w:eastAsia="x-none"/>
        </w:rPr>
        <w:t xml:space="preserve"> entities within Shasta County.</w:t>
      </w:r>
    </w:p>
    <w:p w14:paraId="76B44A5C" w14:textId="1C36A4A9" w:rsidR="00C7176B" w:rsidRPr="00925CB0" w:rsidRDefault="00C7176B" w:rsidP="009E16A1">
      <w:pPr>
        <w:tabs>
          <w:tab w:val="left" w:pos="0"/>
          <w:tab w:val="left" w:pos="180"/>
        </w:tabs>
        <w:spacing w:after="120"/>
        <w:jc w:val="both"/>
        <w:rPr>
          <w:rFonts w:eastAsia="Times New Roman"/>
          <w:color w:val="000000" w:themeColor="text1"/>
        </w:rPr>
      </w:pPr>
      <w:r w:rsidRPr="00925CB0">
        <w:rPr>
          <w:rFonts w:eastAsia="Times New Roman"/>
          <w:color w:val="000000" w:themeColor="text1"/>
        </w:rPr>
        <w:t>The Grand Jury’s investigation of a public entity can be followed by the issuance of a formal report containing your findings and recommendations.</w:t>
      </w:r>
    </w:p>
    <w:p w14:paraId="729822DA" w14:textId="77777777" w:rsidR="00C7176B" w:rsidRPr="00925CB0" w:rsidRDefault="00C7176B" w:rsidP="009E16A1">
      <w:pPr>
        <w:tabs>
          <w:tab w:val="left" w:pos="0"/>
        </w:tabs>
        <w:spacing w:after="120"/>
        <w:jc w:val="both"/>
        <w:rPr>
          <w:rFonts w:eastAsia="Times New Roman"/>
          <w:color w:val="000000" w:themeColor="text1"/>
        </w:rPr>
      </w:pPr>
      <w:r w:rsidRPr="00925CB0">
        <w:rPr>
          <w:rFonts w:eastAsia="Times New Roman"/>
          <w:color w:val="000000" w:themeColor="text1"/>
        </w:rPr>
        <w:lastRenderedPageBreak/>
        <w:t>This investigation and reporting on local governments is sometimes referred to as the Grand Jury’s “watch dog” function.</w:t>
      </w:r>
    </w:p>
    <w:p w14:paraId="67D34C21" w14:textId="7757A73B" w:rsidR="00C7176B" w:rsidRPr="00925CB0" w:rsidRDefault="00C7176B" w:rsidP="009E16A1">
      <w:pPr>
        <w:tabs>
          <w:tab w:val="left" w:pos="0"/>
        </w:tabs>
        <w:spacing w:after="120"/>
        <w:jc w:val="both"/>
        <w:rPr>
          <w:rFonts w:eastAsia="Times New Roman"/>
          <w:color w:val="000000" w:themeColor="text1"/>
        </w:rPr>
      </w:pPr>
      <w:r w:rsidRPr="00925CB0">
        <w:rPr>
          <w:rFonts w:eastAsia="Times New Roman"/>
          <w:color w:val="000000" w:themeColor="text1"/>
        </w:rPr>
        <w:t>State law requires that the Grand Jury investigate and issue at least one report on the operations or functions of County government each year.</w:t>
      </w:r>
    </w:p>
    <w:p w14:paraId="52AD1DCA" w14:textId="55E10B5B" w:rsidR="00C7176B" w:rsidRPr="00925CB0" w:rsidRDefault="00C7176B" w:rsidP="009E16A1">
      <w:pPr>
        <w:tabs>
          <w:tab w:val="left" w:pos="0"/>
        </w:tabs>
        <w:spacing w:after="120"/>
        <w:jc w:val="both"/>
        <w:rPr>
          <w:rFonts w:eastAsia="Times New Roman"/>
          <w:color w:val="000000" w:themeColor="text1"/>
        </w:rPr>
      </w:pPr>
      <w:r w:rsidRPr="00925CB0">
        <w:rPr>
          <w:rFonts w:eastAsia="Times New Roman"/>
          <w:color w:val="000000" w:themeColor="text1"/>
        </w:rPr>
        <w:t>However, because of the size and complexity of County government, it would be impossible to investigate all County operations, departments and functions each year.</w:t>
      </w:r>
    </w:p>
    <w:p w14:paraId="3F155D32" w14:textId="038C414A" w:rsidR="00C7176B" w:rsidRPr="00925CB0" w:rsidRDefault="00C7176B" w:rsidP="009E16A1">
      <w:pPr>
        <w:tabs>
          <w:tab w:val="left" w:pos="0"/>
        </w:tabs>
        <w:spacing w:after="120"/>
        <w:jc w:val="both"/>
        <w:rPr>
          <w:rFonts w:eastAsia="Times New Roman"/>
          <w:color w:val="000000" w:themeColor="text1"/>
        </w:rPr>
      </w:pPr>
      <w:r w:rsidRPr="00925CB0">
        <w:rPr>
          <w:rFonts w:eastAsia="Times New Roman"/>
          <w:color w:val="000000" w:themeColor="text1"/>
        </w:rPr>
        <w:t xml:space="preserve">You might review the final reports issued by the last several Grand Juries to help you determine which county departments or functions you would like to investigate. </w:t>
      </w:r>
      <w:r w:rsidR="00B631B6" w:rsidRPr="00925CB0">
        <w:rPr>
          <w:rFonts w:eastAsia="Times New Roman"/>
          <w:color w:val="000000" w:themeColor="text1"/>
        </w:rPr>
        <w:t xml:space="preserve"> </w:t>
      </w:r>
      <w:r w:rsidRPr="00925CB0">
        <w:rPr>
          <w:rFonts w:eastAsia="Times New Roman"/>
          <w:color w:val="000000" w:themeColor="text1"/>
        </w:rPr>
        <w:t xml:space="preserve">Your selection could also be based on a citizen’s complaint or on recent media coverage concerning a county department, </w:t>
      </w:r>
      <w:r w:rsidR="00B631B6" w:rsidRPr="00925CB0">
        <w:rPr>
          <w:rFonts w:eastAsia="Times New Roman"/>
          <w:color w:val="000000" w:themeColor="text1"/>
        </w:rPr>
        <w:t>program</w:t>
      </w:r>
      <w:r w:rsidRPr="00925CB0">
        <w:rPr>
          <w:rFonts w:eastAsia="Times New Roman"/>
          <w:color w:val="000000" w:themeColor="text1"/>
        </w:rPr>
        <w:t xml:space="preserve"> or function.</w:t>
      </w:r>
    </w:p>
    <w:p w14:paraId="23B6FA27" w14:textId="2F9B6020" w:rsidR="00C7176B" w:rsidRPr="00925CB0" w:rsidRDefault="00B631B6" w:rsidP="009E16A1">
      <w:pPr>
        <w:tabs>
          <w:tab w:val="left" w:pos="0"/>
        </w:tabs>
        <w:spacing w:after="120"/>
        <w:jc w:val="both"/>
        <w:rPr>
          <w:rFonts w:eastAsia="Times New Roman"/>
          <w:color w:val="000000" w:themeColor="text1"/>
        </w:rPr>
      </w:pPr>
      <w:r w:rsidRPr="00925CB0">
        <w:rPr>
          <w:rFonts w:eastAsia="Times New Roman"/>
          <w:color w:val="000000" w:themeColor="text1"/>
        </w:rPr>
        <w:t>And as I mentioned a moment ago, t</w:t>
      </w:r>
      <w:r w:rsidR="00C7176B" w:rsidRPr="00925CB0">
        <w:rPr>
          <w:rFonts w:eastAsia="Times New Roman"/>
          <w:color w:val="000000" w:themeColor="text1"/>
        </w:rPr>
        <w:t xml:space="preserve">he Grand Jury is also empowered to investigate the operations of other local </w:t>
      </w:r>
      <w:r w:rsidRPr="00925CB0">
        <w:rPr>
          <w:rFonts w:eastAsia="Times New Roman"/>
          <w:color w:val="000000" w:themeColor="text1"/>
        </w:rPr>
        <w:t xml:space="preserve">government </w:t>
      </w:r>
      <w:r w:rsidR="00C7176B" w:rsidRPr="00925CB0">
        <w:rPr>
          <w:rFonts w:eastAsia="Times New Roman"/>
          <w:color w:val="000000" w:themeColor="text1"/>
        </w:rPr>
        <w:t xml:space="preserve">entities within the county, such as cities, special districts and school districts. </w:t>
      </w:r>
      <w:r w:rsidRPr="00925CB0">
        <w:rPr>
          <w:rFonts w:eastAsia="Times New Roman"/>
          <w:color w:val="000000" w:themeColor="text1"/>
        </w:rPr>
        <w:t xml:space="preserve"> </w:t>
      </w:r>
      <w:r w:rsidR="00C7176B" w:rsidRPr="00925CB0">
        <w:rPr>
          <w:rFonts w:eastAsia="Times New Roman"/>
          <w:color w:val="000000" w:themeColor="text1"/>
        </w:rPr>
        <w:t>It is up to the Grand Jury to decide what to investigate.</w:t>
      </w:r>
    </w:p>
    <w:p w14:paraId="5D74BE6D" w14:textId="1CAFA7EE" w:rsidR="00C7176B" w:rsidRPr="00925CB0" w:rsidRDefault="00C7176B" w:rsidP="009E16A1">
      <w:pPr>
        <w:tabs>
          <w:tab w:val="left" w:pos="0"/>
        </w:tabs>
        <w:spacing w:after="120"/>
        <w:jc w:val="both"/>
        <w:rPr>
          <w:rFonts w:eastAsia="Times New Roman"/>
          <w:color w:val="000000" w:themeColor="text1"/>
        </w:rPr>
      </w:pPr>
      <w:r w:rsidRPr="00925CB0">
        <w:rPr>
          <w:rFonts w:eastAsia="Times New Roman"/>
          <w:color w:val="000000" w:themeColor="text1"/>
        </w:rPr>
        <w:t xml:space="preserve">One important aspect of your investigation of local government is a determination whether public monies are being expended wisely and for appropriate purposes. </w:t>
      </w:r>
      <w:r w:rsidR="00B631B6" w:rsidRPr="00925CB0">
        <w:rPr>
          <w:rFonts w:eastAsia="Times New Roman"/>
          <w:color w:val="000000" w:themeColor="text1"/>
        </w:rPr>
        <w:t xml:space="preserve"> </w:t>
      </w:r>
      <w:r w:rsidRPr="00925CB0">
        <w:rPr>
          <w:rFonts w:eastAsia="Times New Roman"/>
          <w:color w:val="000000" w:themeColor="text1"/>
        </w:rPr>
        <w:t>In looking into fiscal matters, you are entitled to examine the books and record</w:t>
      </w:r>
      <w:r w:rsidR="00B631B6" w:rsidRPr="00925CB0">
        <w:rPr>
          <w:rFonts w:eastAsia="Times New Roman"/>
          <w:color w:val="000000" w:themeColor="text1"/>
        </w:rPr>
        <w:t>s of all local public entities.</w:t>
      </w:r>
    </w:p>
    <w:p w14:paraId="1C813CC9" w14:textId="19CA10CF" w:rsidR="00C7176B" w:rsidRPr="00925CB0" w:rsidRDefault="00C7176B" w:rsidP="009E16A1">
      <w:pPr>
        <w:tabs>
          <w:tab w:val="left" w:pos="0"/>
        </w:tabs>
        <w:spacing w:after="120"/>
        <w:jc w:val="both"/>
        <w:rPr>
          <w:rFonts w:eastAsia="Times New Roman"/>
          <w:color w:val="000000" w:themeColor="text1"/>
        </w:rPr>
      </w:pPr>
      <w:r w:rsidRPr="00925CB0">
        <w:rPr>
          <w:rFonts w:eastAsia="Times New Roman"/>
          <w:color w:val="000000" w:themeColor="text1"/>
        </w:rPr>
        <w:t xml:space="preserve">State law requires the Grand Jury to inquire into the condition and management of </w:t>
      </w:r>
      <w:proofErr w:type="gramStart"/>
      <w:r w:rsidRPr="00925CB0">
        <w:rPr>
          <w:rFonts w:eastAsia="Times New Roman"/>
          <w:color w:val="000000" w:themeColor="text1"/>
        </w:rPr>
        <w:t>all of</w:t>
      </w:r>
      <w:proofErr w:type="gramEnd"/>
      <w:r w:rsidRPr="00925CB0">
        <w:rPr>
          <w:rFonts w:eastAsia="Times New Roman"/>
          <w:color w:val="000000" w:themeColor="text1"/>
        </w:rPr>
        <w:t xml:space="preserve"> the public prisons within the County. </w:t>
      </w:r>
      <w:r w:rsidR="00B631B6" w:rsidRPr="00925CB0">
        <w:rPr>
          <w:rFonts w:eastAsia="Times New Roman"/>
          <w:color w:val="000000" w:themeColor="text1"/>
        </w:rPr>
        <w:t xml:space="preserve"> </w:t>
      </w:r>
      <w:r w:rsidRPr="00925CB0">
        <w:rPr>
          <w:rFonts w:eastAsia="Times New Roman"/>
          <w:color w:val="000000" w:themeColor="text1"/>
        </w:rPr>
        <w:t>In Shasta County, the only public prison is the Sugar Pine Conservation Camp.</w:t>
      </w:r>
    </w:p>
    <w:p w14:paraId="6498548E" w14:textId="54002FD4" w:rsidR="00C7176B" w:rsidRPr="00925CB0" w:rsidRDefault="00C7176B" w:rsidP="009E16A1">
      <w:pPr>
        <w:tabs>
          <w:tab w:val="left" w:pos="0"/>
        </w:tabs>
        <w:spacing w:after="120"/>
        <w:jc w:val="both"/>
        <w:rPr>
          <w:rFonts w:eastAsia="Times New Roman"/>
          <w:color w:val="000000" w:themeColor="text1"/>
        </w:rPr>
      </w:pPr>
      <w:r w:rsidRPr="00925CB0">
        <w:rPr>
          <w:rFonts w:eastAsia="Times New Roman"/>
          <w:color w:val="000000" w:themeColor="text1"/>
        </w:rPr>
        <w:t>In addition, our Grand Jury has routinely inspected two local correctional facilities within the county each year: the county jail and the juvenile hall.</w:t>
      </w:r>
      <w:r w:rsidR="00B631B6" w:rsidRPr="00925CB0">
        <w:rPr>
          <w:rFonts w:eastAsia="Times New Roman"/>
          <w:color w:val="000000" w:themeColor="text1"/>
        </w:rPr>
        <w:t xml:space="preserve"> </w:t>
      </w:r>
      <w:r w:rsidRPr="00925CB0">
        <w:rPr>
          <w:rFonts w:eastAsia="Times New Roman"/>
          <w:color w:val="000000" w:themeColor="text1"/>
        </w:rPr>
        <w:t xml:space="preserve"> Grand jurors are entitled to free access to </w:t>
      </w:r>
      <w:proofErr w:type="gramStart"/>
      <w:r w:rsidR="00B631B6" w:rsidRPr="00925CB0">
        <w:rPr>
          <w:rFonts w:eastAsia="Times New Roman"/>
          <w:color w:val="000000" w:themeColor="text1"/>
        </w:rPr>
        <w:t>all of</w:t>
      </w:r>
      <w:proofErr w:type="gramEnd"/>
      <w:r w:rsidR="00B631B6" w:rsidRPr="00925CB0">
        <w:rPr>
          <w:rFonts w:eastAsia="Times New Roman"/>
          <w:color w:val="000000" w:themeColor="text1"/>
        </w:rPr>
        <w:t xml:space="preserve"> </w:t>
      </w:r>
      <w:r w:rsidRPr="00925CB0">
        <w:rPr>
          <w:rFonts w:eastAsia="Times New Roman"/>
          <w:color w:val="000000" w:themeColor="text1"/>
        </w:rPr>
        <w:t>these public detention and correctional facilities.</w:t>
      </w:r>
    </w:p>
    <w:p w14:paraId="28B8CDB9" w14:textId="77777777" w:rsidR="00C7176B" w:rsidRPr="00925CB0" w:rsidRDefault="00C7176B" w:rsidP="009E16A1">
      <w:pPr>
        <w:tabs>
          <w:tab w:val="left" w:pos="0"/>
          <w:tab w:val="left" w:pos="270"/>
        </w:tabs>
        <w:spacing w:after="120"/>
        <w:jc w:val="both"/>
        <w:rPr>
          <w:rFonts w:eastAsia="Times New Roman"/>
          <w:color w:val="000000" w:themeColor="text1"/>
        </w:rPr>
      </w:pPr>
      <w:r w:rsidRPr="00925CB0">
        <w:rPr>
          <w:rFonts w:eastAsia="Times New Roman"/>
          <w:color w:val="000000" w:themeColor="text1"/>
        </w:rPr>
        <w:t>As required by state law, I will now call your attention to certain statutory provisions related to your investigations, particularly:</w:t>
      </w:r>
    </w:p>
    <w:p w14:paraId="38232322" w14:textId="50B79CCE" w:rsidR="00C7176B" w:rsidRPr="00925CB0" w:rsidRDefault="00C7176B" w:rsidP="009E16A1">
      <w:pPr>
        <w:pStyle w:val="ListParagraph"/>
        <w:numPr>
          <w:ilvl w:val="0"/>
          <w:numId w:val="24"/>
        </w:numPr>
        <w:tabs>
          <w:tab w:val="left" w:pos="0"/>
          <w:tab w:val="left" w:pos="270"/>
        </w:tabs>
        <w:spacing w:after="120" w:line="240" w:lineRule="auto"/>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 xml:space="preserve">Government </w:t>
      </w:r>
      <w:r w:rsidR="005A3538">
        <w:rPr>
          <w:rFonts w:ascii="Times New Roman" w:eastAsia="Times New Roman" w:hAnsi="Times New Roman" w:cs="Times New Roman"/>
          <w:color w:val="000000" w:themeColor="text1"/>
          <w:sz w:val="24"/>
          <w:szCs w:val="24"/>
        </w:rPr>
        <w:t xml:space="preserve">Code </w:t>
      </w:r>
      <w:r w:rsidR="00EB7535">
        <w:rPr>
          <w:color w:val="000000" w:themeColor="text1"/>
        </w:rPr>
        <w:t>§§</w:t>
      </w:r>
      <w:r w:rsidR="00B631B6" w:rsidRPr="00925CB0">
        <w:rPr>
          <w:rFonts w:ascii="Times New Roman" w:eastAsia="Times New Roman" w:hAnsi="Times New Roman" w:cs="Times New Roman"/>
          <w:color w:val="000000" w:themeColor="text1"/>
          <w:sz w:val="24"/>
          <w:szCs w:val="24"/>
        </w:rPr>
        <w:t xml:space="preserve"> </w:t>
      </w:r>
      <w:r w:rsidRPr="00925CB0">
        <w:rPr>
          <w:rFonts w:ascii="Times New Roman" w:eastAsia="Times New Roman" w:hAnsi="Times New Roman" w:cs="Times New Roman"/>
          <w:color w:val="000000" w:themeColor="text1"/>
          <w:sz w:val="24"/>
          <w:szCs w:val="24"/>
        </w:rPr>
        <w:t xml:space="preserve">23000 through 23027, inclusive (concerning the powers of counties), </w:t>
      </w:r>
      <w:r w:rsidR="00EB7535">
        <w:rPr>
          <w:color w:val="000000" w:themeColor="text1"/>
        </w:rPr>
        <w:t>§2</w:t>
      </w:r>
      <w:r w:rsidRPr="00925CB0">
        <w:rPr>
          <w:rFonts w:ascii="Times New Roman" w:eastAsia="Times New Roman" w:hAnsi="Times New Roman" w:cs="Times New Roman"/>
          <w:color w:val="000000" w:themeColor="text1"/>
          <w:sz w:val="24"/>
          <w:szCs w:val="24"/>
        </w:rPr>
        <w:t xml:space="preserve">4054 (liability for illegal claims) and </w:t>
      </w:r>
      <w:r w:rsidR="00EB7535">
        <w:rPr>
          <w:color w:val="000000" w:themeColor="text1"/>
        </w:rPr>
        <w:t>§2</w:t>
      </w:r>
      <w:r w:rsidRPr="00925CB0">
        <w:rPr>
          <w:rFonts w:ascii="Times New Roman" w:eastAsia="Times New Roman" w:hAnsi="Times New Roman" w:cs="Times New Roman"/>
          <w:color w:val="000000" w:themeColor="text1"/>
          <w:sz w:val="24"/>
          <w:szCs w:val="24"/>
        </w:rPr>
        <w:t xml:space="preserve">6525 (recovery of illegal payments of county claims); and Welfare &amp; Institutions </w:t>
      </w:r>
      <w:r w:rsidR="005A3538">
        <w:rPr>
          <w:rFonts w:ascii="Times New Roman" w:eastAsia="Times New Roman" w:hAnsi="Times New Roman" w:cs="Times New Roman"/>
          <w:color w:val="000000" w:themeColor="text1"/>
          <w:sz w:val="24"/>
          <w:szCs w:val="24"/>
        </w:rPr>
        <w:t xml:space="preserve">Code </w:t>
      </w:r>
      <w:r w:rsidR="00EB7535">
        <w:rPr>
          <w:rFonts w:ascii="Times New Roman" w:eastAsia="Times New Roman" w:hAnsi="Times New Roman" w:cs="Times New Roman"/>
          <w:color w:val="000000" w:themeColor="text1"/>
          <w:sz w:val="24"/>
          <w:szCs w:val="24"/>
        </w:rPr>
        <w:t>§1</w:t>
      </w:r>
      <w:r w:rsidRPr="00925CB0">
        <w:rPr>
          <w:rFonts w:ascii="Times New Roman" w:eastAsia="Times New Roman" w:hAnsi="Times New Roman" w:cs="Times New Roman"/>
          <w:color w:val="000000" w:themeColor="text1"/>
          <w:sz w:val="24"/>
          <w:szCs w:val="24"/>
        </w:rPr>
        <w:t>7006 (concerning the County’s welfare functions).</w:t>
      </w:r>
    </w:p>
    <w:p w14:paraId="3D5F9E0C" w14:textId="77777777" w:rsidR="00C7176B" w:rsidRPr="00925CB0" w:rsidRDefault="00C7176B" w:rsidP="009E16A1">
      <w:pPr>
        <w:tabs>
          <w:tab w:val="left" w:pos="0"/>
        </w:tabs>
        <w:spacing w:after="120"/>
        <w:jc w:val="both"/>
        <w:rPr>
          <w:rFonts w:eastAsia="Times New Roman"/>
          <w:color w:val="000000" w:themeColor="text1"/>
        </w:rPr>
      </w:pPr>
      <w:r w:rsidRPr="00925CB0">
        <w:rPr>
          <w:rFonts w:eastAsia="Times New Roman"/>
          <w:color w:val="000000" w:themeColor="text1"/>
        </w:rPr>
        <w:t>I instruct you to determine whether these provisions have been complied with and to note that determination in your final report.</w:t>
      </w:r>
    </w:p>
    <w:p w14:paraId="47C09B4F" w14:textId="35567030" w:rsidR="00C7176B" w:rsidRPr="00925CB0" w:rsidRDefault="00C7176B" w:rsidP="009E16A1">
      <w:pPr>
        <w:tabs>
          <w:tab w:val="left" w:pos="0"/>
          <w:tab w:val="left" w:pos="180"/>
        </w:tabs>
        <w:spacing w:after="120"/>
        <w:jc w:val="both"/>
        <w:rPr>
          <w:rFonts w:eastAsia="Times New Roman"/>
          <w:color w:val="000000" w:themeColor="text1"/>
          <w:lang w:val="x-none" w:eastAsia="x-none"/>
        </w:rPr>
      </w:pPr>
      <w:r w:rsidRPr="00925CB0">
        <w:rPr>
          <w:rFonts w:eastAsia="Times New Roman"/>
          <w:color w:val="000000" w:themeColor="text1"/>
          <w:lang w:val="x-none" w:eastAsia="x-none"/>
        </w:rPr>
        <w:t>The expenses of the Grand Jury that are properly incurred in your examination of local public entities must be paid by the Treasurer of the County from the funds available t</w:t>
      </w:r>
      <w:r w:rsidR="00B631B6" w:rsidRPr="00925CB0">
        <w:rPr>
          <w:rFonts w:eastAsia="Times New Roman"/>
          <w:color w:val="000000" w:themeColor="text1"/>
          <w:lang w:val="x-none" w:eastAsia="x-none"/>
        </w:rPr>
        <w:t>o the Grand Jury in its budget.</w:t>
      </w:r>
    </w:p>
    <w:p w14:paraId="4ABCC47C" w14:textId="501AB608" w:rsidR="00C7176B" w:rsidRPr="00925CB0" w:rsidRDefault="00C7176B" w:rsidP="009E16A1">
      <w:pPr>
        <w:tabs>
          <w:tab w:val="left" w:pos="0"/>
        </w:tabs>
        <w:spacing w:after="120"/>
        <w:jc w:val="both"/>
        <w:rPr>
          <w:rFonts w:eastAsia="Times New Roman"/>
          <w:color w:val="000000" w:themeColor="text1"/>
          <w:lang w:val="x-none" w:eastAsia="x-none"/>
        </w:rPr>
      </w:pPr>
      <w:r w:rsidRPr="00925CB0">
        <w:rPr>
          <w:rFonts w:eastAsia="Times New Roman"/>
          <w:color w:val="000000" w:themeColor="text1"/>
          <w:lang w:val="x-none" w:eastAsia="x-none"/>
        </w:rPr>
        <w:t xml:space="preserve">You should keep in mind that the Grand Jury operates within the confines of a limited budget. </w:t>
      </w:r>
      <w:r w:rsidR="00B631B6" w:rsidRPr="00925CB0">
        <w:rPr>
          <w:rFonts w:eastAsia="Times New Roman"/>
          <w:color w:val="000000" w:themeColor="text1"/>
          <w:lang w:eastAsia="x-none"/>
        </w:rPr>
        <w:t xml:space="preserve"> </w:t>
      </w:r>
      <w:r w:rsidRPr="00925CB0">
        <w:rPr>
          <w:rFonts w:eastAsia="Times New Roman"/>
          <w:color w:val="000000" w:themeColor="text1"/>
          <w:lang w:val="x-none" w:eastAsia="x-none"/>
        </w:rPr>
        <w:t>Your budget cannot be increased absent a court order or the agreement of and formal action by the County Board of Supervisors.</w:t>
      </w:r>
    </w:p>
    <w:p w14:paraId="690DF6A8" w14:textId="2BC62D85" w:rsidR="00C7176B" w:rsidRPr="00925CB0" w:rsidRDefault="00C7176B" w:rsidP="009E16A1">
      <w:pPr>
        <w:tabs>
          <w:tab w:val="left" w:pos="0"/>
        </w:tabs>
        <w:spacing w:after="120"/>
        <w:jc w:val="both"/>
        <w:rPr>
          <w:rFonts w:eastAsia="Times New Roman"/>
          <w:color w:val="000000" w:themeColor="text1"/>
        </w:rPr>
      </w:pPr>
      <w:r w:rsidRPr="00925CB0">
        <w:rPr>
          <w:rFonts w:eastAsia="Times New Roman"/>
          <w:color w:val="000000" w:themeColor="text1"/>
        </w:rPr>
        <w:t xml:space="preserve">You should ask the County Counsel for legal advice during your investigations and while writing your reports. </w:t>
      </w:r>
      <w:r w:rsidR="00B631B6" w:rsidRPr="00925CB0">
        <w:rPr>
          <w:rFonts w:eastAsia="Times New Roman"/>
          <w:color w:val="000000" w:themeColor="text1"/>
        </w:rPr>
        <w:t xml:space="preserve"> </w:t>
      </w:r>
      <w:r w:rsidRPr="00925CB0">
        <w:rPr>
          <w:rFonts w:eastAsia="Times New Roman"/>
          <w:color w:val="000000" w:themeColor="text1"/>
        </w:rPr>
        <w:t xml:space="preserve">In addition, County Counsel should also review drafts of </w:t>
      </w:r>
      <w:proofErr w:type="gramStart"/>
      <w:r w:rsidRPr="00925CB0">
        <w:rPr>
          <w:rFonts w:eastAsia="Times New Roman"/>
          <w:color w:val="000000" w:themeColor="text1"/>
        </w:rPr>
        <w:t>all of</w:t>
      </w:r>
      <w:proofErr w:type="gramEnd"/>
      <w:r w:rsidRPr="00925CB0">
        <w:rPr>
          <w:rFonts w:eastAsia="Times New Roman"/>
          <w:color w:val="000000" w:themeColor="text1"/>
        </w:rPr>
        <w:t xml:space="preserve"> your reports.</w:t>
      </w:r>
    </w:p>
    <w:p w14:paraId="763679FA" w14:textId="77777777" w:rsidR="00C7176B" w:rsidRPr="00925CB0" w:rsidRDefault="00C7176B" w:rsidP="009E16A1">
      <w:pPr>
        <w:tabs>
          <w:tab w:val="left" w:pos="0"/>
          <w:tab w:val="left" w:pos="180"/>
          <w:tab w:val="left" w:pos="270"/>
        </w:tabs>
        <w:spacing w:after="120"/>
        <w:jc w:val="both"/>
        <w:outlineLvl w:val="0"/>
        <w:rPr>
          <w:rFonts w:eastAsia="Times New Roman"/>
          <w:color w:val="000000" w:themeColor="text1"/>
        </w:rPr>
      </w:pPr>
      <w:r w:rsidRPr="00925CB0">
        <w:rPr>
          <w:rFonts w:eastAsia="Times New Roman"/>
          <w:color w:val="000000" w:themeColor="text1"/>
        </w:rPr>
        <w:t>The Presiding Judge’s approval is necessary before a report may be released to the public.</w:t>
      </w:r>
    </w:p>
    <w:p w14:paraId="468EF1BA" w14:textId="48A5A9FC" w:rsidR="00C7176B" w:rsidRPr="00925CB0" w:rsidRDefault="00C7176B" w:rsidP="009E16A1">
      <w:pPr>
        <w:tabs>
          <w:tab w:val="left" w:pos="0"/>
          <w:tab w:val="left" w:pos="180"/>
          <w:tab w:val="left" w:pos="270"/>
        </w:tabs>
        <w:spacing w:after="120"/>
        <w:jc w:val="both"/>
        <w:rPr>
          <w:rFonts w:eastAsia="Times New Roman"/>
          <w:color w:val="000000" w:themeColor="text1"/>
        </w:rPr>
      </w:pPr>
      <w:r w:rsidRPr="00925CB0">
        <w:rPr>
          <w:rFonts w:eastAsia="Times New Roman"/>
          <w:color w:val="000000" w:themeColor="text1"/>
        </w:rPr>
        <w:lastRenderedPageBreak/>
        <w:t>Individual reports, on any appropriate subject, may be submitted to me at any time during your term of office.</w:t>
      </w:r>
      <w:r w:rsidR="00B631B6" w:rsidRPr="00925CB0">
        <w:rPr>
          <w:rFonts w:eastAsia="Times New Roman"/>
          <w:color w:val="000000" w:themeColor="text1"/>
        </w:rPr>
        <w:t xml:space="preserve"> </w:t>
      </w:r>
      <w:r w:rsidRPr="00925CB0">
        <w:rPr>
          <w:rFonts w:eastAsia="Times New Roman"/>
          <w:color w:val="000000" w:themeColor="text1"/>
        </w:rPr>
        <w:t xml:space="preserve"> Your reports will likely receive more public attention if they are released one at a time throughout the year, </w:t>
      </w:r>
      <w:r w:rsidR="00B631B6" w:rsidRPr="00925CB0">
        <w:rPr>
          <w:rFonts w:eastAsia="Times New Roman"/>
          <w:color w:val="000000" w:themeColor="text1"/>
        </w:rPr>
        <w:t>instead of</w:t>
      </w:r>
      <w:r w:rsidRPr="00925CB0">
        <w:rPr>
          <w:rFonts w:eastAsia="Times New Roman"/>
          <w:color w:val="000000" w:themeColor="text1"/>
        </w:rPr>
        <w:t xml:space="preserve"> releasing them all at the end of your term.</w:t>
      </w:r>
    </w:p>
    <w:p w14:paraId="4063A8E1" w14:textId="167716FE" w:rsidR="00C7176B" w:rsidRPr="00925CB0" w:rsidRDefault="00C7176B" w:rsidP="009E16A1">
      <w:pPr>
        <w:tabs>
          <w:tab w:val="left" w:pos="0"/>
          <w:tab w:val="left" w:pos="180"/>
          <w:tab w:val="left" w:pos="270"/>
        </w:tabs>
        <w:spacing w:after="120"/>
        <w:jc w:val="both"/>
        <w:rPr>
          <w:rFonts w:eastAsia="Times New Roman"/>
          <w:color w:val="000000" w:themeColor="text1"/>
        </w:rPr>
      </w:pPr>
      <w:r w:rsidRPr="00925CB0">
        <w:rPr>
          <w:rFonts w:eastAsia="Times New Roman"/>
          <w:color w:val="000000" w:themeColor="text1"/>
        </w:rPr>
        <w:t xml:space="preserve">It has been the practice of the Shasta County Grand Jury to release a consolidated final report which contains </w:t>
      </w:r>
      <w:proofErr w:type="gramStart"/>
      <w:r w:rsidRPr="00925CB0">
        <w:rPr>
          <w:rFonts w:eastAsia="Times New Roman"/>
          <w:color w:val="000000" w:themeColor="text1"/>
        </w:rPr>
        <w:t>all of</w:t>
      </w:r>
      <w:proofErr w:type="gramEnd"/>
      <w:r w:rsidRPr="00925CB0">
        <w:rPr>
          <w:rFonts w:eastAsia="Times New Roman"/>
          <w:color w:val="000000" w:themeColor="text1"/>
        </w:rPr>
        <w:t xml:space="preserve"> its reports, including copies of any reports released mid-term, on the day that the succeeding Grand Jury is impaneled.</w:t>
      </w:r>
    </w:p>
    <w:p w14:paraId="5CEEDF0A" w14:textId="77777777" w:rsidR="00C7176B" w:rsidRPr="00925CB0" w:rsidRDefault="00C7176B" w:rsidP="009E16A1">
      <w:pPr>
        <w:tabs>
          <w:tab w:val="left" w:pos="0"/>
          <w:tab w:val="left" w:pos="180"/>
          <w:tab w:val="left" w:pos="270"/>
        </w:tabs>
        <w:spacing w:after="120"/>
        <w:jc w:val="both"/>
        <w:rPr>
          <w:rFonts w:eastAsia="Times New Roman"/>
          <w:color w:val="000000" w:themeColor="text1"/>
        </w:rPr>
      </w:pPr>
      <w:r w:rsidRPr="00925CB0">
        <w:rPr>
          <w:rFonts w:eastAsia="Times New Roman"/>
          <w:color w:val="000000" w:themeColor="text1"/>
        </w:rPr>
        <w:t>Those Grand Jury reports that contain recommendations for the improvement of local government are submitted for response to the governing board of the agency you have investigated, such as the Board of Supervisors or a city council, and, when appropriate, to an elected county official.</w:t>
      </w:r>
    </w:p>
    <w:p w14:paraId="48502ADD" w14:textId="2FA426AA" w:rsidR="00C7176B" w:rsidRPr="00925CB0" w:rsidRDefault="00C7176B" w:rsidP="009E16A1">
      <w:pPr>
        <w:tabs>
          <w:tab w:val="left" w:pos="0"/>
          <w:tab w:val="left" w:pos="180"/>
          <w:tab w:val="left" w:pos="270"/>
        </w:tabs>
        <w:spacing w:after="120"/>
        <w:jc w:val="both"/>
        <w:rPr>
          <w:rFonts w:eastAsia="Times New Roman"/>
          <w:color w:val="000000" w:themeColor="text1"/>
        </w:rPr>
      </w:pPr>
      <w:r w:rsidRPr="00925CB0">
        <w:rPr>
          <w:rFonts w:eastAsia="Times New Roman"/>
          <w:color w:val="000000" w:themeColor="text1"/>
        </w:rPr>
        <w:t xml:space="preserve">The recommendations in your reports will not necessarily be implemented. </w:t>
      </w:r>
      <w:r w:rsidR="00AC556E" w:rsidRPr="00925CB0">
        <w:rPr>
          <w:rFonts w:eastAsia="Times New Roman"/>
          <w:color w:val="000000" w:themeColor="text1"/>
        </w:rPr>
        <w:t xml:space="preserve"> </w:t>
      </w:r>
      <w:r w:rsidRPr="00925CB0">
        <w:rPr>
          <w:rFonts w:eastAsia="Times New Roman"/>
          <w:color w:val="000000" w:themeColor="text1"/>
        </w:rPr>
        <w:t>Elected officials and governing boards must respond to the reports, but they are expected to exercise their best judgment in deciding whether to follow th</w:t>
      </w:r>
      <w:r w:rsidR="00AC556E" w:rsidRPr="00925CB0">
        <w:rPr>
          <w:rFonts w:eastAsia="Times New Roman"/>
          <w:color w:val="000000" w:themeColor="text1"/>
        </w:rPr>
        <w:t>e Grand Jury’s recommendations.</w:t>
      </w:r>
    </w:p>
    <w:p w14:paraId="1A7364B2" w14:textId="3B72C152" w:rsidR="00C7176B" w:rsidRPr="00925CB0" w:rsidRDefault="00C7176B" w:rsidP="009E16A1">
      <w:pPr>
        <w:tabs>
          <w:tab w:val="left" w:pos="270"/>
        </w:tabs>
        <w:spacing w:after="120"/>
        <w:jc w:val="both"/>
        <w:rPr>
          <w:rFonts w:eastAsia="Times New Roman"/>
          <w:color w:val="000000" w:themeColor="text1"/>
        </w:rPr>
      </w:pPr>
      <w:r w:rsidRPr="00925CB0">
        <w:rPr>
          <w:rFonts w:eastAsia="Times New Roman"/>
          <w:color w:val="000000" w:themeColor="text1"/>
        </w:rPr>
        <w:t>Because you cannot force acceptance of your recommendations, your reports must be as persuasive as possible, clearly demonstrating the merit of your position and offering practical suggestions for solving any problem</w:t>
      </w:r>
      <w:r w:rsidR="00AC556E" w:rsidRPr="00925CB0">
        <w:rPr>
          <w:rFonts w:eastAsia="Times New Roman"/>
          <w:color w:val="000000" w:themeColor="text1"/>
        </w:rPr>
        <w:t>s</w:t>
      </w:r>
      <w:r w:rsidRPr="00925CB0">
        <w:rPr>
          <w:rFonts w:eastAsia="Times New Roman"/>
          <w:color w:val="000000" w:themeColor="text1"/>
        </w:rPr>
        <w:t xml:space="preserve"> the Grand J</w:t>
      </w:r>
      <w:r w:rsidR="00AC556E" w:rsidRPr="00925CB0">
        <w:rPr>
          <w:rFonts w:eastAsia="Times New Roman"/>
          <w:color w:val="000000" w:themeColor="text1"/>
        </w:rPr>
        <w:t>ury identifies in its findings.</w:t>
      </w:r>
    </w:p>
    <w:p w14:paraId="1406670B" w14:textId="70D132DF" w:rsidR="00AC556E" w:rsidRPr="00925CB0" w:rsidRDefault="00C7176B" w:rsidP="009E16A1">
      <w:pPr>
        <w:tabs>
          <w:tab w:val="left" w:pos="270"/>
        </w:tabs>
        <w:spacing w:after="120"/>
        <w:jc w:val="both"/>
        <w:rPr>
          <w:rFonts w:eastAsia="Times New Roman"/>
          <w:color w:val="000000" w:themeColor="text1"/>
        </w:rPr>
      </w:pPr>
      <w:r w:rsidRPr="00925CB0">
        <w:rPr>
          <w:rFonts w:eastAsia="Times New Roman"/>
          <w:color w:val="000000" w:themeColor="text1"/>
        </w:rPr>
        <w:t>The Grand Jury should make sure that each official or the governing board of a public entity that was the subject of a report by the preceding Grand Jury submits a response to any recommendations included in that report.</w:t>
      </w:r>
    </w:p>
    <w:p w14:paraId="63160EDA" w14:textId="24998003" w:rsidR="00C7176B" w:rsidRPr="00925CB0" w:rsidRDefault="00C7176B" w:rsidP="009E16A1">
      <w:pPr>
        <w:tabs>
          <w:tab w:val="left" w:pos="270"/>
        </w:tabs>
        <w:spacing w:after="120"/>
        <w:jc w:val="both"/>
        <w:rPr>
          <w:rFonts w:eastAsia="Times New Roman"/>
          <w:color w:val="000000" w:themeColor="text1"/>
        </w:rPr>
      </w:pPr>
      <w:r w:rsidRPr="00925CB0">
        <w:rPr>
          <w:rFonts w:eastAsia="Times New Roman"/>
          <w:color w:val="000000" w:themeColor="text1"/>
        </w:rPr>
        <w:t>An inadequate response or the failure to respond to last year’s recommendations may suggest to you the need to conduct your own investigation of that department or public entity this year.</w:t>
      </w:r>
    </w:p>
    <w:p w14:paraId="60449F14" w14:textId="77777777" w:rsidR="00C7176B" w:rsidRPr="00925CB0" w:rsidRDefault="00C7176B" w:rsidP="009E16A1">
      <w:pPr>
        <w:tabs>
          <w:tab w:val="left" w:pos="270"/>
        </w:tabs>
        <w:ind w:left="270"/>
        <w:jc w:val="both"/>
        <w:rPr>
          <w:rFonts w:eastAsia="Times New Roman"/>
          <w:color w:val="000000" w:themeColor="text1"/>
        </w:rPr>
      </w:pPr>
    </w:p>
    <w:p w14:paraId="2DB9420A" w14:textId="44CA333D" w:rsidR="00C7176B" w:rsidRPr="000522BA" w:rsidRDefault="00AC556E" w:rsidP="009E16A1">
      <w:pPr>
        <w:keepNext/>
        <w:keepLines/>
        <w:tabs>
          <w:tab w:val="left" w:pos="270"/>
        </w:tabs>
        <w:spacing w:after="120"/>
        <w:jc w:val="center"/>
        <w:outlineLvl w:val="0"/>
        <w:rPr>
          <w:rFonts w:eastAsia="Times New Roman"/>
          <w:b/>
          <w:i/>
          <w:color w:val="000000" w:themeColor="text1"/>
        </w:rPr>
      </w:pPr>
      <w:r w:rsidRPr="00925CB0">
        <w:rPr>
          <w:rFonts w:eastAsia="Times New Roman"/>
          <w:b/>
          <w:i/>
          <w:color w:val="000000" w:themeColor="text1"/>
        </w:rPr>
        <w:t>THE CRIMINAL FUNCTIONS OF THE GRAND JURY</w:t>
      </w:r>
    </w:p>
    <w:p w14:paraId="372735BA" w14:textId="77777777" w:rsidR="00C7176B" w:rsidRPr="00925CB0" w:rsidRDefault="00C7176B" w:rsidP="009E16A1">
      <w:pPr>
        <w:keepLines/>
        <w:tabs>
          <w:tab w:val="left" w:pos="270"/>
        </w:tabs>
        <w:spacing w:after="120"/>
        <w:jc w:val="both"/>
        <w:rPr>
          <w:rFonts w:eastAsia="Times New Roman"/>
          <w:color w:val="000000" w:themeColor="text1"/>
          <w:lang w:val="x-none" w:eastAsia="x-none"/>
        </w:rPr>
      </w:pPr>
      <w:r w:rsidRPr="00925CB0">
        <w:rPr>
          <w:rFonts w:eastAsia="Times New Roman"/>
          <w:color w:val="000000" w:themeColor="text1"/>
          <w:lang w:val="x-none" w:eastAsia="x-none"/>
        </w:rPr>
        <w:t>The Grand Jury has two major criminal functions: The returning of an indictment charging a person with a felony, and the bringing of an accusation against a public official for willful or corrupt misconduct in office.</w:t>
      </w:r>
    </w:p>
    <w:p w14:paraId="673FA1ED" w14:textId="77777777" w:rsidR="00817C55" w:rsidRPr="00925CB0" w:rsidRDefault="00C7176B" w:rsidP="009E16A1">
      <w:pPr>
        <w:tabs>
          <w:tab w:val="left" w:pos="270"/>
        </w:tabs>
        <w:spacing w:after="120"/>
        <w:jc w:val="both"/>
        <w:rPr>
          <w:rFonts w:eastAsia="Times New Roman"/>
          <w:color w:val="000000" w:themeColor="text1"/>
        </w:rPr>
      </w:pPr>
      <w:r w:rsidRPr="00925CB0">
        <w:rPr>
          <w:rFonts w:eastAsia="Times New Roman"/>
          <w:color w:val="000000" w:themeColor="text1"/>
        </w:rPr>
        <w:t>The District Attorney may ask you to consider an indictment against a person or persons charged with a felony committe</w:t>
      </w:r>
      <w:r w:rsidR="00817C55" w:rsidRPr="00925CB0">
        <w:rPr>
          <w:rFonts w:eastAsia="Times New Roman"/>
          <w:color w:val="000000" w:themeColor="text1"/>
        </w:rPr>
        <w:t>d or triable within the County.</w:t>
      </w:r>
    </w:p>
    <w:p w14:paraId="4D6A3549" w14:textId="1EF950AD" w:rsidR="00C7176B" w:rsidRPr="00925CB0" w:rsidRDefault="00C7176B" w:rsidP="009E16A1">
      <w:pPr>
        <w:tabs>
          <w:tab w:val="left" w:pos="270"/>
        </w:tabs>
        <w:spacing w:after="120"/>
        <w:jc w:val="both"/>
        <w:rPr>
          <w:rFonts w:eastAsia="Times New Roman"/>
          <w:color w:val="000000" w:themeColor="text1"/>
        </w:rPr>
      </w:pPr>
      <w:r w:rsidRPr="00925CB0">
        <w:rPr>
          <w:rFonts w:eastAsia="Times New Roman"/>
          <w:color w:val="000000" w:themeColor="text1"/>
        </w:rPr>
        <w:t xml:space="preserve">The Grand Jury indictment proceeding is an alternative to a preliminary hearing before a judge. </w:t>
      </w:r>
      <w:r w:rsidR="00817C55" w:rsidRPr="00925CB0">
        <w:rPr>
          <w:rFonts w:eastAsia="Times New Roman"/>
          <w:color w:val="000000" w:themeColor="text1"/>
        </w:rPr>
        <w:t xml:space="preserve"> </w:t>
      </w:r>
      <w:proofErr w:type="gramStart"/>
      <w:r w:rsidRPr="00925CB0">
        <w:rPr>
          <w:rFonts w:eastAsia="Times New Roman"/>
          <w:color w:val="000000" w:themeColor="text1"/>
        </w:rPr>
        <w:t>Both of these</w:t>
      </w:r>
      <w:proofErr w:type="gramEnd"/>
      <w:r w:rsidRPr="00925CB0">
        <w:rPr>
          <w:rFonts w:eastAsia="Times New Roman"/>
          <w:color w:val="000000" w:themeColor="text1"/>
        </w:rPr>
        <w:t xml:space="preserve"> types of proceedings are designed to protect against groundless felony prosecutions.</w:t>
      </w:r>
    </w:p>
    <w:p w14:paraId="2B979005" w14:textId="426C89A5" w:rsidR="00817C55" w:rsidRPr="00925CB0" w:rsidRDefault="00C7176B" w:rsidP="009E16A1">
      <w:pPr>
        <w:tabs>
          <w:tab w:val="left" w:pos="270"/>
          <w:tab w:val="left" w:pos="360"/>
        </w:tabs>
        <w:spacing w:after="120"/>
        <w:jc w:val="both"/>
        <w:rPr>
          <w:rFonts w:eastAsia="Times New Roman"/>
          <w:color w:val="000000" w:themeColor="text1"/>
        </w:rPr>
      </w:pPr>
      <w:r w:rsidRPr="00925CB0">
        <w:rPr>
          <w:rFonts w:eastAsia="Times New Roman"/>
          <w:color w:val="000000" w:themeColor="text1"/>
        </w:rPr>
        <w:t xml:space="preserve">It is not the function of the Grand Jury to determine the issue of guilt or innocence of the accused during the indictment proceeding. </w:t>
      </w:r>
      <w:r w:rsidR="00817C55" w:rsidRPr="00925CB0">
        <w:rPr>
          <w:rFonts w:eastAsia="Times New Roman"/>
          <w:color w:val="000000" w:themeColor="text1"/>
        </w:rPr>
        <w:t xml:space="preserve"> </w:t>
      </w:r>
      <w:r w:rsidRPr="00925CB0">
        <w:rPr>
          <w:rFonts w:eastAsia="Times New Roman"/>
          <w:color w:val="000000" w:themeColor="text1"/>
        </w:rPr>
        <w:t>Instead, the Grand Jury determines whether the District Attorney has presented sufficient evidence to warrant a conviction by a trial jury.</w:t>
      </w:r>
    </w:p>
    <w:p w14:paraId="363725FE" w14:textId="43DDB5E3" w:rsidR="00C7176B" w:rsidRPr="00925CB0" w:rsidRDefault="00C7176B" w:rsidP="009E16A1">
      <w:pPr>
        <w:tabs>
          <w:tab w:val="left" w:pos="270"/>
          <w:tab w:val="left" w:pos="360"/>
        </w:tabs>
        <w:spacing w:after="120"/>
        <w:jc w:val="both"/>
        <w:rPr>
          <w:rFonts w:eastAsia="Times New Roman"/>
          <w:color w:val="000000" w:themeColor="text1"/>
        </w:rPr>
      </w:pPr>
      <w:r w:rsidRPr="00925CB0">
        <w:rPr>
          <w:rFonts w:eastAsia="Times New Roman"/>
          <w:color w:val="000000" w:themeColor="text1"/>
        </w:rPr>
        <w:t>If an indictment is returned, a trial jury will decide upon the acquittal or conviction of the indicted person.</w:t>
      </w:r>
    </w:p>
    <w:p w14:paraId="6D31417B" w14:textId="79125ED5" w:rsidR="00C7176B" w:rsidRPr="00925CB0" w:rsidRDefault="00C7176B" w:rsidP="009E16A1">
      <w:pPr>
        <w:tabs>
          <w:tab w:val="left" w:pos="270"/>
        </w:tabs>
        <w:spacing w:after="120"/>
        <w:jc w:val="both"/>
        <w:rPr>
          <w:rFonts w:eastAsia="Times New Roman"/>
          <w:color w:val="000000" w:themeColor="text1"/>
          <w:lang w:val="x-none" w:eastAsia="x-none"/>
        </w:rPr>
      </w:pPr>
      <w:r w:rsidRPr="00925CB0">
        <w:rPr>
          <w:rFonts w:eastAsia="Times New Roman"/>
          <w:color w:val="000000" w:themeColor="text1"/>
          <w:lang w:val="x-none" w:eastAsia="x-none"/>
        </w:rPr>
        <w:t xml:space="preserve">In addition to considering indictments, the Grand Jury is required </w:t>
      </w:r>
      <w:r w:rsidR="00817C55" w:rsidRPr="00925CB0">
        <w:rPr>
          <w:rFonts w:eastAsia="Times New Roman"/>
          <w:color w:val="000000" w:themeColor="text1"/>
          <w:lang w:val="x-none" w:eastAsia="x-none"/>
        </w:rPr>
        <w:t xml:space="preserve">to inquire into allegations of </w:t>
      </w:r>
      <w:r w:rsidRPr="00925CB0">
        <w:rPr>
          <w:rFonts w:eastAsia="Times New Roman"/>
          <w:color w:val="000000" w:themeColor="text1"/>
          <w:lang w:val="x-none" w:eastAsia="x-none"/>
        </w:rPr>
        <w:t>willful or corrupt misconduct in office of public officers of every description within the County.</w:t>
      </w:r>
    </w:p>
    <w:p w14:paraId="36D35E02" w14:textId="1EDDD825" w:rsidR="00C7176B" w:rsidRPr="00925CB0" w:rsidRDefault="00C7176B" w:rsidP="009E16A1">
      <w:pPr>
        <w:spacing w:after="120"/>
        <w:jc w:val="both"/>
        <w:rPr>
          <w:rFonts w:eastAsia="Times New Roman"/>
          <w:color w:val="000000" w:themeColor="text1"/>
          <w:lang w:val="x-none" w:eastAsia="x-none"/>
        </w:rPr>
      </w:pPr>
      <w:r w:rsidRPr="00925CB0">
        <w:rPr>
          <w:rFonts w:eastAsia="Times New Roman"/>
          <w:color w:val="000000" w:themeColor="text1"/>
          <w:lang w:val="x-none" w:eastAsia="x-none"/>
        </w:rPr>
        <w:t xml:space="preserve">If you should determine that any local public officer has engaged in willful or corrupt misconduct in office, you may present an accusation in writing to the District Attorney, who will initiate legal action against </w:t>
      </w:r>
      <w:r w:rsidR="00817C55" w:rsidRPr="00925CB0">
        <w:rPr>
          <w:rFonts w:eastAsia="Times New Roman"/>
          <w:color w:val="000000" w:themeColor="text1"/>
          <w:lang w:val="x-none" w:eastAsia="x-none"/>
        </w:rPr>
        <w:t>that</w:t>
      </w:r>
      <w:r w:rsidR="00817C55" w:rsidRPr="00925CB0">
        <w:rPr>
          <w:rFonts w:eastAsia="Times New Roman"/>
          <w:color w:val="000000" w:themeColor="text1"/>
          <w:lang w:eastAsia="x-none"/>
        </w:rPr>
        <w:t xml:space="preserve"> person</w:t>
      </w:r>
      <w:r w:rsidRPr="00925CB0">
        <w:rPr>
          <w:rFonts w:eastAsia="Times New Roman"/>
          <w:color w:val="000000" w:themeColor="text1"/>
          <w:lang w:val="x-none" w:eastAsia="x-none"/>
        </w:rPr>
        <w:t xml:space="preserve"> to</w:t>
      </w:r>
      <w:r w:rsidR="00817C55" w:rsidRPr="00925CB0">
        <w:rPr>
          <w:rFonts w:eastAsia="Times New Roman"/>
          <w:color w:val="000000" w:themeColor="text1"/>
          <w:lang w:val="x-none" w:eastAsia="x-none"/>
        </w:rPr>
        <w:t xml:space="preserve"> remove him or her from office.</w:t>
      </w:r>
    </w:p>
    <w:p w14:paraId="19E2EB24" w14:textId="77777777" w:rsidR="00C7176B" w:rsidRPr="00925CB0" w:rsidRDefault="00C7176B" w:rsidP="009E16A1">
      <w:pPr>
        <w:tabs>
          <w:tab w:val="left" w:pos="360"/>
        </w:tabs>
        <w:spacing w:after="120"/>
        <w:jc w:val="both"/>
        <w:rPr>
          <w:rFonts w:eastAsia="Times New Roman"/>
          <w:color w:val="000000" w:themeColor="text1"/>
        </w:rPr>
      </w:pPr>
      <w:r w:rsidRPr="00925CB0">
        <w:rPr>
          <w:rFonts w:eastAsia="Times New Roman"/>
          <w:color w:val="000000" w:themeColor="text1"/>
        </w:rPr>
        <w:lastRenderedPageBreak/>
        <w:t>The procedures that the Grand Jury will use for either the finding of an indictment or the issuance of an accusation are similar and will be explained to you by the District Attorney if either situation arises.</w:t>
      </w:r>
    </w:p>
    <w:p w14:paraId="4F44BBE3" w14:textId="3FB9D1D1" w:rsidR="00C7176B" w:rsidRPr="00925CB0" w:rsidRDefault="00C7176B" w:rsidP="009E16A1">
      <w:pPr>
        <w:tabs>
          <w:tab w:val="left" w:pos="360"/>
        </w:tabs>
        <w:spacing w:after="120"/>
        <w:jc w:val="both"/>
        <w:rPr>
          <w:rFonts w:eastAsia="Times New Roman"/>
          <w:color w:val="000000" w:themeColor="text1"/>
          <w:lang w:val="x-none" w:eastAsia="x-none"/>
        </w:rPr>
      </w:pPr>
      <w:r w:rsidRPr="00925CB0">
        <w:rPr>
          <w:rFonts w:eastAsia="Times New Roman"/>
          <w:color w:val="000000" w:themeColor="text1"/>
          <w:lang w:val="x-none" w:eastAsia="x-none"/>
        </w:rPr>
        <w:t xml:space="preserve">State law also allows you to inquire into all other public offenses, committed or triable within this County, which may be charged as a felony. </w:t>
      </w:r>
      <w:r w:rsidR="00817C55" w:rsidRPr="00925CB0">
        <w:rPr>
          <w:rFonts w:eastAsia="Times New Roman"/>
          <w:color w:val="000000" w:themeColor="text1"/>
          <w:lang w:eastAsia="x-none"/>
        </w:rPr>
        <w:t xml:space="preserve"> </w:t>
      </w:r>
      <w:r w:rsidRPr="00925CB0">
        <w:rPr>
          <w:rFonts w:eastAsia="Times New Roman"/>
          <w:color w:val="000000" w:themeColor="text1"/>
          <w:lang w:val="x-none" w:eastAsia="x-none"/>
        </w:rPr>
        <w:t>The Grand Jury should promptly discuss with the District Attorney any possible criminal activity that it might uncover during its civil investigations.</w:t>
      </w:r>
    </w:p>
    <w:p w14:paraId="71F90568" w14:textId="56B3189D" w:rsidR="00C7176B" w:rsidRPr="00925CB0" w:rsidRDefault="00C7176B" w:rsidP="009E16A1">
      <w:pPr>
        <w:tabs>
          <w:tab w:val="left" w:pos="360"/>
        </w:tabs>
        <w:spacing w:after="120"/>
        <w:jc w:val="both"/>
        <w:rPr>
          <w:rFonts w:eastAsia="Times New Roman"/>
          <w:color w:val="000000" w:themeColor="text1"/>
          <w:lang w:val="x-none" w:eastAsia="x-none"/>
        </w:rPr>
      </w:pPr>
      <w:r w:rsidRPr="00925CB0">
        <w:rPr>
          <w:rFonts w:eastAsia="Times New Roman"/>
          <w:color w:val="000000" w:themeColor="text1"/>
          <w:lang w:val="x-none" w:eastAsia="x-none"/>
        </w:rPr>
        <w:t xml:space="preserve">I caution you as a judicial body against assuming broad or general criminal investigatory powers. </w:t>
      </w:r>
      <w:r w:rsidR="00817C55" w:rsidRPr="00925CB0">
        <w:rPr>
          <w:rFonts w:eastAsia="Times New Roman"/>
          <w:color w:val="000000" w:themeColor="text1"/>
          <w:lang w:eastAsia="x-none"/>
        </w:rPr>
        <w:t xml:space="preserve"> </w:t>
      </w:r>
      <w:r w:rsidRPr="00925CB0">
        <w:rPr>
          <w:rFonts w:eastAsia="Times New Roman"/>
          <w:color w:val="000000" w:themeColor="text1"/>
          <w:lang w:val="x-none" w:eastAsia="x-none"/>
        </w:rPr>
        <w:t>You must be mindful that you are not a detective agency. It will be more proper for you to leave the detection of crime in the hands of the Sheriff, the police, and the District Attorney.</w:t>
      </w:r>
    </w:p>
    <w:p w14:paraId="795168DB" w14:textId="77777777" w:rsidR="00C7176B" w:rsidRPr="00925CB0" w:rsidRDefault="00C7176B" w:rsidP="009E16A1">
      <w:pPr>
        <w:tabs>
          <w:tab w:val="left" w:pos="360"/>
        </w:tabs>
        <w:jc w:val="both"/>
        <w:rPr>
          <w:rFonts w:eastAsia="Times New Roman"/>
          <w:color w:val="000000" w:themeColor="text1"/>
          <w:lang w:val="x-none" w:eastAsia="x-none"/>
        </w:rPr>
      </w:pPr>
    </w:p>
    <w:p w14:paraId="43307FFC" w14:textId="6B2657A3" w:rsidR="00C7176B" w:rsidRPr="00925CB0" w:rsidRDefault="00C7176B" w:rsidP="009E16A1">
      <w:pPr>
        <w:keepNext/>
        <w:tabs>
          <w:tab w:val="left" w:pos="360"/>
        </w:tabs>
        <w:spacing w:after="120"/>
        <w:jc w:val="center"/>
        <w:outlineLvl w:val="0"/>
        <w:rPr>
          <w:rFonts w:eastAsia="Times New Roman"/>
          <w:b/>
          <w:i/>
          <w:color w:val="000000" w:themeColor="text1"/>
        </w:rPr>
      </w:pPr>
      <w:r w:rsidRPr="00925CB0">
        <w:rPr>
          <w:rFonts w:eastAsia="Times New Roman"/>
          <w:b/>
          <w:i/>
          <w:color w:val="000000" w:themeColor="text1"/>
        </w:rPr>
        <w:t>Grand Jury Secrecy</w:t>
      </w:r>
    </w:p>
    <w:p w14:paraId="70FFBD41" w14:textId="219D2017" w:rsidR="00817C55" w:rsidRPr="00925CB0" w:rsidRDefault="00C7176B" w:rsidP="009E16A1">
      <w:pPr>
        <w:tabs>
          <w:tab w:val="left" w:pos="360"/>
        </w:tabs>
        <w:spacing w:after="120"/>
        <w:jc w:val="both"/>
        <w:rPr>
          <w:rFonts w:eastAsia="Times New Roman"/>
          <w:color w:val="000000" w:themeColor="text1"/>
        </w:rPr>
      </w:pPr>
      <w:r w:rsidRPr="00925CB0">
        <w:rPr>
          <w:rFonts w:eastAsia="Times New Roman"/>
          <w:color w:val="000000" w:themeColor="text1"/>
        </w:rPr>
        <w:t xml:space="preserve">All grand jury proceedings are secret. </w:t>
      </w:r>
      <w:r w:rsidR="00817C55" w:rsidRPr="00925CB0">
        <w:rPr>
          <w:rFonts w:eastAsia="Times New Roman"/>
          <w:color w:val="000000" w:themeColor="text1"/>
        </w:rPr>
        <w:t xml:space="preserve"> </w:t>
      </w:r>
      <w:r w:rsidRPr="00925CB0">
        <w:rPr>
          <w:rFonts w:eastAsia="Times New Roman"/>
          <w:color w:val="000000" w:themeColor="text1"/>
        </w:rPr>
        <w:t>This secrecy guards the public interest and protects t</w:t>
      </w:r>
      <w:r w:rsidR="00817C55" w:rsidRPr="00925CB0">
        <w:rPr>
          <w:rFonts w:eastAsia="Times New Roman"/>
          <w:color w:val="000000" w:themeColor="text1"/>
        </w:rPr>
        <w:t>he confidentiality of sources.</w:t>
      </w:r>
    </w:p>
    <w:p w14:paraId="05EA352B" w14:textId="417DA36A" w:rsidR="00C7176B" w:rsidRPr="00925CB0" w:rsidRDefault="00C7176B" w:rsidP="009E16A1">
      <w:pPr>
        <w:spacing w:after="120"/>
        <w:jc w:val="both"/>
        <w:rPr>
          <w:rFonts w:eastAsia="Times New Roman"/>
          <w:color w:val="000000" w:themeColor="text1"/>
        </w:rPr>
      </w:pPr>
      <w:r w:rsidRPr="00925CB0">
        <w:rPr>
          <w:rFonts w:eastAsia="Times New Roman"/>
          <w:color w:val="000000" w:themeColor="text1"/>
        </w:rPr>
        <w:t>This rule of secrecy is of extreme importance, and justifies reading to you a portion of two sections of the Penal Code:</w:t>
      </w:r>
    </w:p>
    <w:p w14:paraId="63538A0F" w14:textId="326E58DD" w:rsidR="00C7176B" w:rsidRPr="00925CB0" w:rsidRDefault="000522BA" w:rsidP="009E16A1">
      <w:pPr>
        <w:tabs>
          <w:tab w:val="left" w:pos="1440"/>
          <w:tab w:val="left" w:pos="2070"/>
        </w:tabs>
        <w:spacing w:after="120"/>
        <w:ind w:left="720" w:right="864"/>
        <w:jc w:val="both"/>
        <w:rPr>
          <w:rFonts w:eastAsia="Times New Roman"/>
          <w:color w:val="000000" w:themeColor="text1"/>
        </w:rPr>
      </w:pPr>
      <w:r w:rsidRPr="00925CB0">
        <w:rPr>
          <w:rFonts w:eastAsia="Times New Roman"/>
          <w:color w:val="000000" w:themeColor="text1"/>
        </w:rPr>
        <w:t xml:space="preserve"> </w:t>
      </w:r>
      <w:r w:rsidR="00C7176B" w:rsidRPr="00925CB0">
        <w:rPr>
          <w:rFonts w:eastAsia="Times New Roman"/>
          <w:color w:val="000000" w:themeColor="text1"/>
        </w:rPr>
        <w:t>“Section 924.2:  Each grand juror shall keep secret whatever he himself or any other juror has said, or in what manner he or any other juror has voted on a matter before them...”</w:t>
      </w:r>
    </w:p>
    <w:p w14:paraId="515DE288" w14:textId="4E53DF31" w:rsidR="00C7176B" w:rsidRPr="00925CB0" w:rsidRDefault="000522BA" w:rsidP="009E16A1">
      <w:pPr>
        <w:tabs>
          <w:tab w:val="left" w:pos="1440"/>
          <w:tab w:val="left" w:pos="2070"/>
        </w:tabs>
        <w:spacing w:after="120"/>
        <w:ind w:left="720" w:right="864"/>
        <w:jc w:val="both"/>
        <w:rPr>
          <w:rFonts w:eastAsia="Times New Roman"/>
          <w:color w:val="000000" w:themeColor="text1"/>
        </w:rPr>
      </w:pPr>
      <w:r w:rsidRPr="00925CB0">
        <w:rPr>
          <w:rFonts w:eastAsia="Times New Roman"/>
          <w:color w:val="000000" w:themeColor="text1"/>
        </w:rPr>
        <w:t xml:space="preserve"> </w:t>
      </w:r>
      <w:r w:rsidR="00C7176B" w:rsidRPr="00925CB0">
        <w:rPr>
          <w:rFonts w:eastAsia="Times New Roman"/>
          <w:color w:val="000000" w:themeColor="text1"/>
        </w:rPr>
        <w:t>“Section 924.1(a):  Every grand juror who, except when required by a court, willfully discloses any evidence adduced before the grand jury, or anything which he himself or any other member of the grand jury has said, or in what manner he or any other grand juror has voted on a matter before them, is guilty of a misdemeanor.”</w:t>
      </w:r>
    </w:p>
    <w:p w14:paraId="405C6967" w14:textId="5F917499" w:rsidR="00C7176B" w:rsidRPr="00925CB0" w:rsidRDefault="00C7176B" w:rsidP="009E16A1">
      <w:pPr>
        <w:tabs>
          <w:tab w:val="left" w:pos="1440"/>
          <w:tab w:val="left" w:pos="9360"/>
        </w:tabs>
        <w:spacing w:after="120"/>
        <w:jc w:val="both"/>
        <w:rPr>
          <w:rFonts w:eastAsia="Times New Roman"/>
          <w:color w:val="000000" w:themeColor="text1"/>
          <w:lang w:val="x-none" w:eastAsia="x-none"/>
        </w:rPr>
      </w:pPr>
      <w:r w:rsidRPr="00925CB0">
        <w:rPr>
          <w:rFonts w:eastAsia="Times New Roman"/>
          <w:color w:val="000000" w:themeColor="text1"/>
        </w:rPr>
        <w:t>Your civil investigations are confidential, except to the extent that you report your findings and recommendations in an authorized final report.  You must maintain the secrecy of your deliberations and any votes you or other grand jurors take during your meetings.</w:t>
      </w:r>
    </w:p>
    <w:p w14:paraId="1B709F02" w14:textId="3088FD73" w:rsidR="0027549A" w:rsidRPr="00925CB0" w:rsidRDefault="0027549A" w:rsidP="009E16A1">
      <w:pPr>
        <w:tabs>
          <w:tab w:val="left" w:pos="360"/>
        </w:tabs>
        <w:spacing w:after="120"/>
        <w:jc w:val="both"/>
        <w:rPr>
          <w:rFonts w:eastAsia="Times New Roman"/>
          <w:color w:val="000000" w:themeColor="text1"/>
        </w:rPr>
      </w:pPr>
      <w:r w:rsidRPr="00925CB0">
        <w:rPr>
          <w:rFonts w:eastAsia="Times New Roman"/>
          <w:color w:val="000000" w:themeColor="text1"/>
        </w:rPr>
        <w:t>Matters before the Grand Jury should not be discussed outside the Grand Jury, even with closest friends, family members and associates.</w:t>
      </w:r>
    </w:p>
    <w:p w14:paraId="34445827" w14:textId="46909CE2" w:rsidR="00C7176B" w:rsidRPr="00925CB0" w:rsidRDefault="00C7176B" w:rsidP="009E16A1">
      <w:pPr>
        <w:tabs>
          <w:tab w:val="left" w:pos="360"/>
        </w:tabs>
        <w:spacing w:after="120"/>
        <w:jc w:val="both"/>
        <w:rPr>
          <w:rFonts w:eastAsia="Times New Roman"/>
          <w:color w:val="000000" w:themeColor="text1"/>
        </w:rPr>
      </w:pPr>
      <w:r w:rsidRPr="00925CB0">
        <w:rPr>
          <w:rFonts w:eastAsia="Times New Roman"/>
          <w:color w:val="000000" w:themeColor="text1"/>
        </w:rPr>
        <w:t xml:space="preserve">A </w:t>
      </w:r>
      <w:r w:rsidRPr="00925CB0">
        <w:rPr>
          <w:rFonts w:eastAsia="Times New Roman"/>
          <w:color w:val="000000" w:themeColor="text1"/>
          <w:lang w:val="x-none" w:eastAsia="x-none"/>
        </w:rPr>
        <w:t xml:space="preserve">grand juror who willfully discloses any evidence adduced by the Grand Jury or anything a juror has said or the </w:t>
      </w:r>
      <w:proofErr w:type="gramStart"/>
      <w:r w:rsidRPr="00925CB0">
        <w:rPr>
          <w:rFonts w:eastAsia="Times New Roman"/>
          <w:color w:val="000000" w:themeColor="text1"/>
          <w:lang w:val="x-none" w:eastAsia="x-none"/>
        </w:rPr>
        <w:t>manner in which</w:t>
      </w:r>
      <w:proofErr w:type="gramEnd"/>
      <w:r w:rsidRPr="00925CB0">
        <w:rPr>
          <w:rFonts w:eastAsia="Times New Roman"/>
          <w:color w:val="000000" w:themeColor="text1"/>
          <w:lang w:val="x-none" w:eastAsia="x-none"/>
        </w:rPr>
        <w:t xml:space="preserve"> a grand juror has voted is guilty of a misdemeanor.</w:t>
      </w:r>
    </w:p>
    <w:p w14:paraId="7D1C8712" w14:textId="34DF5182" w:rsidR="00C7176B" w:rsidRPr="00925CB0" w:rsidRDefault="00C7176B" w:rsidP="009E16A1">
      <w:pPr>
        <w:spacing w:after="120"/>
        <w:jc w:val="both"/>
        <w:outlineLvl w:val="0"/>
        <w:rPr>
          <w:rFonts w:eastAsia="Times New Roman"/>
          <w:color w:val="000000" w:themeColor="text1"/>
        </w:rPr>
      </w:pPr>
      <w:r w:rsidRPr="00925CB0">
        <w:rPr>
          <w:rFonts w:eastAsia="Times New Roman"/>
          <w:color w:val="000000" w:themeColor="text1"/>
        </w:rPr>
        <w:t>You may, however, discuss any aspect of your civil investigations with the County Counsel.</w:t>
      </w:r>
    </w:p>
    <w:p w14:paraId="46B366B5" w14:textId="77777777" w:rsidR="00C7176B" w:rsidRPr="00925CB0" w:rsidRDefault="00C7176B" w:rsidP="009E16A1">
      <w:pPr>
        <w:spacing w:after="120"/>
        <w:jc w:val="both"/>
        <w:rPr>
          <w:rFonts w:eastAsia="Times New Roman"/>
          <w:color w:val="000000" w:themeColor="text1"/>
        </w:rPr>
      </w:pPr>
      <w:r w:rsidRPr="00925CB0">
        <w:rPr>
          <w:rFonts w:eastAsia="Times New Roman"/>
          <w:color w:val="000000" w:themeColor="text1"/>
        </w:rPr>
        <w:t>If you determine that the conduct of any official under investigation is or may be criminal, you should discuss those matters with the District Attorney.</w:t>
      </w:r>
    </w:p>
    <w:p w14:paraId="6B77FF20" w14:textId="77777777" w:rsidR="00C7176B" w:rsidRPr="00925CB0" w:rsidRDefault="00C7176B" w:rsidP="009E16A1">
      <w:pPr>
        <w:tabs>
          <w:tab w:val="left" w:pos="360"/>
        </w:tabs>
        <w:ind w:left="270"/>
        <w:rPr>
          <w:rFonts w:eastAsia="Times New Roman"/>
          <w:color w:val="000000" w:themeColor="text1"/>
        </w:rPr>
      </w:pPr>
    </w:p>
    <w:p w14:paraId="75835280" w14:textId="77777777" w:rsidR="00C7176B" w:rsidRPr="00925CB0" w:rsidRDefault="00C7176B" w:rsidP="009E16A1">
      <w:pPr>
        <w:spacing w:after="120"/>
        <w:jc w:val="center"/>
        <w:outlineLvl w:val="0"/>
        <w:rPr>
          <w:rFonts w:eastAsia="Times New Roman"/>
          <w:b/>
          <w:i/>
          <w:color w:val="000000" w:themeColor="text1"/>
        </w:rPr>
      </w:pPr>
      <w:r w:rsidRPr="00925CB0">
        <w:rPr>
          <w:rFonts w:eastAsia="Times New Roman"/>
          <w:b/>
          <w:i/>
          <w:color w:val="000000" w:themeColor="text1"/>
        </w:rPr>
        <w:t>Approaching Your Investigative Functions</w:t>
      </w:r>
    </w:p>
    <w:p w14:paraId="230F9A9B" w14:textId="77777777" w:rsidR="00C7176B" w:rsidRPr="00925CB0" w:rsidRDefault="00C7176B" w:rsidP="009E16A1">
      <w:pPr>
        <w:tabs>
          <w:tab w:val="left" w:pos="1440"/>
        </w:tabs>
        <w:spacing w:after="120"/>
        <w:jc w:val="both"/>
        <w:rPr>
          <w:rFonts w:eastAsia="Times New Roman"/>
          <w:color w:val="000000" w:themeColor="text1"/>
        </w:rPr>
      </w:pPr>
      <w:r w:rsidRPr="00925CB0">
        <w:rPr>
          <w:rFonts w:eastAsia="Times New Roman"/>
          <w:color w:val="000000" w:themeColor="text1"/>
        </w:rPr>
        <w:t xml:space="preserve">There are distinct limitations as to what you may do </w:t>
      </w:r>
      <w:proofErr w:type="gramStart"/>
      <w:r w:rsidRPr="00925CB0">
        <w:rPr>
          <w:rFonts w:eastAsia="Times New Roman"/>
          <w:color w:val="000000" w:themeColor="text1"/>
        </w:rPr>
        <w:t>in the course of</w:t>
      </w:r>
      <w:proofErr w:type="gramEnd"/>
      <w:r w:rsidRPr="00925CB0">
        <w:rPr>
          <w:rFonts w:eastAsia="Times New Roman"/>
          <w:color w:val="000000" w:themeColor="text1"/>
        </w:rPr>
        <w:t xml:space="preserve"> your investigations and reporting.</w:t>
      </w:r>
    </w:p>
    <w:p w14:paraId="0C6844FE" w14:textId="77777777" w:rsidR="0027549A" w:rsidRPr="00925CB0" w:rsidRDefault="00C7176B" w:rsidP="009E16A1">
      <w:pPr>
        <w:tabs>
          <w:tab w:val="left" w:pos="1440"/>
        </w:tabs>
        <w:spacing w:after="120"/>
        <w:jc w:val="both"/>
        <w:outlineLvl w:val="0"/>
        <w:rPr>
          <w:rFonts w:eastAsia="Times New Roman"/>
          <w:color w:val="000000" w:themeColor="text1"/>
        </w:rPr>
      </w:pPr>
      <w:r w:rsidRPr="00925CB0">
        <w:rPr>
          <w:rFonts w:eastAsia="Times New Roman"/>
          <w:color w:val="000000" w:themeColor="text1"/>
        </w:rPr>
        <w:t>The Grand Jury functions lawfully as a body.</w:t>
      </w:r>
    </w:p>
    <w:p w14:paraId="3ECDCE64" w14:textId="11827C8F" w:rsidR="00C7176B" w:rsidRPr="00925CB0" w:rsidRDefault="00C7176B" w:rsidP="009E16A1">
      <w:pPr>
        <w:tabs>
          <w:tab w:val="left" w:pos="1440"/>
        </w:tabs>
        <w:spacing w:after="120"/>
        <w:jc w:val="both"/>
        <w:rPr>
          <w:rFonts w:eastAsia="Times New Roman"/>
          <w:color w:val="000000" w:themeColor="text1"/>
        </w:rPr>
      </w:pPr>
      <w:r w:rsidRPr="00925CB0">
        <w:rPr>
          <w:rFonts w:eastAsia="Times New Roman"/>
          <w:color w:val="000000" w:themeColor="text1"/>
        </w:rPr>
        <w:t xml:space="preserve">An individual grand juror acting alone has no power or authority. </w:t>
      </w:r>
      <w:r w:rsidR="0027549A" w:rsidRPr="00925CB0">
        <w:rPr>
          <w:rFonts w:eastAsia="Times New Roman"/>
          <w:color w:val="000000" w:themeColor="text1"/>
        </w:rPr>
        <w:t xml:space="preserve"> </w:t>
      </w:r>
      <w:r w:rsidRPr="00925CB0">
        <w:rPr>
          <w:rFonts w:eastAsia="Times New Roman"/>
          <w:color w:val="000000" w:themeColor="text1"/>
        </w:rPr>
        <w:t>In fact, most of the Grand Jury’s acts must be accomplished by the affirmative vote of at least twelve of you.</w:t>
      </w:r>
    </w:p>
    <w:p w14:paraId="063C7AD8" w14:textId="4F8B242F" w:rsidR="00C7176B" w:rsidRPr="00925CB0" w:rsidRDefault="00C7176B" w:rsidP="009E16A1">
      <w:pPr>
        <w:tabs>
          <w:tab w:val="left" w:pos="1440"/>
        </w:tabs>
        <w:spacing w:after="120"/>
        <w:jc w:val="both"/>
        <w:rPr>
          <w:rFonts w:eastAsia="Times New Roman"/>
          <w:color w:val="000000" w:themeColor="text1"/>
        </w:rPr>
      </w:pPr>
      <w:r w:rsidRPr="00925CB0">
        <w:rPr>
          <w:rFonts w:eastAsia="Times New Roman"/>
          <w:color w:val="000000" w:themeColor="text1"/>
        </w:rPr>
        <w:lastRenderedPageBreak/>
        <w:t xml:space="preserve">During your term, you may find that </w:t>
      </w:r>
      <w:r w:rsidR="0027549A" w:rsidRPr="00925CB0">
        <w:rPr>
          <w:rFonts w:eastAsia="Times New Roman"/>
          <w:color w:val="000000" w:themeColor="text1"/>
        </w:rPr>
        <w:t>the Grand Jury is</w:t>
      </w:r>
      <w:r w:rsidRPr="00925CB0">
        <w:rPr>
          <w:rFonts w:eastAsia="Times New Roman"/>
          <w:color w:val="000000" w:themeColor="text1"/>
        </w:rPr>
        <w:t xml:space="preserve"> asked to examine some groundless or trivial complaints.</w:t>
      </w:r>
    </w:p>
    <w:p w14:paraId="71D25B1F" w14:textId="77777777" w:rsidR="0027549A" w:rsidRPr="00925CB0" w:rsidRDefault="00C7176B" w:rsidP="009E16A1">
      <w:pPr>
        <w:tabs>
          <w:tab w:val="left" w:pos="1440"/>
        </w:tabs>
        <w:spacing w:after="120"/>
        <w:jc w:val="both"/>
        <w:outlineLvl w:val="0"/>
        <w:rPr>
          <w:rFonts w:eastAsia="Times New Roman"/>
          <w:color w:val="000000" w:themeColor="text1"/>
        </w:rPr>
      </w:pPr>
      <w:r w:rsidRPr="00925CB0">
        <w:rPr>
          <w:rFonts w:eastAsia="Times New Roman"/>
          <w:color w:val="000000" w:themeColor="text1"/>
        </w:rPr>
        <w:t>Attempts may be made to burden you with private grievances, real or imaginary.</w:t>
      </w:r>
    </w:p>
    <w:p w14:paraId="3BE6551F" w14:textId="31FFD128" w:rsidR="00C7176B" w:rsidRPr="00925CB0" w:rsidRDefault="0027549A" w:rsidP="009E16A1">
      <w:pPr>
        <w:tabs>
          <w:tab w:val="left" w:pos="1440"/>
        </w:tabs>
        <w:spacing w:after="120"/>
        <w:jc w:val="both"/>
        <w:rPr>
          <w:rFonts w:eastAsia="Times New Roman"/>
          <w:color w:val="000000" w:themeColor="text1"/>
        </w:rPr>
      </w:pPr>
      <w:r w:rsidRPr="00925CB0">
        <w:rPr>
          <w:rFonts w:eastAsia="Times New Roman"/>
          <w:color w:val="000000" w:themeColor="text1"/>
        </w:rPr>
        <w:t>A complainant</w:t>
      </w:r>
      <w:r w:rsidR="00C7176B" w:rsidRPr="00925CB0">
        <w:rPr>
          <w:rFonts w:eastAsia="Times New Roman"/>
          <w:color w:val="000000" w:themeColor="text1"/>
        </w:rPr>
        <w:t xml:space="preserve"> may make false accusat</w:t>
      </w:r>
      <w:r w:rsidRPr="00925CB0">
        <w:rPr>
          <w:rFonts w:eastAsia="Times New Roman"/>
          <w:color w:val="000000" w:themeColor="text1"/>
        </w:rPr>
        <w:t xml:space="preserve">ions against a public official. </w:t>
      </w:r>
      <w:r w:rsidR="00C7176B" w:rsidRPr="00925CB0">
        <w:rPr>
          <w:rFonts w:eastAsia="Times New Roman"/>
          <w:color w:val="000000" w:themeColor="text1"/>
        </w:rPr>
        <w:t xml:space="preserve"> </w:t>
      </w:r>
      <w:r w:rsidRPr="00925CB0">
        <w:rPr>
          <w:rFonts w:eastAsia="Times New Roman"/>
          <w:color w:val="000000" w:themeColor="text1"/>
        </w:rPr>
        <w:t xml:space="preserve">On occasion, a person </w:t>
      </w:r>
      <w:r w:rsidR="00C7176B" w:rsidRPr="00925CB0">
        <w:rPr>
          <w:rFonts w:eastAsia="Times New Roman"/>
          <w:color w:val="000000" w:themeColor="text1"/>
        </w:rPr>
        <w:t>who attempt</w:t>
      </w:r>
      <w:r w:rsidRPr="00925CB0">
        <w:rPr>
          <w:rFonts w:eastAsia="Times New Roman"/>
          <w:color w:val="000000" w:themeColor="text1"/>
        </w:rPr>
        <w:t>s</w:t>
      </w:r>
      <w:r w:rsidR="00C7176B" w:rsidRPr="00925CB0">
        <w:rPr>
          <w:rFonts w:eastAsia="Times New Roman"/>
          <w:color w:val="000000" w:themeColor="text1"/>
        </w:rPr>
        <w:t xml:space="preserve"> to i</w:t>
      </w:r>
      <w:r w:rsidRPr="00925CB0">
        <w:rPr>
          <w:rFonts w:eastAsia="Times New Roman"/>
          <w:color w:val="000000" w:themeColor="text1"/>
        </w:rPr>
        <w:t>nitiate accusatory proceedings is</w:t>
      </w:r>
      <w:r w:rsidR="00C7176B" w:rsidRPr="00925CB0">
        <w:rPr>
          <w:rFonts w:eastAsia="Times New Roman"/>
          <w:color w:val="000000" w:themeColor="text1"/>
        </w:rPr>
        <w:t xml:space="preserve"> motivated by private animus or seek some sort of personal or political advantage.</w:t>
      </w:r>
    </w:p>
    <w:p w14:paraId="095291F3" w14:textId="77777777" w:rsidR="00C7176B" w:rsidRPr="00925CB0" w:rsidRDefault="00C7176B" w:rsidP="009E16A1">
      <w:pPr>
        <w:tabs>
          <w:tab w:val="left" w:pos="1440"/>
        </w:tabs>
        <w:spacing w:after="120"/>
        <w:jc w:val="both"/>
        <w:rPr>
          <w:rFonts w:eastAsia="Times New Roman"/>
          <w:color w:val="000000" w:themeColor="text1"/>
        </w:rPr>
      </w:pPr>
      <w:r w:rsidRPr="00925CB0">
        <w:rPr>
          <w:rFonts w:eastAsia="Times New Roman"/>
          <w:color w:val="000000" w:themeColor="text1"/>
        </w:rPr>
        <w:t>The Grand Jury should refuse to engage itself in these investigations.</w:t>
      </w:r>
    </w:p>
    <w:p w14:paraId="3A69F438" w14:textId="4AA1A564" w:rsidR="00C7176B" w:rsidRPr="00925CB0" w:rsidRDefault="00C7176B" w:rsidP="009E16A1">
      <w:pPr>
        <w:spacing w:after="120"/>
        <w:jc w:val="both"/>
        <w:rPr>
          <w:rFonts w:eastAsia="Times New Roman"/>
          <w:color w:val="000000" w:themeColor="text1"/>
        </w:rPr>
      </w:pPr>
      <w:r w:rsidRPr="00925CB0">
        <w:rPr>
          <w:rFonts w:eastAsia="Times New Roman"/>
          <w:color w:val="000000" w:themeColor="text1"/>
        </w:rPr>
        <w:t>In addition, the Grand Jury should not attempt to substitute its own judgment as to matters related to the business an</w:t>
      </w:r>
      <w:r w:rsidR="0027549A" w:rsidRPr="00925CB0">
        <w:rPr>
          <w:rFonts w:eastAsia="Times New Roman"/>
          <w:color w:val="000000" w:themeColor="text1"/>
        </w:rPr>
        <w:t>d operations of public offices.</w:t>
      </w:r>
    </w:p>
    <w:p w14:paraId="218444BA" w14:textId="77777777" w:rsidR="0027549A" w:rsidRPr="00925CB0" w:rsidRDefault="00C7176B" w:rsidP="009E16A1">
      <w:pPr>
        <w:spacing w:after="120"/>
        <w:jc w:val="both"/>
        <w:outlineLvl w:val="0"/>
        <w:rPr>
          <w:rFonts w:eastAsia="Times New Roman"/>
          <w:color w:val="000000" w:themeColor="text1"/>
        </w:rPr>
      </w:pPr>
      <w:r w:rsidRPr="00925CB0">
        <w:rPr>
          <w:rFonts w:eastAsia="Times New Roman"/>
          <w:color w:val="000000" w:themeColor="text1"/>
        </w:rPr>
        <w:t>The Grand Jury is not intended to be a super-government for this county.</w:t>
      </w:r>
    </w:p>
    <w:p w14:paraId="3B1A7955" w14:textId="2A0B42E4" w:rsidR="00C7176B" w:rsidRPr="00925CB0" w:rsidRDefault="00C7176B" w:rsidP="009E16A1">
      <w:pPr>
        <w:spacing w:after="120"/>
        <w:jc w:val="both"/>
        <w:rPr>
          <w:rFonts w:eastAsia="Times New Roman"/>
          <w:color w:val="000000" w:themeColor="text1"/>
        </w:rPr>
      </w:pPr>
      <w:r w:rsidRPr="00925CB0">
        <w:rPr>
          <w:rFonts w:eastAsia="Times New Roman"/>
          <w:color w:val="000000" w:themeColor="text1"/>
        </w:rPr>
        <w:t>You may not interfere with or comment upon the discretionary policy-making of any elected or appointed public official</w:t>
      </w:r>
      <w:r w:rsidR="0027549A" w:rsidRPr="00925CB0">
        <w:rPr>
          <w:rFonts w:eastAsia="Times New Roman"/>
          <w:color w:val="000000" w:themeColor="text1"/>
        </w:rPr>
        <w:t xml:space="preserve"> or governing board</w:t>
      </w:r>
      <w:r w:rsidRPr="00925CB0">
        <w:rPr>
          <w:rFonts w:eastAsia="Times New Roman"/>
          <w:color w:val="000000" w:themeColor="text1"/>
        </w:rPr>
        <w:t>.</w:t>
      </w:r>
      <w:r w:rsidR="0027549A" w:rsidRPr="00925CB0">
        <w:rPr>
          <w:rFonts w:eastAsia="Times New Roman"/>
          <w:color w:val="000000" w:themeColor="text1"/>
        </w:rPr>
        <w:t xml:space="preserve"> </w:t>
      </w:r>
      <w:r w:rsidRPr="00925CB0">
        <w:rPr>
          <w:rFonts w:eastAsia="Times New Roman"/>
          <w:color w:val="000000" w:themeColor="text1"/>
        </w:rPr>
        <w:t xml:space="preserve"> Your role is to evaluate the operations of local governments, and not to issue opinions as to the wisdom or merit of any </w:t>
      </w:r>
      <w:proofErr w:type="gramStart"/>
      <w:r w:rsidRPr="00925CB0">
        <w:rPr>
          <w:rFonts w:eastAsia="Times New Roman"/>
          <w:color w:val="000000" w:themeColor="text1"/>
        </w:rPr>
        <w:t>particular policy</w:t>
      </w:r>
      <w:proofErr w:type="gramEnd"/>
      <w:r w:rsidRPr="00925CB0">
        <w:rPr>
          <w:rFonts w:eastAsia="Times New Roman"/>
          <w:color w:val="000000" w:themeColor="text1"/>
        </w:rPr>
        <w:t>.</w:t>
      </w:r>
    </w:p>
    <w:p w14:paraId="44C70CB1" w14:textId="0414FBFF" w:rsidR="00C7176B" w:rsidRPr="00925CB0" w:rsidRDefault="00C7176B" w:rsidP="009E16A1">
      <w:pPr>
        <w:spacing w:after="120"/>
        <w:jc w:val="both"/>
        <w:rPr>
          <w:rFonts w:eastAsia="Times New Roman"/>
          <w:color w:val="000000" w:themeColor="text1"/>
        </w:rPr>
      </w:pPr>
      <w:r w:rsidRPr="00925CB0">
        <w:rPr>
          <w:rFonts w:eastAsia="Times New Roman"/>
          <w:color w:val="000000" w:themeColor="text1"/>
        </w:rPr>
        <w:t>Occasionally, some zealous grand juries</w:t>
      </w:r>
      <w:r w:rsidR="00CF2083" w:rsidRPr="00925CB0">
        <w:rPr>
          <w:rFonts w:eastAsia="Times New Roman"/>
          <w:color w:val="000000" w:themeColor="text1"/>
        </w:rPr>
        <w:t xml:space="preserve"> have returned reports to the courts that contained unfounded </w:t>
      </w:r>
      <w:r w:rsidRPr="00925CB0">
        <w:rPr>
          <w:rFonts w:eastAsia="Times New Roman"/>
          <w:color w:val="000000" w:themeColor="text1"/>
        </w:rPr>
        <w:t>criticisms, castigations, or innuendos of improper conduct on the part of those engaged in public service.</w:t>
      </w:r>
    </w:p>
    <w:p w14:paraId="233EBB65" w14:textId="07ADC6B6" w:rsidR="00C7176B" w:rsidRPr="00925CB0" w:rsidRDefault="00C7176B" w:rsidP="009E16A1">
      <w:pPr>
        <w:spacing w:after="120"/>
        <w:jc w:val="both"/>
        <w:rPr>
          <w:rFonts w:eastAsia="Times New Roman"/>
          <w:color w:val="000000" w:themeColor="text1"/>
        </w:rPr>
      </w:pPr>
      <w:r w:rsidRPr="00925CB0">
        <w:rPr>
          <w:rFonts w:eastAsia="Times New Roman"/>
          <w:color w:val="000000" w:themeColor="text1"/>
        </w:rPr>
        <w:t xml:space="preserve">The publicity </w:t>
      </w:r>
      <w:r w:rsidR="00CF2083" w:rsidRPr="00925CB0">
        <w:rPr>
          <w:rFonts w:eastAsia="Times New Roman"/>
          <w:color w:val="000000" w:themeColor="text1"/>
        </w:rPr>
        <w:t xml:space="preserve">about these unfounded reports has at times resulted in tragic consequences to </w:t>
      </w:r>
      <w:r w:rsidRPr="00925CB0">
        <w:rPr>
          <w:rFonts w:eastAsia="Times New Roman"/>
          <w:color w:val="000000" w:themeColor="text1"/>
        </w:rPr>
        <w:t xml:space="preserve">accused persons who had no forum to establish their innocence. </w:t>
      </w:r>
      <w:r w:rsidR="00CF2083" w:rsidRPr="00925CB0">
        <w:rPr>
          <w:rFonts w:eastAsia="Times New Roman"/>
          <w:color w:val="000000" w:themeColor="text1"/>
        </w:rPr>
        <w:t xml:space="preserve"> </w:t>
      </w:r>
      <w:r w:rsidRPr="00925CB0">
        <w:rPr>
          <w:rFonts w:eastAsia="Times New Roman"/>
          <w:color w:val="000000" w:themeColor="text1"/>
        </w:rPr>
        <w:t>Any such abuse of power impairs the integrity of the grand jury system.</w:t>
      </w:r>
    </w:p>
    <w:p w14:paraId="1718B63C" w14:textId="4E9A38CE" w:rsidR="00C7176B" w:rsidRPr="00925CB0" w:rsidRDefault="00C7176B" w:rsidP="009E16A1">
      <w:pPr>
        <w:spacing w:after="120"/>
        <w:jc w:val="both"/>
        <w:rPr>
          <w:rFonts w:eastAsia="Times New Roman"/>
          <w:color w:val="000000" w:themeColor="text1"/>
        </w:rPr>
      </w:pPr>
      <w:r w:rsidRPr="00925CB0">
        <w:rPr>
          <w:rFonts w:eastAsia="Times New Roman"/>
          <w:color w:val="000000" w:themeColor="text1"/>
        </w:rPr>
        <w:t xml:space="preserve">You must be aware that any comments in your reports upon a private person or public official </w:t>
      </w:r>
      <w:r w:rsidR="00CF2083" w:rsidRPr="00925CB0">
        <w:rPr>
          <w:rFonts w:eastAsia="Times New Roman"/>
          <w:color w:val="000000" w:themeColor="text1"/>
        </w:rPr>
        <w:t xml:space="preserve">who has </w:t>
      </w:r>
      <w:r w:rsidRPr="00925CB0">
        <w:rPr>
          <w:rFonts w:eastAsia="Times New Roman"/>
          <w:color w:val="000000" w:themeColor="text1"/>
        </w:rPr>
        <w:t xml:space="preserve">not </w:t>
      </w:r>
      <w:r w:rsidR="00CF2083" w:rsidRPr="00925CB0">
        <w:rPr>
          <w:rFonts w:eastAsia="Times New Roman"/>
          <w:color w:val="000000" w:themeColor="text1"/>
        </w:rPr>
        <w:t xml:space="preserve">been </w:t>
      </w:r>
      <w:r w:rsidRPr="00925CB0">
        <w:rPr>
          <w:rFonts w:eastAsia="Times New Roman"/>
          <w:color w:val="000000" w:themeColor="text1"/>
        </w:rPr>
        <w:t xml:space="preserve">indicted are not privileged comments and could, if libelous, be the basis for a </w:t>
      </w:r>
      <w:r w:rsidR="00CF2083" w:rsidRPr="00925CB0">
        <w:rPr>
          <w:rFonts w:eastAsia="Times New Roman"/>
          <w:color w:val="000000" w:themeColor="text1"/>
        </w:rPr>
        <w:t>claim</w:t>
      </w:r>
      <w:r w:rsidRPr="00925CB0">
        <w:rPr>
          <w:rFonts w:eastAsia="Times New Roman"/>
          <w:color w:val="000000" w:themeColor="text1"/>
        </w:rPr>
        <w:t xml:space="preserve"> of defamation for which grand jurors may be sued individually.</w:t>
      </w:r>
    </w:p>
    <w:p w14:paraId="5875FA66" w14:textId="77777777" w:rsidR="00C7176B" w:rsidRPr="00925CB0" w:rsidRDefault="00C7176B" w:rsidP="009E16A1">
      <w:pPr>
        <w:spacing w:after="120"/>
        <w:jc w:val="both"/>
        <w:rPr>
          <w:rFonts w:eastAsia="Times New Roman"/>
          <w:color w:val="000000" w:themeColor="text1"/>
        </w:rPr>
      </w:pPr>
      <w:r w:rsidRPr="00925CB0">
        <w:rPr>
          <w:rFonts w:eastAsia="Times New Roman"/>
          <w:color w:val="000000" w:themeColor="text1"/>
        </w:rPr>
        <w:t>Further, you must never, in your official duties, be influenced by mere sentiment, conjecture, sympathy, public feeling, passion or prejudice, and you must apply the same objective standards of conduct and responsibility to all persons, regardless of race, color, creed, gender, religion, or economic status.</w:t>
      </w:r>
    </w:p>
    <w:p w14:paraId="35B52638" w14:textId="54337296" w:rsidR="00C7176B" w:rsidRPr="00925CB0" w:rsidRDefault="00C7176B" w:rsidP="009E16A1">
      <w:pPr>
        <w:spacing w:after="120"/>
        <w:jc w:val="both"/>
        <w:rPr>
          <w:rFonts w:eastAsia="Times New Roman"/>
          <w:color w:val="000000" w:themeColor="text1"/>
        </w:rPr>
      </w:pPr>
      <w:r w:rsidRPr="00925CB0">
        <w:rPr>
          <w:rFonts w:eastAsia="Times New Roman"/>
          <w:color w:val="000000" w:themeColor="text1"/>
        </w:rPr>
        <w:t xml:space="preserve">I trust that </w:t>
      </w:r>
      <w:proofErr w:type="gramStart"/>
      <w:r w:rsidRPr="00925CB0">
        <w:rPr>
          <w:rFonts w:eastAsia="Times New Roman"/>
          <w:color w:val="000000" w:themeColor="text1"/>
        </w:rPr>
        <w:t>in the majority of instances</w:t>
      </w:r>
      <w:proofErr w:type="gramEnd"/>
      <w:r w:rsidRPr="00925CB0">
        <w:rPr>
          <w:rFonts w:eastAsia="Times New Roman"/>
          <w:color w:val="000000" w:themeColor="text1"/>
        </w:rPr>
        <w:t xml:space="preserve"> in which there has been an abuse of power by a Grand Jury, it has come about because of an insufficient explanation by the court in its charge to the grand jurors as to their powers and duties, and of a failure on the part of the Grand Jury to individually and collectively know the law and accept it as its guide.</w:t>
      </w:r>
    </w:p>
    <w:p w14:paraId="58207D16" w14:textId="54BFB617" w:rsidR="00C7176B" w:rsidRPr="00925CB0" w:rsidRDefault="00C7176B" w:rsidP="009E16A1">
      <w:pPr>
        <w:spacing w:after="120"/>
        <w:jc w:val="both"/>
        <w:rPr>
          <w:rFonts w:eastAsia="Times New Roman"/>
          <w:color w:val="000000" w:themeColor="text1"/>
        </w:rPr>
      </w:pPr>
      <w:r w:rsidRPr="00925CB0">
        <w:rPr>
          <w:rFonts w:eastAsia="Times New Roman"/>
          <w:color w:val="000000" w:themeColor="text1"/>
        </w:rPr>
        <w:t>The Presiding Judge, the County Counsel, and the District Attorney are all available to provide you the guidance you need. You should turn to any one of us whenever you need assistance.</w:t>
      </w:r>
    </w:p>
    <w:p w14:paraId="47533301" w14:textId="380F3EA4" w:rsidR="00C7176B" w:rsidRPr="00925CB0" w:rsidRDefault="00C7176B" w:rsidP="009E16A1">
      <w:pPr>
        <w:spacing w:after="120"/>
        <w:jc w:val="both"/>
        <w:rPr>
          <w:rFonts w:eastAsia="Times New Roman"/>
          <w:color w:val="000000" w:themeColor="text1"/>
        </w:rPr>
      </w:pPr>
      <w:r w:rsidRPr="00925CB0">
        <w:rPr>
          <w:rFonts w:eastAsia="Times New Roman"/>
          <w:color w:val="000000" w:themeColor="text1"/>
        </w:rPr>
        <w:t>Violation of the letter or spirit of the Grand Juror’s oath you have taken, or of my charge to you, would endanger the integrity and effectiveness of the entire Grand Jury.</w:t>
      </w:r>
    </w:p>
    <w:p w14:paraId="58099914" w14:textId="002AB7EB" w:rsidR="00C7176B" w:rsidRPr="00925CB0" w:rsidRDefault="00C7176B" w:rsidP="009E16A1">
      <w:pPr>
        <w:spacing w:after="120"/>
        <w:jc w:val="both"/>
        <w:rPr>
          <w:rFonts w:eastAsia="Times New Roman"/>
          <w:color w:val="000000" w:themeColor="text1"/>
        </w:rPr>
      </w:pPr>
      <w:r w:rsidRPr="00925CB0">
        <w:rPr>
          <w:rFonts w:eastAsia="Times New Roman"/>
          <w:color w:val="000000" w:themeColor="text1"/>
        </w:rPr>
        <w:t>If the court should be convinced that there is such violation which impair</w:t>
      </w:r>
      <w:r w:rsidR="00CF2083" w:rsidRPr="00925CB0">
        <w:rPr>
          <w:rFonts w:eastAsia="Times New Roman"/>
          <w:color w:val="000000" w:themeColor="text1"/>
        </w:rPr>
        <w:t>s</w:t>
      </w:r>
      <w:r w:rsidRPr="00925CB0">
        <w:rPr>
          <w:rFonts w:eastAsia="Times New Roman"/>
          <w:color w:val="000000" w:themeColor="text1"/>
        </w:rPr>
        <w:t xml:space="preserve"> the Grand Jury’s integrity or effectiveness, it would be obligated to act</w:t>
      </w:r>
      <w:r w:rsidR="00CF2083" w:rsidRPr="00925CB0">
        <w:rPr>
          <w:rFonts w:eastAsia="Times New Roman"/>
          <w:color w:val="000000" w:themeColor="text1"/>
        </w:rPr>
        <w:t xml:space="preserve"> --</w:t>
      </w:r>
      <w:r w:rsidRPr="00925CB0">
        <w:rPr>
          <w:rFonts w:eastAsia="Times New Roman"/>
          <w:color w:val="000000" w:themeColor="text1"/>
        </w:rPr>
        <w:t xml:space="preserve"> even to the extent, if necessary, of discharging the entire Grand Jury and impaneling another one.</w:t>
      </w:r>
    </w:p>
    <w:p w14:paraId="26479654" w14:textId="48FF29A6" w:rsidR="00C7176B" w:rsidRPr="00925CB0" w:rsidRDefault="00C7176B" w:rsidP="009E16A1">
      <w:pPr>
        <w:spacing w:after="120"/>
        <w:jc w:val="both"/>
        <w:rPr>
          <w:rFonts w:eastAsia="Times New Roman"/>
          <w:color w:val="000000" w:themeColor="text1"/>
        </w:rPr>
      </w:pPr>
      <w:r w:rsidRPr="00925CB0">
        <w:rPr>
          <w:rFonts w:eastAsia="Times New Roman"/>
          <w:color w:val="000000" w:themeColor="text1"/>
        </w:rPr>
        <w:t>Some of you may be apprehensive as you contemplate your Grand Jury service in the year ahead and the decisions you may be called upon to ma</w:t>
      </w:r>
      <w:r w:rsidR="00CF2083" w:rsidRPr="00925CB0">
        <w:rPr>
          <w:rFonts w:eastAsia="Times New Roman"/>
          <w:color w:val="000000" w:themeColor="text1"/>
        </w:rPr>
        <w:t>ke, but you need not be uneasy.</w:t>
      </w:r>
    </w:p>
    <w:p w14:paraId="58667F76" w14:textId="77777777" w:rsidR="00CF2083" w:rsidRPr="00925CB0" w:rsidRDefault="00C7176B" w:rsidP="009E16A1">
      <w:pPr>
        <w:spacing w:after="120"/>
        <w:jc w:val="both"/>
        <w:rPr>
          <w:rFonts w:eastAsia="Times New Roman"/>
          <w:color w:val="000000" w:themeColor="text1"/>
        </w:rPr>
      </w:pPr>
      <w:r w:rsidRPr="00925CB0">
        <w:rPr>
          <w:rFonts w:eastAsia="Times New Roman"/>
          <w:color w:val="000000" w:themeColor="text1"/>
        </w:rPr>
        <w:lastRenderedPageBreak/>
        <w:t>No one is born to be a grand juror, or is educated specifically for the performance of th</w:t>
      </w:r>
      <w:r w:rsidR="00CF2083" w:rsidRPr="00925CB0">
        <w:rPr>
          <w:rFonts w:eastAsia="Times New Roman"/>
          <w:color w:val="000000" w:themeColor="text1"/>
        </w:rPr>
        <w:t>e duties of a grand juror.</w:t>
      </w:r>
    </w:p>
    <w:p w14:paraId="0830ACAC" w14:textId="6F34BC0A" w:rsidR="00C7176B" w:rsidRPr="00925CB0" w:rsidRDefault="00C7176B" w:rsidP="009E16A1">
      <w:pPr>
        <w:spacing w:after="120"/>
        <w:jc w:val="both"/>
        <w:rPr>
          <w:rFonts w:eastAsia="Times New Roman"/>
          <w:color w:val="000000" w:themeColor="text1"/>
        </w:rPr>
      </w:pPr>
      <w:r w:rsidRPr="00925CB0">
        <w:rPr>
          <w:rFonts w:eastAsia="Times New Roman"/>
          <w:color w:val="000000" w:themeColor="text1"/>
        </w:rPr>
        <w:t>Citizens are by law given the opportunity as lay people to scrutinize the workings of the public agencies and the conduct of public offices maintained and supported by the taxes of the citizenry.</w:t>
      </w:r>
    </w:p>
    <w:p w14:paraId="0981B6E9" w14:textId="77777777" w:rsidR="00CF2083" w:rsidRPr="00925CB0" w:rsidRDefault="00C7176B" w:rsidP="009E16A1">
      <w:pPr>
        <w:spacing w:after="120"/>
        <w:jc w:val="both"/>
        <w:rPr>
          <w:rFonts w:eastAsia="Times New Roman"/>
          <w:color w:val="000000" w:themeColor="text1"/>
        </w:rPr>
      </w:pPr>
      <w:r w:rsidRPr="00925CB0">
        <w:rPr>
          <w:rFonts w:eastAsia="Times New Roman"/>
          <w:color w:val="000000" w:themeColor="text1"/>
        </w:rPr>
        <w:t>All that the public can expect -- and it is entitled to no less -- is that grand jurors shall diligently and impartially perform their duties, to the best of their ability, dedicating themselves to the furtherance of the general good.</w:t>
      </w:r>
    </w:p>
    <w:p w14:paraId="61B8F47E" w14:textId="5052D140" w:rsidR="00C7176B" w:rsidRPr="00925CB0" w:rsidRDefault="00C7176B" w:rsidP="009E16A1">
      <w:pPr>
        <w:spacing w:after="120"/>
        <w:jc w:val="both"/>
        <w:rPr>
          <w:rFonts w:eastAsia="Times New Roman"/>
          <w:color w:val="000000" w:themeColor="text1"/>
        </w:rPr>
      </w:pPr>
      <w:r w:rsidRPr="00925CB0">
        <w:rPr>
          <w:rFonts w:eastAsia="Times New Roman"/>
          <w:color w:val="000000" w:themeColor="text1"/>
        </w:rPr>
        <w:t>You offer no guarantee that you will always be right, but you do have a solemn duty to do your best to be right.</w:t>
      </w:r>
    </w:p>
    <w:p w14:paraId="076DAA23" w14:textId="03369226" w:rsidR="00B5750B" w:rsidRPr="00925CB0" w:rsidRDefault="00C7176B" w:rsidP="009E16A1">
      <w:pPr>
        <w:spacing w:after="120"/>
        <w:jc w:val="both"/>
        <w:outlineLvl w:val="0"/>
        <w:rPr>
          <w:rFonts w:eastAsia="Times New Roman"/>
          <w:color w:val="000000" w:themeColor="text1"/>
        </w:rPr>
      </w:pPr>
      <w:r w:rsidRPr="00925CB0">
        <w:rPr>
          <w:rFonts w:eastAsia="Times New Roman"/>
          <w:color w:val="000000" w:themeColor="text1"/>
        </w:rPr>
        <w:t>This concludes my charge to you.</w:t>
      </w:r>
    </w:p>
    <w:p w14:paraId="114846B6" w14:textId="2CF22478" w:rsidR="00D76CFC" w:rsidRPr="00925CB0" w:rsidRDefault="00B5750B" w:rsidP="009E16A1">
      <w:pPr>
        <w:spacing w:after="120"/>
        <w:jc w:val="both"/>
        <w:rPr>
          <w:rFonts w:eastAsia="Times New Roman"/>
          <w:color w:val="000000" w:themeColor="text1"/>
        </w:rPr>
      </w:pPr>
      <w:r w:rsidRPr="00925CB0">
        <w:rPr>
          <w:rFonts w:eastAsia="Times New Roman"/>
          <w:color w:val="000000" w:themeColor="text1"/>
        </w:rPr>
        <w:t>A copy of this charge has been placed in your Procedures Manual.  You should refer to it from time to time during your term of office.</w:t>
      </w:r>
    </w:p>
    <w:p w14:paraId="14A00859" w14:textId="77777777" w:rsidR="001C0139" w:rsidRDefault="001C0139">
      <w:pPr>
        <w:ind w:left="360"/>
        <w:rPr>
          <w:rFonts w:eastAsia="Times New Roman"/>
          <w:b/>
          <w:color w:val="000000" w:themeColor="text1"/>
        </w:rPr>
      </w:pPr>
      <w:r>
        <w:rPr>
          <w:rFonts w:eastAsia="Times New Roman"/>
          <w:b/>
          <w:color w:val="000000" w:themeColor="text1"/>
        </w:rPr>
        <w:br w:type="page"/>
      </w:r>
    </w:p>
    <w:p w14:paraId="59C0E947" w14:textId="77777777" w:rsidR="008C05DB" w:rsidRDefault="008C05DB" w:rsidP="008C05DB">
      <w:pPr>
        <w:spacing w:before="2400"/>
        <w:jc w:val="center"/>
        <w:rPr>
          <w:color w:val="000000" w:themeColor="text1"/>
        </w:rPr>
      </w:pPr>
    </w:p>
    <w:p w14:paraId="45D575B1" w14:textId="77777777" w:rsidR="001C0139" w:rsidRPr="00D92BFC" w:rsidRDefault="001C0139" w:rsidP="008C05DB">
      <w:pPr>
        <w:spacing w:before="2400"/>
        <w:jc w:val="center"/>
        <w:rPr>
          <w:color w:val="000000" w:themeColor="text1"/>
        </w:rPr>
      </w:pPr>
      <w:r w:rsidRPr="00D92BFC">
        <w:rPr>
          <w:color w:val="000000" w:themeColor="text1"/>
        </w:rPr>
        <w:t>[THIS PAGE INTENTIONALLY LEFT BLANK]</w:t>
      </w:r>
    </w:p>
    <w:p w14:paraId="51ECC10E" w14:textId="2910D441" w:rsidR="00AE34B4" w:rsidRPr="00925CB0" w:rsidRDefault="00AE34B4" w:rsidP="001C0139">
      <w:pPr>
        <w:spacing w:before="2400"/>
        <w:ind w:left="360"/>
        <w:jc w:val="center"/>
        <w:rPr>
          <w:rFonts w:eastAsia="Times New Roman"/>
          <w:b/>
          <w:color w:val="000000" w:themeColor="text1"/>
        </w:rPr>
      </w:pPr>
      <w:r w:rsidRPr="00925CB0">
        <w:rPr>
          <w:rFonts w:eastAsia="Times New Roman"/>
          <w:b/>
          <w:color w:val="000000" w:themeColor="text1"/>
        </w:rPr>
        <w:br w:type="page"/>
      </w:r>
    </w:p>
    <w:p w14:paraId="37322A7C" w14:textId="131619E9" w:rsidR="00C732AF" w:rsidRPr="00925CB0" w:rsidRDefault="00ED58A8" w:rsidP="009E16A1">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rPr>
          <w:rFonts w:eastAsia="Times New Roman"/>
          <w:b/>
          <w:color w:val="000000" w:themeColor="text1"/>
        </w:rPr>
      </w:pPr>
      <w:r w:rsidRPr="00925CB0">
        <w:rPr>
          <w:rFonts w:eastAsia="Times New Roman"/>
          <w:b/>
          <w:color w:val="000000" w:themeColor="text1"/>
        </w:rPr>
        <w:lastRenderedPageBreak/>
        <w:t>3.    CONDUCT AND OPERATIONAL PROCEDURES</w:t>
      </w:r>
    </w:p>
    <w:p w14:paraId="7A2E8700" w14:textId="77777777" w:rsidR="00ED58A8" w:rsidRPr="00925CB0" w:rsidRDefault="00ED58A8" w:rsidP="009E16A1">
      <w:pPr>
        <w:tabs>
          <w:tab w:val="left" w:pos="720"/>
          <w:tab w:val="left" w:pos="1440"/>
          <w:tab w:val="left" w:pos="2160"/>
          <w:tab w:val="left" w:pos="2880"/>
          <w:tab w:val="left" w:pos="3600"/>
          <w:tab w:val="left" w:pos="4320"/>
          <w:tab w:val="left" w:pos="11520"/>
          <w:tab w:val="left" w:pos="12240"/>
          <w:tab w:val="left" w:pos="12960"/>
          <w:tab w:val="left" w:pos="13680"/>
          <w:tab w:val="left" w:pos="14400"/>
          <w:tab w:val="left" w:pos="15120"/>
          <w:tab w:val="left" w:pos="15840"/>
          <w:tab w:val="left" w:pos="16560"/>
        </w:tabs>
        <w:rPr>
          <w:rFonts w:eastAsia="Times New Roman"/>
          <w:color w:val="000000" w:themeColor="text1"/>
        </w:rPr>
      </w:pPr>
    </w:p>
    <w:p w14:paraId="1A94A892" w14:textId="687E73D9" w:rsidR="00C732AF" w:rsidRPr="00925CB0" w:rsidRDefault="00C732AF" w:rsidP="009E16A1">
      <w:pPr>
        <w:tabs>
          <w:tab w:val="left" w:pos="720"/>
          <w:tab w:val="left" w:pos="1440"/>
          <w:tab w:val="left" w:pos="2160"/>
          <w:tab w:val="left" w:pos="2880"/>
          <w:tab w:val="left" w:pos="3600"/>
          <w:tab w:val="left" w:pos="4320"/>
          <w:tab w:val="left" w:pos="11520"/>
          <w:tab w:val="left" w:pos="12240"/>
          <w:tab w:val="left" w:pos="12960"/>
          <w:tab w:val="left" w:pos="13680"/>
          <w:tab w:val="left" w:pos="14400"/>
          <w:tab w:val="left" w:pos="15120"/>
          <w:tab w:val="left" w:pos="15840"/>
          <w:tab w:val="left" w:pos="16560"/>
        </w:tabs>
        <w:spacing w:after="120"/>
        <w:jc w:val="both"/>
        <w:rPr>
          <w:rFonts w:eastAsia="Times New Roman"/>
          <w:color w:val="000000" w:themeColor="text1"/>
        </w:rPr>
      </w:pPr>
      <w:r w:rsidRPr="00925CB0">
        <w:rPr>
          <w:rFonts w:eastAsia="Times New Roman"/>
          <w:color w:val="000000" w:themeColor="text1"/>
        </w:rPr>
        <w:t xml:space="preserve">Penal Code </w:t>
      </w:r>
      <w:r w:rsidR="00EB7535">
        <w:rPr>
          <w:rFonts w:eastAsia="Times New Roman"/>
          <w:color w:val="000000" w:themeColor="text1"/>
        </w:rPr>
        <w:t>§9</w:t>
      </w:r>
      <w:r w:rsidRPr="00925CB0">
        <w:rPr>
          <w:rFonts w:eastAsia="Times New Roman"/>
          <w:color w:val="000000" w:themeColor="text1"/>
        </w:rPr>
        <w:t xml:space="preserve">16 requires each grand jury to “determine its rules of procedure.” </w:t>
      </w:r>
    </w:p>
    <w:p w14:paraId="5413B47E" w14:textId="77777777" w:rsidR="00C732AF" w:rsidRPr="00925CB0" w:rsidRDefault="00C732AF" w:rsidP="009E16A1">
      <w:pPr>
        <w:tabs>
          <w:tab w:val="left" w:pos="720"/>
          <w:tab w:val="left" w:pos="1440"/>
          <w:tab w:val="left" w:pos="2160"/>
          <w:tab w:val="left" w:pos="2880"/>
          <w:tab w:val="left" w:pos="3600"/>
          <w:tab w:val="left" w:pos="4320"/>
          <w:tab w:val="left" w:pos="11520"/>
          <w:tab w:val="left" w:pos="12240"/>
          <w:tab w:val="left" w:pos="12960"/>
          <w:tab w:val="left" w:pos="13680"/>
          <w:tab w:val="left" w:pos="14400"/>
          <w:tab w:val="left" w:pos="15120"/>
          <w:tab w:val="left" w:pos="15840"/>
          <w:tab w:val="left" w:pos="16560"/>
        </w:tabs>
        <w:spacing w:after="120"/>
        <w:jc w:val="both"/>
        <w:rPr>
          <w:rFonts w:eastAsia="Times New Roman"/>
          <w:color w:val="000000" w:themeColor="text1"/>
        </w:rPr>
      </w:pPr>
      <w:r w:rsidRPr="00925CB0">
        <w:rPr>
          <w:rFonts w:eastAsia="Times New Roman"/>
          <w:color w:val="000000" w:themeColor="text1"/>
        </w:rPr>
        <w:t>This Procedures Manual, including the workbook materials and text contained in Tab 1, constitutes the Shasta County Grand Jury’s rules of procedure.</w:t>
      </w:r>
    </w:p>
    <w:p w14:paraId="06484188" w14:textId="77777777" w:rsidR="00C732AF" w:rsidRPr="00925CB0" w:rsidRDefault="00C732AF" w:rsidP="009E16A1">
      <w:pPr>
        <w:tabs>
          <w:tab w:val="left" w:pos="720"/>
          <w:tab w:val="left" w:pos="1440"/>
          <w:tab w:val="left" w:pos="2160"/>
          <w:tab w:val="left" w:pos="2880"/>
          <w:tab w:val="left" w:pos="3600"/>
          <w:tab w:val="left" w:pos="4320"/>
          <w:tab w:val="left" w:pos="11520"/>
          <w:tab w:val="left" w:pos="12240"/>
          <w:tab w:val="left" w:pos="12960"/>
          <w:tab w:val="left" w:pos="13680"/>
          <w:tab w:val="left" w:pos="14400"/>
          <w:tab w:val="left" w:pos="15120"/>
          <w:tab w:val="left" w:pos="15840"/>
          <w:tab w:val="left" w:pos="16560"/>
        </w:tabs>
        <w:jc w:val="both"/>
        <w:rPr>
          <w:rFonts w:eastAsia="Times New Roman"/>
          <w:color w:val="000000" w:themeColor="text1"/>
        </w:rPr>
      </w:pPr>
      <w:r w:rsidRPr="00925CB0">
        <w:rPr>
          <w:rFonts w:eastAsia="Times New Roman"/>
          <w:color w:val="000000" w:themeColor="text1"/>
        </w:rPr>
        <w:t>These rules are based on various provisions of state law and on best practices developed in Shasta County over the past four decades. Each grand juror is obligated to understand and follow these rules.</w:t>
      </w:r>
      <w:r w:rsidRPr="00925CB0">
        <w:rPr>
          <w:rFonts w:eastAsia="Times New Roman"/>
          <w:color w:val="000000" w:themeColor="text1"/>
        </w:rPr>
        <w:tab/>
      </w:r>
    </w:p>
    <w:p w14:paraId="1D06AB11" w14:textId="77777777" w:rsidR="00C732AF" w:rsidRPr="00925CB0" w:rsidRDefault="00C732AF" w:rsidP="009E16A1">
      <w:pPr>
        <w:tabs>
          <w:tab w:val="left" w:pos="720"/>
          <w:tab w:val="left" w:pos="1440"/>
          <w:tab w:val="left" w:pos="2160"/>
          <w:tab w:val="left" w:pos="2880"/>
          <w:tab w:val="left" w:pos="3600"/>
          <w:tab w:val="left" w:pos="4320"/>
          <w:tab w:val="left" w:pos="11520"/>
          <w:tab w:val="left" w:pos="12240"/>
          <w:tab w:val="left" w:pos="12960"/>
          <w:tab w:val="left" w:pos="13680"/>
          <w:tab w:val="left" w:pos="14400"/>
          <w:tab w:val="left" w:pos="15120"/>
          <w:tab w:val="left" w:pos="15840"/>
          <w:tab w:val="left" w:pos="16560"/>
        </w:tabs>
        <w:ind w:left="720"/>
        <w:jc w:val="both"/>
        <w:rPr>
          <w:rFonts w:eastAsia="Times New Roman"/>
          <w:color w:val="000000" w:themeColor="text1"/>
        </w:rPr>
      </w:pPr>
    </w:p>
    <w:p w14:paraId="46E65DDB" w14:textId="77777777" w:rsidR="00F93D68" w:rsidRPr="00925CB0" w:rsidRDefault="00C732AF" w:rsidP="009E16A1">
      <w:pPr>
        <w:tabs>
          <w:tab w:val="left" w:pos="540"/>
          <w:tab w:val="left" w:pos="720"/>
          <w:tab w:val="left" w:pos="1440"/>
          <w:tab w:val="left" w:pos="2160"/>
          <w:tab w:val="left" w:pos="2880"/>
          <w:tab w:val="left" w:pos="3600"/>
          <w:tab w:val="left" w:pos="4320"/>
          <w:tab w:val="left" w:pos="11520"/>
          <w:tab w:val="left" w:pos="12240"/>
          <w:tab w:val="left" w:pos="12960"/>
          <w:tab w:val="left" w:pos="13680"/>
          <w:tab w:val="left" w:pos="14400"/>
          <w:tab w:val="left" w:pos="15120"/>
          <w:tab w:val="left" w:pos="15840"/>
          <w:tab w:val="left" w:pos="16560"/>
        </w:tabs>
        <w:spacing w:after="120"/>
        <w:ind w:left="720" w:hanging="720"/>
        <w:outlineLvl w:val="0"/>
        <w:rPr>
          <w:rFonts w:eastAsia="Times New Roman"/>
          <w:b/>
          <w:color w:val="000000" w:themeColor="text1"/>
        </w:rPr>
      </w:pPr>
      <w:r w:rsidRPr="00925CB0">
        <w:rPr>
          <w:rFonts w:eastAsia="Times New Roman"/>
          <w:b/>
          <w:color w:val="000000" w:themeColor="text1"/>
        </w:rPr>
        <w:t xml:space="preserve">A.  </w:t>
      </w:r>
      <w:r w:rsidRPr="00925CB0">
        <w:rPr>
          <w:rFonts w:eastAsia="Times New Roman"/>
          <w:b/>
          <w:color w:val="000000" w:themeColor="text1"/>
        </w:rPr>
        <w:tab/>
      </w:r>
      <w:r w:rsidR="00F93D68" w:rsidRPr="00925CB0">
        <w:rPr>
          <w:rFonts w:eastAsia="Times New Roman"/>
          <w:b/>
          <w:color w:val="000000" w:themeColor="text1"/>
        </w:rPr>
        <w:t>Penal Code Provisions</w:t>
      </w:r>
    </w:p>
    <w:p w14:paraId="61D9C785" w14:textId="5182395E" w:rsidR="00F93D68" w:rsidRPr="00925CB0" w:rsidRDefault="00F93D68" w:rsidP="009E16A1">
      <w:pPr>
        <w:spacing w:after="120"/>
        <w:jc w:val="both"/>
        <w:rPr>
          <w:rFonts w:eastAsia="Times New Roman"/>
          <w:color w:val="000000" w:themeColor="text1"/>
        </w:rPr>
      </w:pPr>
      <w:r w:rsidRPr="00925CB0">
        <w:rPr>
          <w:rFonts w:eastAsia="Times New Roman"/>
          <w:color w:val="000000" w:themeColor="text1"/>
        </w:rPr>
        <w:t xml:space="preserve">The primary mandates and prohibitions contained in the </w:t>
      </w:r>
      <w:r w:rsidR="00385A36">
        <w:rPr>
          <w:rFonts w:eastAsia="Times New Roman"/>
          <w:color w:val="000000" w:themeColor="text1"/>
        </w:rPr>
        <w:t xml:space="preserve">California </w:t>
      </w:r>
      <w:r w:rsidRPr="00925CB0">
        <w:rPr>
          <w:rFonts w:eastAsia="Times New Roman"/>
          <w:color w:val="000000" w:themeColor="text1"/>
        </w:rPr>
        <w:t>Penal Code</w:t>
      </w:r>
      <w:r w:rsidR="00385A36">
        <w:rPr>
          <w:rFonts w:eastAsia="Times New Roman"/>
          <w:color w:val="000000" w:themeColor="text1"/>
        </w:rPr>
        <w:t xml:space="preserve"> (PC)</w:t>
      </w:r>
      <w:r w:rsidRPr="00925CB0">
        <w:rPr>
          <w:rFonts w:eastAsia="Times New Roman"/>
          <w:color w:val="000000" w:themeColor="text1"/>
        </w:rPr>
        <w:t xml:space="preserve"> are outlined in depth in training materials provided to you by the C</w:t>
      </w:r>
      <w:r w:rsidR="00A40636">
        <w:rPr>
          <w:rFonts w:eastAsia="Times New Roman"/>
          <w:color w:val="000000" w:themeColor="text1"/>
        </w:rPr>
        <w:t xml:space="preserve">ivil </w:t>
      </w:r>
      <w:r w:rsidRPr="00925CB0">
        <w:rPr>
          <w:rFonts w:eastAsia="Times New Roman"/>
          <w:color w:val="000000" w:themeColor="text1"/>
        </w:rPr>
        <w:t xml:space="preserve">Grand Jurors’ </w:t>
      </w:r>
      <w:r w:rsidR="0033501C" w:rsidRPr="00925CB0">
        <w:rPr>
          <w:rFonts w:eastAsia="Times New Roman"/>
          <w:color w:val="000000" w:themeColor="text1"/>
        </w:rPr>
        <w:t xml:space="preserve">Association </w:t>
      </w:r>
      <w:r w:rsidR="0033501C">
        <w:rPr>
          <w:rFonts w:eastAsia="Times New Roman"/>
          <w:color w:val="000000" w:themeColor="text1"/>
        </w:rPr>
        <w:t>of</w:t>
      </w:r>
      <w:r w:rsidR="00A40636">
        <w:rPr>
          <w:rFonts w:eastAsia="Times New Roman"/>
          <w:color w:val="000000" w:themeColor="text1"/>
        </w:rPr>
        <w:t xml:space="preserve"> California </w:t>
      </w:r>
      <w:r w:rsidRPr="00925CB0">
        <w:rPr>
          <w:rFonts w:eastAsia="Times New Roman"/>
          <w:color w:val="000000" w:themeColor="text1"/>
        </w:rPr>
        <w:t>(CGJA). Key considerations for the grand jury to understand are:</w:t>
      </w:r>
    </w:p>
    <w:p w14:paraId="6A42E3CD" w14:textId="6F5C88C0" w:rsidR="00F93D68" w:rsidRPr="00925CB0" w:rsidRDefault="00F93D68" w:rsidP="009E16A1">
      <w:pPr>
        <w:numPr>
          <w:ilvl w:val="0"/>
          <w:numId w:val="27"/>
        </w:numPr>
        <w:spacing w:after="120"/>
        <w:ind w:left="900"/>
        <w:jc w:val="both"/>
        <w:rPr>
          <w:rFonts w:eastAsia="Times New Roman"/>
          <w:color w:val="000000" w:themeColor="text1"/>
        </w:rPr>
      </w:pPr>
      <w:r w:rsidRPr="00925CB0">
        <w:rPr>
          <w:rFonts w:eastAsia="Times New Roman"/>
          <w:color w:val="000000" w:themeColor="text1"/>
        </w:rPr>
        <w:t xml:space="preserve">The grand jury’s “rules of procedure” (this manual) can only be amended by a supermajority vote. (Penal Code </w:t>
      </w:r>
      <w:r w:rsidR="00EB7535">
        <w:rPr>
          <w:rFonts w:eastAsia="Times New Roman"/>
          <w:color w:val="000000" w:themeColor="text1"/>
        </w:rPr>
        <w:t>§9</w:t>
      </w:r>
      <w:r w:rsidRPr="00925CB0">
        <w:rPr>
          <w:rFonts w:eastAsia="Times New Roman"/>
          <w:color w:val="000000" w:themeColor="text1"/>
        </w:rPr>
        <w:t>16)</w:t>
      </w:r>
    </w:p>
    <w:p w14:paraId="23BBD9CC" w14:textId="77777777" w:rsidR="00F93D68" w:rsidRPr="00925CB0" w:rsidRDefault="00F93D68" w:rsidP="009E16A1">
      <w:pPr>
        <w:numPr>
          <w:ilvl w:val="0"/>
          <w:numId w:val="27"/>
        </w:numPr>
        <w:spacing w:after="120"/>
        <w:ind w:left="900"/>
        <w:jc w:val="both"/>
        <w:rPr>
          <w:rFonts w:eastAsia="Times New Roman"/>
          <w:color w:val="000000" w:themeColor="text1"/>
        </w:rPr>
      </w:pPr>
      <w:r w:rsidRPr="00925CB0">
        <w:rPr>
          <w:rFonts w:eastAsia="Times New Roman"/>
          <w:color w:val="000000" w:themeColor="text1"/>
        </w:rPr>
        <w:t>All “public actions” of the jury (such as the determination to conduct a particular investigation, or the release of a report) require a supermajority vote. (PC §916)</w:t>
      </w:r>
    </w:p>
    <w:p w14:paraId="0FC24501" w14:textId="77777777" w:rsidR="00F93D68" w:rsidRPr="00925CB0" w:rsidRDefault="00F93D68" w:rsidP="009E16A1">
      <w:pPr>
        <w:numPr>
          <w:ilvl w:val="0"/>
          <w:numId w:val="27"/>
        </w:numPr>
        <w:spacing w:after="120"/>
        <w:ind w:left="900"/>
        <w:jc w:val="both"/>
        <w:rPr>
          <w:rFonts w:eastAsia="Times New Roman"/>
          <w:color w:val="000000" w:themeColor="text1"/>
        </w:rPr>
      </w:pPr>
      <w:r w:rsidRPr="00925CB0">
        <w:rPr>
          <w:rFonts w:eastAsia="Times New Roman"/>
          <w:color w:val="000000" w:themeColor="text1"/>
        </w:rPr>
        <w:t>The jury must choose its own officers, except the Foreperson. (PC §916)</w:t>
      </w:r>
    </w:p>
    <w:p w14:paraId="21726A28" w14:textId="77777777" w:rsidR="00F93D68" w:rsidRPr="00925CB0" w:rsidRDefault="00F93D68" w:rsidP="009E16A1">
      <w:pPr>
        <w:numPr>
          <w:ilvl w:val="0"/>
          <w:numId w:val="27"/>
        </w:numPr>
        <w:spacing w:after="120"/>
        <w:ind w:left="900"/>
        <w:jc w:val="both"/>
        <w:rPr>
          <w:rFonts w:eastAsia="Times New Roman"/>
          <w:color w:val="000000" w:themeColor="text1"/>
        </w:rPr>
      </w:pPr>
      <w:r w:rsidRPr="00925CB0">
        <w:rPr>
          <w:rFonts w:eastAsia="Times New Roman"/>
          <w:color w:val="000000" w:themeColor="text1"/>
        </w:rPr>
        <w:t>The jury must investigate and report on at least one county officer, department or function each year. (PC §916)</w:t>
      </w:r>
    </w:p>
    <w:p w14:paraId="08B13E86" w14:textId="77777777" w:rsidR="00F93D68" w:rsidRPr="00925CB0" w:rsidRDefault="00F93D68" w:rsidP="009E16A1">
      <w:pPr>
        <w:numPr>
          <w:ilvl w:val="0"/>
          <w:numId w:val="27"/>
        </w:numPr>
        <w:spacing w:after="120"/>
        <w:ind w:left="900"/>
        <w:jc w:val="both"/>
        <w:rPr>
          <w:rFonts w:eastAsia="Times New Roman"/>
          <w:color w:val="000000" w:themeColor="text1"/>
        </w:rPr>
      </w:pPr>
      <w:r w:rsidRPr="00925CB0">
        <w:rPr>
          <w:rFonts w:eastAsia="Times New Roman"/>
          <w:color w:val="000000" w:themeColor="text1"/>
        </w:rPr>
        <w:t>It must inquire into the condition and management of “public prisons” within the county, and any credible evidence of willful or corrupt misconduct of any public officer, but need not write a report on either type of inquiry. (PC §919)</w:t>
      </w:r>
    </w:p>
    <w:p w14:paraId="424235B9" w14:textId="77777777" w:rsidR="00F93D68" w:rsidRPr="00925CB0" w:rsidRDefault="00F93D68" w:rsidP="009E16A1">
      <w:pPr>
        <w:numPr>
          <w:ilvl w:val="0"/>
          <w:numId w:val="27"/>
        </w:numPr>
        <w:spacing w:after="120"/>
        <w:ind w:left="900"/>
        <w:jc w:val="both"/>
        <w:rPr>
          <w:rFonts w:eastAsia="Times New Roman"/>
          <w:color w:val="000000" w:themeColor="text1"/>
        </w:rPr>
      </w:pPr>
      <w:r w:rsidRPr="00925CB0">
        <w:rPr>
          <w:rFonts w:eastAsia="Times New Roman"/>
          <w:color w:val="000000" w:themeColor="text1"/>
        </w:rPr>
        <w:t>At least two jurors must attend each interview. (PC §916)</w:t>
      </w:r>
    </w:p>
    <w:p w14:paraId="70086A0C" w14:textId="77777777" w:rsidR="00F93D68" w:rsidRPr="00925CB0" w:rsidRDefault="00F93D68" w:rsidP="009E16A1">
      <w:pPr>
        <w:numPr>
          <w:ilvl w:val="0"/>
          <w:numId w:val="27"/>
        </w:numPr>
        <w:spacing w:after="120"/>
        <w:ind w:left="900"/>
        <w:jc w:val="both"/>
        <w:rPr>
          <w:rFonts w:eastAsia="Times New Roman"/>
          <w:color w:val="000000" w:themeColor="text1"/>
        </w:rPr>
      </w:pPr>
      <w:r w:rsidRPr="00925CB0">
        <w:rPr>
          <w:rFonts w:eastAsia="Times New Roman"/>
          <w:color w:val="000000" w:themeColor="text1"/>
        </w:rPr>
        <w:t xml:space="preserve">A juror who has worked for a local agency in Shasta County within the past three years must inform the court and the Foreperson and recuse from any investigation of the employing agency or department.  (PC §916.2) </w:t>
      </w:r>
    </w:p>
    <w:p w14:paraId="62A25EE0" w14:textId="77777777" w:rsidR="00F93D68" w:rsidRPr="00925CB0" w:rsidRDefault="00F93D68" w:rsidP="009E16A1">
      <w:pPr>
        <w:numPr>
          <w:ilvl w:val="0"/>
          <w:numId w:val="27"/>
        </w:numPr>
        <w:spacing w:after="120"/>
        <w:ind w:left="900"/>
        <w:jc w:val="both"/>
        <w:rPr>
          <w:rFonts w:eastAsia="Times New Roman"/>
          <w:color w:val="000000" w:themeColor="text1"/>
        </w:rPr>
      </w:pPr>
      <w:r w:rsidRPr="00925CB0">
        <w:rPr>
          <w:rFonts w:eastAsia="Times New Roman"/>
          <w:color w:val="000000" w:themeColor="text1"/>
        </w:rPr>
        <w:t>Only the Foreperson (or in the Foreperson’s absence, the Pro Tem) can administer an oath to a witness. (PC §939.2)</w:t>
      </w:r>
    </w:p>
    <w:p w14:paraId="5475FCF7" w14:textId="77777777" w:rsidR="00F93D68" w:rsidRPr="00925CB0" w:rsidRDefault="00F93D68" w:rsidP="009E16A1">
      <w:pPr>
        <w:numPr>
          <w:ilvl w:val="0"/>
          <w:numId w:val="27"/>
        </w:numPr>
        <w:spacing w:after="120"/>
        <w:ind w:left="900"/>
        <w:jc w:val="both"/>
        <w:rPr>
          <w:rFonts w:eastAsia="Times New Roman"/>
          <w:color w:val="000000" w:themeColor="text1"/>
        </w:rPr>
      </w:pPr>
      <w:r w:rsidRPr="00925CB0">
        <w:rPr>
          <w:rFonts w:eastAsia="Times New Roman"/>
          <w:color w:val="000000" w:themeColor="text1"/>
        </w:rPr>
        <w:t>The jury must meet with the subject of the investigation, unless relieved by the court, and must give the official or the agency referred to in the report the relevant portions of the report two business days before its release to the public. (PC §933.05)</w:t>
      </w:r>
    </w:p>
    <w:p w14:paraId="5696CB5A" w14:textId="77777777" w:rsidR="00F93D68" w:rsidRPr="00925CB0" w:rsidRDefault="00F93D68" w:rsidP="009E16A1">
      <w:pPr>
        <w:numPr>
          <w:ilvl w:val="0"/>
          <w:numId w:val="27"/>
        </w:numPr>
        <w:spacing w:after="120"/>
        <w:ind w:left="900"/>
        <w:jc w:val="both"/>
        <w:rPr>
          <w:rFonts w:eastAsia="Times New Roman"/>
          <w:color w:val="000000" w:themeColor="text1"/>
        </w:rPr>
      </w:pPr>
      <w:r w:rsidRPr="00925CB0">
        <w:rPr>
          <w:rFonts w:eastAsia="Times New Roman"/>
          <w:color w:val="000000" w:themeColor="text1"/>
        </w:rPr>
        <w:t>Each finding (conclusion or value judgment) in a report must be supported with documented evidence. (PC §916)</w:t>
      </w:r>
    </w:p>
    <w:p w14:paraId="228CD101" w14:textId="77777777" w:rsidR="00F93D68" w:rsidRPr="00925CB0" w:rsidRDefault="00F93D68" w:rsidP="009E16A1">
      <w:pPr>
        <w:numPr>
          <w:ilvl w:val="0"/>
          <w:numId w:val="27"/>
        </w:numPr>
        <w:spacing w:after="120"/>
        <w:ind w:left="900"/>
        <w:jc w:val="both"/>
        <w:rPr>
          <w:rFonts w:eastAsia="Times New Roman"/>
          <w:color w:val="000000" w:themeColor="text1"/>
        </w:rPr>
      </w:pPr>
      <w:r w:rsidRPr="00925CB0">
        <w:rPr>
          <w:rFonts w:eastAsia="Times New Roman"/>
          <w:color w:val="000000" w:themeColor="text1"/>
        </w:rPr>
        <w:t>If a problem is identified in a report, the report must recommend the means to resolve it and the recommendation(s) must include potential revenue sources. (PC §916)</w:t>
      </w:r>
    </w:p>
    <w:p w14:paraId="5DC56DF2" w14:textId="77777777" w:rsidR="00F93D68" w:rsidRPr="00925CB0" w:rsidRDefault="00F93D68" w:rsidP="009E16A1">
      <w:pPr>
        <w:numPr>
          <w:ilvl w:val="0"/>
          <w:numId w:val="28"/>
        </w:numPr>
        <w:spacing w:after="120"/>
        <w:ind w:left="900"/>
        <w:jc w:val="both"/>
        <w:rPr>
          <w:rFonts w:eastAsia="Times New Roman"/>
          <w:color w:val="000000" w:themeColor="text1"/>
        </w:rPr>
      </w:pPr>
      <w:r w:rsidRPr="00925CB0">
        <w:rPr>
          <w:rFonts w:eastAsia="Times New Roman"/>
          <w:color w:val="000000" w:themeColor="text1"/>
        </w:rPr>
        <w:t>The grand jury cannot adopt the findings or recommendations of another grand jury or adopt an outsider’s report as its own. (PC §939.9)</w:t>
      </w:r>
    </w:p>
    <w:p w14:paraId="7F87E535" w14:textId="77777777" w:rsidR="00F93D68" w:rsidRPr="00925CB0" w:rsidRDefault="00F93D68" w:rsidP="009E16A1">
      <w:pPr>
        <w:numPr>
          <w:ilvl w:val="0"/>
          <w:numId w:val="28"/>
        </w:numPr>
        <w:spacing w:after="120"/>
        <w:ind w:left="900"/>
        <w:jc w:val="both"/>
        <w:rPr>
          <w:rFonts w:eastAsia="Times New Roman"/>
          <w:color w:val="000000" w:themeColor="text1"/>
        </w:rPr>
      </w:pPr>
      <w:r w:rsidRPr="00925CB0">
        <w:rPr>
          <w:rFonts w:eastAsia="Times New Roman"/>
          <w:color w:val="000000" w:themeColor="text1"/>
        </w:rPr>
        <w:lastRenderedPageBreak/>
        <w:t>A juror may not disclose evidence, the discussions or votes of any juror, or the identity of witnesses, particularly whistleblowers. (PC §924.1, §929)</w:t>
      </w:r>
    </w:p>
    <w:p w14:paraId="5C49CB03" w14:textId="77777777" w:rsidR="00F93D68" w:rsidRPr="00925CB0" w:rsidRDefault="00F93D68" w:rsidP="009E16A1">
      <w:pPr>
        <w:numPr>
          <w:ilvl w:val="0"/>
          <w:numId w:val="28"/>
        </w:numPr>
        <w:spacing w:after="120"/>
        <w:ind w:left="900"/>
        <w:jc w:val="both"/>
        <w:rPr>
          <w:rFonts w:eastAsia="Times New Roman"/>
          <w:color w:val="000000" w:themeColor="text1"/>
        </w:rPr>
      </w:pPr>
      <w:r w:rsidRPr="00925CB0">
        <w:rPr>
          <w:rFonts w:eastAsia="Times New Roman"/>
          <w:color w:val="000000" w:themeColor="text1"/>
        </w:rPr>
        <w:t>A report cannot contain raw (unverified) evidence, unless approved by the court. (PC §929)</w:t>
      </w:r>
    </w:p>
    <w:p w14:paraId="4E8C9617" w14:textId="77777777" w:rsidR="00F93D68" w:rsidRPr="00925CB0" w:rsidRDefault="00F93D68" w:rsidP="009E16A1">
      <w:pPr>
        <w:numPr>
          <w:ilvl w:val="0"/>
          <w:numId w:val="28"/>
        </w:numPr>
        <w:spacing w:after="120"/>
        <w:ind w:left="900"/>
        <w:jc w:val="both"/>
        <w:rPr>
          <w:rFonts w:eastAsia="Times New Roman"/>
          <w:color w:val="000000" w:themeColor="text1"/>
        </w:rPr>
      </w:pPr>
      <w:r w:rsidRPr="00925CB0">
        <w:rPr>
          <w:rFonts w:eastAsia="Times New Roman"/>
          <w:color w:val="000000" w:themeColor="text1"/>
        </w:rPr>
        <w:t>No one other than jurors may be present during deliberations or the taking of a vote. (PC §939)</w:t>
      </w:r>
    </w:p>
    <w:p w14:paraId="3B3F9F28" w14:textId="77777777" w:rsidR="00F93D68" w:rsidRPr="00925CB0" w:rsidRDefault="00F93D68" w:rsidP="009E16A1">
      <w:pPr>
        <w:numPr>
          <w:ilvl w:val="0"/>
          <w:numId w:val="28"/>
        </w:numPr>
        <w:spacing w:after="120"/>
        <w:ind w:left="900"/>
        <w:jc w:val="both"/>
        <w:rPr>
          <w:rFonts w:eastAsia="Times New Roman"/>
          <w:color w:val="000000" w:themeColor="text1"/>
        </w:rPr>
      </w:pPr>
      <w:r w:rsidRPr="00925CB0">
        <w:rPr>
          <w:rFonts w:eastAsia="Times New Roman"/>
          <w:color w:val="000000" w:themeColor="text1"/>
        </w:rPr>
        <w:t>The grand jury cannot exceed its budget, unless the proposed expenditure is approved in advance by the court, after giving notice to the board of supervisors. (PC §914.5)</w:t>
      </w:r>
    </w:p>
    <w:p w14:paraId="5BA810B2" w14:textId="77777777" w:rsidR="00F93D68" w:rsidRPr="00925CB0" w:rsidRDefault="00F93D68" w:rsidP="002B6391">
      <w:pPr>
        <w:tabs>
          <w:tab w:val="left" w:pos="720"/>
          <w:tab w:val="left" w:pos="1440"/>
          <w:tab w:val="left" w:pos="2160"/>
          <w:tab w:val="left" w:pos="2880"/>
          <w:tab w:val="left" w:pos="3600"/>
          <w:tab w:val="left" w:pos="4320"/>
          <w:tab w:val="left" w:pos="5040"/>
          <w:tab w:val="left" w:pos="5760"/>
          <w:tab w:val="left" w:pos="11520"/>
          <w:tab w:val="left" w:pos="12240"/>
          <w:tab w:val="left" w:pos="12960"/>
          <w:tab w:val="left" w:pos="13680"/>
          <w:tab w:val="left" w:pos="14400"/>
          <w:tab w:val="left" w:pos="15120"/>
          <w:tab w:val="left" w:pos="15840"/>
          <w:tab w:val="left" w:pos="16560"/>
        </w:tabs>
        <w:jc w:val="both"/>
        <w:rPr>
          <w:rFonts w:eastAsia="Times New Roman"/>
          <w:color w:val="000000" w:themeColor="text1"/>
        </w:rPr>
      </w:pPr>
      <w:r w:rsidRPr="00925CB0">
        <w:rPr>
          <w:rFonts w:eastAsia="Times New Roman"/>
          <w:color w:val="000000" w:themeColor="text1"/>
        </w:rPr>
        <w:t>The grand jury cannot amend this manual in a way that would be inconsistent with any of the foregoing provisions.</w:t>
      </w:r>
    </w:p>
    <w:p w14:paraId="720B14D7" w14:textId="77777777" w:rsidR="00C732AF" w:rsidRPr="00925CB0" w:rsidRDefault="00C732AF" w:rsidP="009E16A1">
      <w:pPr>
        <w:tabs>
          <w:tab w:val="left" w:pos="720"/>
          <w:tab w:val="left" w:pos="1440"/>
          <w:tab w:val="left" w:pos="2160"/>
          <w:tab w:val="left" w:pos="2880"/>
          <w:tab w:val="left" w:pos="3600"/>
          <w:tab w:val="left" w:pos="4320"/>
          <w:tab w:val="left" w:pos="5040"/>
          <w:tab w:val="left" w:pos="5760"/>
          <w:tab w:val="left" w:pos="11520"/>
          <w:tab w:val="left" w:pos="12240"/>
          <w:tab w:val="left" w:pos="12960"/>
          <w:tab w:val="left" w:pos="13680"/>
          <w:tab w:val="left" w:pos="14400"/>
          <w:tab w:val="left" w:pos="15120"/>
          <w:tab w:val="left" w:pos="15840"/>
          <w:tab w:val="left" w:pos="16560"/>
        </w:tabs>
        <w:ind w:left="720"/>
        <w:rPr>
          <w:rFonts w:eastAsia="Times New Roman"/>
          <w:color w:val="000000" w:themeColor="text1"/>
        </w:rPr>
      </w:pPr>
    </w:p>
    <w:p w14:paraId="2E2B7EC8" w14:textId="77777777" w:rsidR="00C732AF" w:rsidRPr="00925CB0" w:rsidRDefault="00C732AF" w:rsidP="009E16A1">
      <w:pPr>
        <w:pStyle w:val="ListParagraph"/>
        <w:spacing w:after="120" w:line="240" w:lineRule="auto"/>
        <w:ind w:left="540" w:hanging="540"/>
        <w:contextualSpacing w:val="0"/>
        <w:outlineLvl w:val="0"/>
        <w:rPr>
          <w:rFonts w:ascii="Times New Roman" w:eastAsia="Times New Roman" w:hAnsi="Times New Roman" w:cs="Times New Roman"/>
          <w:b/>
          <w:color w:val="000000" w:themeColor="text1"/>
          <w:sz w:val="24"/>
          <w:szCs w:val="24"/>
        </w:rPr>
      </w:pPr>
      <w:r w:rsidRPr="00925CB0">
        <w:rPr>
          <w:rFonts w:ascii="Times New Roman" w:eastAsia="Times New Roman" w:hAnsi="Times New Roman" w:cs="Times New Roman"/>
          <w:b/>
          <w:color w:val="000000" w:themeColor="text1"/>
          <w:sz w:val="24"/>
          <w:szCs w:val="24"/>
        </w:rPr>
        <w:t xml:space="preserve">B.  </w:t>
      </w:r>
      <w:r w:rsidRPr="00925CB0">
        <w:rPr>
          <w:rFonts w:ascii="Times New Roman" w:eastAsia="Times New Roman" w:hAnsi="Times New Roman" w:cs="Times New Roman"/>
          <w:b/>
          <w:color w:val="000000" w:themeColor="text1"/>
          <w:sz w:val="24"/>
          <w:szCs w:val="24"/>
        </w:rPr>
        <w:tab/>
        <w:t>Adoption and Amendment of These Rules</w:t>
      </w:r>
    </w:p>
    <w:p w14:paraId="31C4204B" w14:textId="61BF5D03"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Penal </w:t>
      </w:r>
      <w:r w:rsidR="005A3538">
        <w:rPr>
          <w:rFonts w:eastAsia="Times New Roman"/>
          <w:color w:val="000000" w:themeColor="text1"/>
        </w:rPr>
        <w:t xml:space="preserve">Code </w:t>
      </w:r>
      <w:r w:rsidR="00EB7535">
        <w:rPr>
          <w:rFonts w:eastAsia="Times New Roman"/>
          <w:color w:val="000000" w:themeColor="text1"/>
        </w:rPr>
        <w:t>§9</w:t>
      </w:r>
      <w:r w:rsidRPr="00925CB0">
        <w:rPr>
          <w:rFonts w:eastAsia="Times New Roman"/>
          <w:color w:val="000000" w:themeColor="text1"/>
        </w:rPr>
        <w:t>16 requires each grand jury to “determine its rules of procedure.”  It requires that the jury’s adoption of the rules, and any subsequent amendment to them, must be accomplished by a supermajority vote (12 affirmative votes). The procedures may be amended at any time.</w:t>
      </w:r>
    </w:p>
    <w:p w14:paraId="44F4575F" w14:textId="5D63CBC5"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Each year since 1976, the </w:t>
      </w:r>
      <w:r w:rsidR="000B1292" w:rsidRPr="00925CB0">
        <w:rPr>
          <w:rFonts w:eastAsia="Times New Roman"/>
          <w:color w:val="000000" w:themeColor="text1"/>
        </w:rPr>
        <w:t>Shasta County G</w:t>
      </w:r>
      <w:r w:rsidRPr="00925CB0">
        <w:rPr>
          <w:rFonts w:eastAsia="Times New Roman"/>
          <w:color w:val="000000" w:themeColor="text1"/>
        </w:rPr>
        <w:t>rand Jury has adopted this manual at the beginning of its term and used it to answer procedural questions as they arise. The grand jury may decide to adopt the entire manual at once, or only specific parts of the manual at one time. Whether adopted at once or part-by-part, these procedures (as they currently read or as modified by the jury) must be adopted by a supermajority as the jury’s rules of procedure, per PC §916.</w:t>
      </w:r>
    </w:p>
    <w:p w14:paraId="69CA210E"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It is recommended that soon after swearing in, the grand jury read over this chapter of the manual (dealing with its procedures) and adopt it as your general rules for conducting meetings.  </w:t>
      </w:r>
    </w:p>
    <w:p w14:paraId="14BCF92E" w14:textId="77777777" w:rsidR="00C732AF" w:rsidRPr="00925CB0" w:rsidRDefault="00C732AF" w:rsidP="009E16A1">
      <w:pPr>
        <w:tabs>
          <w:tab w:val="left" w:pos="540"/>
          <w:tab w:val="left" w:pos="720"/>
          <w:tab w:val="left" w:pos="1440"/>
          <w:tab w:val="left" w:pos="2160"/>
          <w:tab w:val="left" w:pos="2880"/>
          <w:tab w:val="left" w:pos="3600"/>
          <w:tab w:val="left" w:pos="4320"/>
          <w:tab w:val="left" w:pos="11520"/>
          <w:tab w:val="left" w:pos="12240"/>
          <w:tab w:val="left" w:pos="12960"/>
          <w:tab w:val="left" w:pos="13680"/>
          <w:tab w:val="left" w:pos="14400"/>
          <w:tab w:val="left" w:pos="15120"/>
          <w:tab w:val="left" w:pos="15840"/>
          <w:tab w:val="left" w:pos="16560"/>
        </w:tabs>
        <w:spacing w:after="120"/>
        <w:jc w:val="both"/>
        <w:rPr>
          <w:rFonts w:eastAsia="Times New Roman"/>
          <w:color w:val="000000" w:themeColor="text1"/>
        </w:rPr>
      </w:pPr>
      <w:r w:rsidRPr="00925CB0">
        <w:rPr>
          <w:rFonts w:eastAsia="Times New Roman"/>
          <w:color w:val="000000" w:themeColor="text1"/>
        </w:rPr>
        <w:t xml:space="preserve">Once the manual has been adopted, it can be amended any time 12 or more of the jurors decide to do so. Should a supermajority determine that one or more provisions of the manual need to be amended, the jury should discuss the proposed amendment(s) with County Counsel to confirm that the change would be legally proper. These rules cannot be amended to allow jurors to exceed their jurisdiction or relieve them of duties imposed on them by law, and County Counsel can ensure that the proposed amendment will not violate the law.  </w:t>
      </w:r>
    </w:p>
    <w:p w14:paraId="6F975DD8" w14:textId="0E7DBDE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Further, each jury should define its meeting norms, often called “ground rules of behavior.” These rules should be posted and referred to during plenary meetings. They are listed in section I of this chapter, and other samples can be found on</w:t>
      </w:r>
      <w:r w:rsidR="00A40636">
        <w:rPr>
          <w:rFonts w:eastAsia="Times New Roman"/>
          <w:color w:val="000000" w:themeColor="text1"/>
        </w:rPr>
        <w:t xml:space="preserve"> CGJA’s website (cgja.org</w:t>
      </w:r>
      <w:r w:rsidRPr="00925CB0">
        <w:rPr>
          <w:rFonts w:eastAsia="Times New Roman"/>
          <w:color w:val="000000" w:themeColor="text1"/>
        </w:rPr>
        <w:t>.</w:t>
      </w:r>
      <w:r w:rsidR="00A40636">
        <w:rPr>
          <w:rFonts w:eastAsia="Times New Roman"/>
          <w:color w:val="000000" w:themeColor="text1"/>
        </w:rPr>
        <w:t>)</w:t>
      </w:r>
    </w:p>
    <w:p w14:paraId="763C4D0F" w14:textId="77777777" w:rsidR="00C732AF" w:rsidRDefault="00C732AF" w:rsidP="002B6391">
      <w:pPr>
        <w:tabs>
          <w:tab w:val="left" w:pos="540"/>
        </w:tabs>
        <w:jc w:val="both"/>
        <w:rPr>
          <w:rFonts w:eastAsia="Times New Roman"/>
          <w:color w:val="000000" w:themeColor="text1"/>
        </w:rPr>
      </w:pPr>
      <w:r w:rsidRPr="00925CB0">
        <w:rPr>
          <w:rFonts w:eastAsia="Times New Roman"/>
          <w:color w:val="000000" w:themeColor="text1"/>
        </w:rPr>
        <w:t xml:space="preserve">Each juror should become familiar with these procedures. During the first few months of the term, you should bring your procedures manual to each plenary meeting, because the jury will be studying this document, section by section. There is a place near the beginning of Chapter 1 to note the date of review and the section of manual covered. That chapter contains the forms you will need to use throughout the year. </w:t>
      </w:r>
    </w:p>
    <w:p w14:paraId="3C37CAEB" w14:textId="77777777" w:rsidR="00F93D68" w:rsidRPr="00925CB0" w:rsidRDefault="00F93D68" w:rsidP="009E16A1">
      <w:pPr>
        <w:tabs>
          <w:tab w:val="left" w:pos="540"/>
        </w:tabs>
        <w:jc w:val="both"/>
        <w:rPr>
          <w:rFonts w:eastAsia="Times New Roman"/>
          <w:color w:val="000000" w:themeColor="text1"/>
        </w:rPr>
      </w:pPr>
    </w:p>
    <w:p w14:paraId="7C66FC96" w14:textId="1B2FC195" w:rsidR="00C732AF" w:rsidRPr="00925CB0" w:rsidRDefault="00D76CFC" w:rsidP="009E16A1">
      <w:pPr>
        <w:spacing w:after="120"/>
        <w:rPr>
          <w:rFonts w:eastAsia="Times New Roman"/>
          <w:b/>
          <w:color w:val="000000" w:themeColor="text1"/>
        </w:rPr>
      </w:pPr>
      <w:r w:rsidRPr="00925CB0">
        <w:rPr>
          <w:rFonts w:eastAsia="Times New Roman"/>
          <w:b/>
          <w:color w:val="000000" w:themeColor="text1"/>
        </w:rPr>
        <w:t xml:space="preserve">C.      </w:t>
      </w:r>
      <w:r w:rsidR="00C732AF" w:rsidRPr="00925CB0">
        <w:rPr>
          <w:rFonts w:eastAsia="Times New Roman"/>
          <w:b/>
          <w:color w:val="000000" w:themeColor="text1"/>
        </w:rPr>
        <w:t>Conflicts of Interest, Bias, and Financial Disclosures</w:t>
      </w:r>
    </w:p>
    <w:p w14:paraId="73F4E493"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It is essential that grand jurors preserve the credibility of the grand jury by scrupulously avoiding any real or perceived conflict of interest or bias. </w:t>
      </w:r>
    </w:p>
    <w:p w14:paraId="1CF00194" w14:textId="0C4BBC1D"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lastRenderedPageBreak/>
        <w:t xml:space="preserve">In addition, no member of the grand jury should </w:t>
      </w:r>
      <w:r w:rsidRPr="005F7AB3">
        <w:rPr>
          <w:rFonts w:eastAsia="Times New Roman"/>
          <w:color w:val="000000" w:themeColor="text1"/>
        </w:rPr>
        <w:t xml:space="preserve">use </w:t>
      </w:r>
      <w:r w:rsidR="00604C79" w:rsidRPr="005F7AB3">
        <w:rPr>
          <w:rFonts w:eastAsia="Times New Roman"/>
          <w:color w:val="000000" w:themeColor="text1"/>
        </w:rPr>
        <w:t xml:space="preserve">their </w:t>
      </w:r>
      <w:r w:rsidRPr="005F7AB3">
        <w:rPr>
          <w:rFonts w:eastAsia="Times New Roman"/>
          <w:color w:val="000000" w:themeColor="text1"/>
        </w:rPr>
        <w:t xml:space="preserve">office </w:t>
      </w:r>
      <w:r w:rsidRPr="00925CB0">
        <w:rPr>
          <w:rFonts w:eastAsia="Times New Roman"/>
          <w:color w:val="000000" w:themeColor="text1"/>
        </w:rPr>
        <w:t xml:space="preserve">for any kind of personal gain or advantage. Grand jurors must not identify themselves as grand jurors in matters other than those directly connected with grand jury business. </w:t>
      </w:r>
    </w:p>
    <w:p w14:paraId="4F04A349"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They must not use their status as grand jurors to influence or obtain favors during grand jury service. When conducting inspections, members of the grand jury should not accept gifts except for token gifts and other such mementos given to all visitors as a matter of standard procedure. </w:t>
      </w:r>
    </w:p>
    <w:p w14:paraId="1084C347" w14:textId="507C5E9B"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It is the responsibility of each grand juror to advise the Foreperson and/or the entire grand jury of any bias or potential conflicts of interest which exist at the beginning of the term of service or which may later develop during the year of service in connection with issues that come before the grand jury.</w:t>
      </w:r>
    </w:p>
    <w:p w14:paraId="60EF72E9"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Bias is defined as either (1) prejudgment of essential facts that prevents the grand juror from considering the issue on its merits, or (2) publicly expressed support or opposition to specific aspects of a matter before the grand jury. The grand jury should take care to avoid any appearance of bias. Any member who could reasonably be perceived as having a grudge against or a special sympathy for a public official or agency should refrain from any investigation involving that official or agency, as well as from any grand jury discussions regarding that investigation, editing or reviewing the drafts of the report, or voting on accepting or rejecting the report.</w:t>
      </w:r>
    </w:p>
    <w:p w14:paraId="08062B52"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Having an educated opinion on an issue should not be considered the same as having a bias. The same procedures that apply to potential or actual conflicts of interest apply to pre-existing bias. </w:t>
      </w:r>
    </w:p>
    <w:p w14:paraId="180AB17B" w14:textId="52C8B689"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Penal </w:t>
      </w:r>
      <w:r w:rsidR="005A3538">
        <w:rPr>
          <w:rFonts w:eastAsia="Times New Roman"/>
          <w:color w:val="000000" w:themeColor="text1"/>
        </w:rPr>
        <w:t xml:space="preserve">Code </w:t>
      </w:r>
      <w:r w:rsidR="00EB7535">
        <w:rPr>
          <w:rFonts w:eastAsia="Times New Roman"/>
          <w:color w:val="000000" w:themeColor="text1"/>
        </w:rPr>
        <w:t>§9</w:t>
      </w:r>
      <w:r w:rsidRPr="00925CB0">
        <w:rPr>
          <w:rFonts w:eastAsia="Times New Roman"/>
          <w:color w:val="000000" w:themeColor="text1"/>
        </w:rPr>
        <w:t xml:space="preserve">16.2 requires a juror to advise the court and Foreperson if he or she has been employed by a local agency within the past three years and to recuse if that agency comes under review. For the purposes of PC §916.2, “agency” includes a department or operational unit of a county or city. This means, for example, that a juror who worked in a city’s Public Works Department need not recuse from an investigation of the Electric Utility Department, unless there is some other conflict. </w:t>
      </w:r>
    </w:p>
    <w:p w14:paraId="6BC7A3CD"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The Political Reform Act (Government Code §81000 et seq.) prohibits all public employees, including grand jurors, from having a financial interest in decisions they make. This law requires a juror to recuse from any involvement in an investigation into a matter in which the juror has a financial stake. This might be due to a contractual relationship with the entity under investigation, or some other recent or anticipated financial connection. </w:t>
      </w:r>
    </w:p>
    <w:p w14:paraId="1546AA6E"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In addition to the statutory basis for recusal, the state’s “common law” (case law) also requires recusal when an official, such as a grand juror, has a real or perceived conflict of interest or is biased for or against the entity or official. </w:t>
      </w:r>
    </w:p>
    <w:p w14:paraId="36E88D7F" w14:textId="306820FD"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A potential or perceived conflict of interest could be caused by a grand juror’s earlier employment with the public agency that is under investigation or the current or recent employment by the public agency of a relative or close friend.</w:t>
      </w:r>
      <w:r w:rsidR="005B6653">
        <w:rPr>
          <w:rFonts w:eastAsia="Times New Roman"/>
          <w:color w:val="000000" w:themeColor="text1"/>
        </w:rPr>
        <w:t xml:space="preserve">  </w:t>
      </w:r>
      <w:r w:rsidRPr="00925CB0">
        <w:rPr>
          <w:rFonts w:eastAsia="Times New Roman"/>
          <w:color w:val="000000" w:themeColor="text1"/>
        </w:rPr>
        <w:t xml:space="preserve">In addition, a juror may be perceived as having a conflict if he or she has been engaged in litigation against the entity or official under investigation or has actively campaigned for or against the elected official in question. A juror who is known as a staunch advocate of a particular position, or who has repeatedly and </w:t>
      </w:r>
      <w:r w:rsidR="00F82069" w:rsidRPr="00925CB0">
        <w:rPr>
          <w:rFonts w:eastAsia="Times New Roman"/>
          <w:color w:val="000000" w:themeColor="text1"/>
        </w:rPr>
        <w:t>publicly</w:t>
      </w:r>
      <w:r w:rsidRPr="00925CB0">
        <w:rPr>
          <w:rFonts w:eastAsia="Times New Roman"/>
          <w:color w:val="000000" w:themeColor="text1"/>
        </w:rPr>
        <w:t xml:space="preserve"> criticized an official or entity might be seen as biased.</w:t>
      </w:r>
    </w:p>
    <w:p w14:paraId="326C4884" w14:textId="22675705"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The test for determining common law bias is to ask, “Would a reasonable person knowing of the juror’s relationship or activity related to the entity, function, or official conclude that the juror </w:t>
      </w:r>
      <w:r w:rsidRPr="005F7AB3">
        <w:rPr>
          <w:rFonts w:eastAsia="Times New Roman"/>
          <w:color w:val="000000" w:themeColor="text1"/>
        </w:rPr>
        <w:t xml:space="preserve">might have a bias for or against the entity, function, or official?”  </w:t>
      </w:r>
      <w:r w:rsidR="000074B2" w:rsidRPr="005F7AB3">
        <w:rPr>
          <w:rFonts w:eastAsia="Times New Roman"/>
          <w:color w:val="000000" w:themeColor="text1"/>
        </w:rPr>
        <w:t xml:space="preserve">For example, would the public </w:t>
      </w:r>
      <w:r w:rsidR="000074B2" w:rsidRPr="005F7AB3">
        <w:rPr>
          <w:rFonts w:eastAsia="Times New Roman"/>
          <w:color w:val="000000" w:themeColor="text1"/>
        </w:rPr>
        <w:lastRenderedPageBreak/>
        <w:t xml:space="preserve">be able to identify a real or perceived potential conflict of interest regarding the report?  </w:t>
      </w:r>
      <w:r w:rsidRPr="005F7AB3">
        <w:rPr>
          <w:rFonts w:eastAsia="Times New Roman"/>
          <w:color w:val="000000" w:themeColor="text1"/>
        </w:rPr>
        <w:t xml:space="preserve">If the </w:t>
      </w:r>
      <w:r w:rsidRPr="00925CB0">
        <w:rPr>
          <w:rFonts w:eastAsia="Times New Roman"/>
          <w:color w:val="000000" w:themeColor="text1"/>
        </w:rPr>
        <w:t>answer is yes, there is a perceived conflict of interest and the juror should recuse.</w:t>
      </w:r>
    </w:p>
    <w:p w14:paraId="0E6B9EAC"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The recused juror must abstain from both discussion and voting on any aspect of the matter during committee meetings or in meetings of the entire grand jury. The juror must leave the grand jury room whenever that matter is under consideration, including during the review of draft reports. The recused juror may not see the resulting report until after the end of the term. If any grand juror expresses concern that any other grand juror may have a perceived conflict, it should be brought to the attention of the Foreperson, who will bring it to the full grand jury and/or discuss the issue with County Counsel. </w:t>
      </w:r>
    </w:p>
    <w:p w14:paraId="558EBA51" w14:textId="10B74251"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Once a grand juror has been recused from a committee or a particular investigation because of a </w:t>
      </w:r>
      <w:r w:rsidRPr="005F7AB3">
        <w:rPr>
          <w:rFonts w:eastAsia="Times New Roman"/>
          <w:color w:val="000000" w:themeColor="text1"/>
        </w:rPr>
        <w:t xml:space="preserve">perceived or actual conflict of interest, that grand juror is permanently recused and </w:t>
      </w:r>
      <w:r w:rsidR="00604C79" w:rsidRPr="005F7AB3">
        <w:rPr>
          <w:rFonts w:eastAsia="Times New Roman"/>
          <w:color w:val="000000" w:themeColor="text1"/>
        </w:rPr>
        <w:t xml:space="preserve">the </w:t>
      </w:r>
      <w:r w:rsidRPr="00925CB0">
        <w:rPr>
          <w:rFonts w:eastAsia="Times New Roman"/>
          <w:color w:val="000000" w:themeColor="text1"/>
        </w:rPr>
        <w:t>recusal cannot be revoked.</w:t>
      </w:r>
    </w:p>
    <w:p w14:paraId="7A51BE6D" w14:textId="77777777" w:rsidR="00C732AF" w:rsidRPr="00925CB0" w:rsidRDefault="00C732AF" w:rsidP="00E6090D">
      <w:pPr>
        <w:tabs>
          <w:tab w:val="left" w:pos="540"/>
        </w:tabs>
        <w:spacing w:after="240"/>
        <w:jc w:val="both"/>
        <w:rPr>
          <w:rFonts w:eastAsia="Times New Roman"/>
          <w:color w:val="000000" w:themeColor="text1"/>
        </w:rPr>
      </w:pPr>
      <w:r w:rsidRPr="00925CB0">
        <w:rPr>
          <w:rFonts w:eastAsia="Times New Roman"/>
          <w:color w:val="000000" w:themeColor="text1"/>
        </w:rPr>
        <w:t>The Fair Political Practices Commission (FPPC) has advised that grand jury members are public officials and thus are subject to financial disclosure requirements contained in the Government Code and the regulations promulgated thereunder. Therefore, each grand jury member must file a Statement of Economic Interest. A statement is to be filed at the beginning of the term, one at the end of the calendar year, and another upon discharge. See Form W1, instructions for statement of economic interest, Form 700, in Chapter 1.</w:t>
      </w:r>
    </w:p>
    <w:p w14:paraId="721139CF" w14:textId="6D90B685" w:rsidR="00C732AF" w:rsidRPr="00925CB0" w:rsidRDefault="00C732AF" w:rsidP="009E16A1">
      <w:pPr>
        <w:tabs>
          <w:tab w:val="left" w:pos="540"/>
        </w:tabs>
        <w:spacing w:after="120"/>
        <w:outlineLvl w:val="0"/>
        <w:rPr>
          <w:rFonts w:eastAsia="Times New Roman"/>
          <w:color w:val="000000" w:themeColor="text1"/>
        </w:rPr>
      </w:pPr>
      <w:r w:rsidRPr="00925CB0">
        <w:rPr>
          <w:rFonts w:eastAsia="Times New Roman"/>
          <w:b/>
          <w:color w:val="000000" w:themeColor="text1"/>
        </w:rPr>
        <w:t xml:space="preserve">D.   </w:t>
      </w:r>
      <w:r w:rsidRPr="00925CB0">
        <w:rPr>
          <w:rFonts w:eastAsia="Times New Roman"/>
          <w:b/>
          <w:color w:val="000000" w:themeColor="text1"/>
        </w:rPr>
        <w:tab/>
        <w:t>Secrecy, Confidentiality, and Security</w:t>
      </w:r>
    </w:p>
    <w:p w14:paraId="4C14A58C"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There are both legal and practical reasons for secrecy of grand jury activities. Only fellow grand jurors, the presiding or supervising judge, and the jury’s authorized legal counsel are entitled to information about grand jury investigations, correspondence and deliberations. </w:t>
      </w:r>
      <w:r w:rsidRPr="00925CB0">
        <w:rPr>
          <w:rFonts w:eastAsia="Times New Roman"/>
          <w:b/>
          <w:bCs/>
          <w:color w:val="000000" w:themeColor="text1"/>
        </w:rPr>
        <w:t>These matters must never be discussed</w:t>
      </w:r>
      <w:r w:rsidRPr="00925CB0">
        <w:rPr>
          <w:rFonts w:eastAsia="Times New Roman"/>
          <w:color w:val="000000" w:themeColor="text1"/>
        </w:rPr>
        <w:t xml:space="preserve"> with friends, relatives, business acquaintances or the news media, either during the grand jury’s term or at any time thereafter. A grand juror who willfully discloses, at any time, any evidence presented to the grand jury, or anything any grand juror has said, or how any grand juror has voted is guilty of a misdemeanor. (Penal Code §924.1)</w:t>
      </w:r>
    </w:p>
    <w:p w14:paraId="11BC4C85"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The use of the grand jury office is for sworn jury members only. Guests are not allowed unless they have been requested to be present for grand jury business.  Examples of approved business would be:</w:t>
      </w:r>
    </w:p>
    <w:p w14:paraId="7FD04BA6" w14:textId="77777777" w:rsidR="00C732AF" w:rsidRPr="00925CB0" w:rsidRDefault="00C732AF" w:rsidP="009E16A1">
      <w:pPr>
        <w:pStyle w:val="ListParagraph"/>
        <w:numPr>
          <w:ilvl w:val="0"/>
          <w:numId w:val="52"/>
        </w:numPr>
        <w:spacing w:after="0" w:line="240" w:lineRule="auto"/>
        <w:ind w:left="90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 xml:space="preserve">County Counsel training </w:t>
      </w:r>
    </w:p>
    <w:p w14:paraId="74F32E7D" w14:textId="77777777" w:rsidR="00C732AF" w:rsidRPr="00925CB0" w:rsidRDefault="00C732AF" w:rsidP="009E16A1">
      <w:pPr>
        <w:pStyle w:val="ListParagraph"/>
        <w:numPr>
          <w:ilvl w:val="0"/>
          <w:numId w:val="52"/>
        </w:numPr>
        <w:spacing w:after="0" w:line="240" w:lineRule="auto"/>
        <w:ind w:left="90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SCGJA training/orientation</w:t>
      </w:r>
    </w:p>
    <w:p w14:paraId="304B761C" w14:textId="77777777" w:rsidR="00C732AF" w:rsidRPr="00925CB0" w:rsidRDefault="00C732AF" w:rsidP="009E16A1">
      <w:pPr>
        <w:pStyle w:val="ListParagraph"/>
        <w:numPr>
          <w:ilvl w:val="0"/>
          <w:numId w:val="52"/>
        </w:numPr>
        <w:spacing w:after="0" w:line="240" w:lineRule="auto"/>
        <w:ind w:left="90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Interviews for approved investigations</w:t>
      </w:r>
    </w:p>
    <w:p w14:paraId="59FEDE05" w14:textId="7577CE7E" w:rsidR="00C732AF" w:rsidRPr="00925CB0" w:rsidRDefault="00C732AF" w:rsidP="009E16A1">
      <w:pPr>
        <w:pStyle w:val="ListParagraph"/>
        <w:numPr>
          <w:ilvl w:val="0"/>
          <w:numId w:val="52"/>
        </w:numPr>
        <w:spacing w:after="0" w:line="240" w:lineRule="auto"/>
        <w:ind w:left="90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Shredding of documents, per the jury’s request</w:t>
      </w:r>
    </w:p>
    <w:p w14:paraId="21985B75" w14:textId="77777777" w:rsidR="00C732AF" w:rsidRPr="00925CB0" w:rsidRDefault="00C732AF" w:rsidP="009E16A1">
      <w:pPr>
        <w:pStyle w:val="ListParagraph"/>
        <w:numPr>
          <w:ilvl w:val="0"/>
          <w:numId w:val="52"/>
        </w:numPr>
        <w:spacing w:after="120" w:line="240" w:lineRule="auto"/>
        <w:ind w:left="90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Building and equipment maintenance</w:t>
      </w:r>
    </w:p>
    <w:p w14:paraId="33C10538" w14:textId="77777777" w:rsidR="00C732AF" w:rsidRPr="00925CB0" w:rsidRDefault="00C732AF" w:rsidP="009E16A1">
      <w:pPr>
        <w:pStyle w:val="ListParagraph"/>
        <w:tabs>
          <w:tab w:val="left" w:pos="540"/>
        </w:tabs>
        <w:spacing w:after="120" w:line="240" w:lineRule="auto"/>
        <w:ind w:left="0"/>
        <w:contextualSpacing w:val="0"/>
        <w:jc w:val="both"/>
        <w:rPr>
          <w:rFonts w:ascii="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At no time shall a non-juror be present during voting or deliberating of the plenary or committees (PC §939).</w:t>
      </w:r>
      <w:r w:rsidRPr="00925CB0">
        <w:rPr>
          <w:rFonts w:ascii="Times New Roman" w:hAnsi="Times New Roman" w:cs="Times New Roman"/>
          <w:color w:val="000000" w:themeColor="text1"/>
          <w:sz w:val="24"/>
          <w:szCs w:val="24"/>
        </w:rPr>
        <w:t xml:space="preserve"> </w:t>
      </w:r>
    </w:p>
    <w:p w14:paraId="7354FCC0"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Grand jurors who happen to see each other outside the grand jury room should take care that they do not discuss grand jury business where they might be overheard.</w:t>
      </w:r>
    </w:p>
    <w:p w14:paraId="78C43907" w14:textId="4E463161" w:rsidR="00C732AF" w:rsidRPr="00925CB0" w:rsidRDefault="00C732AF" w:rsidP="009E16A1">
      <w:pPr>
        <w:tabs>
          <w:tab w:val="left" w:pos="540"/>
        </w:tabs>
        <w:spacing w:after="120"/>
        <w:jc w:val="both"/>
        <w:rPr>
          <w:rFonts w:eastAsia="Times New Roman"/>
          <w:color w:val="000000" w:themeColor="text1"/>
        </w:rPr>
      </w:pPr>
      <w:r w:rsidRPr="005F7AB3">
        <w:rPr>
          <w:rFonts w:eastAsia="Times New Roman"/>
          <w:color w:val="000000" w:themeColor="text1"/>
        </w:rPr>
        <w:t xml:space="preserve">Using email allows grand jurors to efficiently communicate throughout their term. However, care must be taken to safeguard email transmissions. Jurors should use their county email addresses </w:t>
      </w:r>
      <w:r w:rsidR="00532587" w:rsidRPr="005F7AB3">
        <w:rPr>
          <w:rFonts w:eastAsia="Times New Roman"/>
          <w:color w:val="000000" w:themeColor="text1"/>
        </w:rPr>
        <w:t xml:space="preserve">for all </w:t>
      </w:r>
      <w:r w:rsidRPr="005F7AB3">
        <w:rPr>
          <w:rFonts w:eastAsia="Times New Roman"/>
          <w:color w:val="000000" w:themeColor="text1"/>
        </w:rPr>
        <w:t xml:space="preserve">confidential information. Each member will be trained on this email system. Any member </w:t>
      </w:r>
      <w:r w:rsidRPr="005F7AB3">
        <w:rPr>
          <w:rFonts w:eastAsia="Times New Roman"/>
          <w:color w:val="000000" w:themeColor="text1"/>
        </w:rPr>
        <w:lastRenderedPageBreak/>
        <w:t xml:space="preserve">having trouble must advise the Foreperson immediately. Further, a juror without a computer or smartphone/tablet which allows access to the grand jury email system must notify Foreperson and </w:t>
      </w:r>
      <w:r w:rsidRPr="00925CB0">
        <w:rPr>
          <w:rFonts w:eastAsia="Times New Roman"/>
          <w:color w:val="000000" w:themeColor="text1"/>
        </w:rPr>
        <w:t xml:space="preserve">committee chairpersons immediately.  </w:t>
      </w:r>
    </w:p>
    <w:p w14:paraId="3ACFFDF7" w14:textId="75E1449B"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The grand jury’s computers contain confidential information and for security reasons, should never be removed from the grand jury’s room, or used for any purposes other than those of the grand jury. These computers are backed up daily by the County IT Department. Each chairperson will be trained on how to copy and store information on the shared drive.  </w:t>
      </w:r>
    </w:p>
    <w:p w14:paraId="624CB363"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Efforts should be made to prohibit or limit revealing any information about an investigation to non-jurors. For example, when conducting an on-site interview, the jurors should not wear their badges until they are in the room where the interview will take place, and they should remove the badges before walking out.</w:t>
      </w:r>
    </w:p>
    <w:p w14:paraId="70E37155"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While conducting interviews or making field trips, jurors </w:t>
      </w:r>
      <w:r w:rsidRPr="00925CB0">
        <w:rPr>
          <w:rFonts w:eastAsia="Times New Roman"/>
          <w:bCs/>
          <w:color w:val="000000" w:themeColor="text1"/>
        </w:rPr>
        <w:t>must never</w:t>
      </w:r>
      <w:r w:rsidRPr="00925CB0">
        <w:rPr>
          <w:rFonts w:eastAsia="Times New Roman"/>
          <w:color w:val="000000" w:themeColor="text1"/>
        </w:rPr>
        <w:t xml:space="preserve"> discuss or reveal any details regarding grand jury business, plans or investigations except to the extent necessary to conduct the investigation. There should be </w:t>
      </w:r>
      <w:r w:rsidRPr="00925CB0">
        <w:rPr>
          <w:rFonts w:eastAsia="Times New Roman"/>
          <w:bCs/>
          <w:color w:val="000000" w:themeColor="text1"/>
        </w:rPr>
        <w:t>no</w:t>
      </w:r>
      <w:r w:rsidRPr="00925CB0">
        <w:rPr>
          <w:rFonts w:eastAsia="Times New Roman"/>
          <w:b/>
          <w:color w:val="000000" w:themeColor="text1"/>
        </w:rPr>
        <w:t xml:space="preserve"> </w:t>
      </w:r>
      <w:r w:rsidRPr="00925CB0">
        <w:rPr>
          <w:rFonts w:eastAsia="Times New Roman"/>
          <w:color w:val="000000" w:themeColor="text1"/>
        </w:rPr>
        <w:t>reference made as to whether an investigation will result in a report, as this will be determined later by the full jury.</w:t>
      </w:r>
    </w:p>
    <w:p w14:paraId="2288EC3F" w14:textId="6D47BB24"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Grand jury </w:t>
      </w:r>
      <w:r w:rsidR="002257FA">
        <w:rPr>
          <w:rFonts w:eastAsia="Times New Roman"/>
          <w:color w:val="000000" w:themeColor="text1"/>
        </w:rPr>
        <w:t>finding</w:t>
      </w:r>
      <w:r w:rsidRPr="00925CB0">
        <w:rPr>
          <w:rFonts w:eastAsia="Times New Roman"/>
          <w:color w:val="000000" w:themeColor="text1"/>
        </w:rPr>
        <w:t xml:space="preserve">s of approval or disapproval of agencies must come only from the entire grand jury and appear only in official reports which legal counsel has reviewed before release. </w:t>
      </w:r>
      <w:r w:rsidR="00497355">
        <w:rPr>
          <w:rFonts w:eastAsia="Times New Roman"/>
          <w:color w:val="000000" w:themeColor="text1"/>
        </w:rPr>
        <w:t xml:space="preserve"> </w:t>
      </w:r>
      <w:r w:rsidRPr="00925CB0">
        <w:rPr>
          <w:rFonts w:eastAsia="Times New Roman"/>
          <w:color w:val="000000" w:themeColor="text1"/>
        </w:rPr>
        <w:t>Names or identifying information of complainants and informants may not be revealed in reports.</w:t>
      </w:r>
    </w:p>
    <w:p w14:paraId="04F2EDAD"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Only the entire grand jury can reveal evidence, findings or similar information and only in its official reports. Unauthorized disclosure of the evidence presented to the grand jury or the vote of any grand juror is a misdemeanor (Penal Code §924.1) and is likely to result in the offending juror’s discharge from the grand jury.</w:t>
      </w:r>
    </w:p>
    <w:p w14:paraId="40071450" w14:textId="658D9396" w:rsidR="00C732AF" w:rsidRPr="00925CB0" w:rsidRDefault="00C732AF" w:rsidP="009E16A1">
      <w:pPr>
        <w:tabs>
          <w:tab w:val="left" w:pos="540"/>
        </w:tabs>
        <w:spacing w:after="120"/>
        <w:jc w:val="both"/>
        <w:rPr>
          <w:rFonts w:eastAsia="Times New Roman"/>
          <w:color w:val="000000" w:themeColor="text1"/>
        </w:rPr>
      </w:pPr>
      <w:r w:rsidRPr="005F7AB3">
        <w:rPr>
          <w:rFonts w:eastAsia="Times New Roman"/>
          <w:color w:val="000000" w:themeColor="text1"/>
        </w:rPr>
        <w:t xml:space="preserve">Penal </w:t>
      </w:r>
      <w:r w:rsidR="005A3538">
        <w:rPr>
          <w:rFonts w:eastAsia="Times New Roman"/>
          <w:color w:val="000000" w:themeColor="text1"/>
        </w:rPr>
        <w:t xml:space="preserve">Code </w:t>
      </w:r>
      <w:r w:rsidR="00EB7535">
        <w:rPr>
          <w:rFonts w:eastAsia="Times New Roman"/>
          <w:color w:val="000000" w:themeColor="text1"/>
        </w:rPr>
        <w:t>§9</w:t>
      </w:r>
      <w:r w:rsidRPr="005F7AB3">
        <w:rPr>
          <w:rFonts w:eastAsia="Times New Roman"/>
          <w:color w:val="000000" w:themeColor="text1"/>
        </w:rPr>
        <w:t xml:space="preserve">33 requires the Foreperson </w:t>
      </w:r>
      <w:r w:rsidR="003916DD" w:rsidRPr="005F7AB3">
        <w:rPr>
          <w:rFonts w:eastAsia="Times New Roman"/>
          <w:color w:val="000000" w:themeColor="text1"/>
        </w:rPr>
        <w:t xml:space="preserve">or their </w:t>
      </w:r>
      <w:r w:rsidRPr="005F7AB3">
        <w:rPr>
          <w:rFonts w:eastAsia="Times New Roman"/>
          <w:color w:val="000000" w:themeColor="text1"/>
        </w:rPr>
        <w:t xml:space="preserve">designee to be available for 45 days after </w:t>
      </w:r>
      <w:r w:rsidRPr="00925CB0">
        <w:rPr>
          <w:rFonts w:eastAsia="Times New Roman"/>
          <w:color w:val="000000" w:themeColor="text1"/>
        </w:rPr>
        <w:t>the end of the term to “clarify the recommendations of the report.” This is the only situation in which any juror may in any way elaborate on what is stated in a report, and it is limited to clarifying only the recommendations, not any other part of the report, such as a fact or finding.</w:t>
      </w:r>
    </w:p>
    <w:p w14:paraId="0B5503BC"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Similarly, any “press release” cannot reveal any confidential information that does not appear in the report. “Confidential information” includes why the jury chose the topic, any evidence obtained by the grand jury, information about any sources of information relied on by the jury, or the jury’s deliberations and votes. The press release can summarize the report (but not include any additional information) or it can simply consist of the report’s summary. In addition, the press release may provide general information about the grand jury system. Any press release should be reviewed by County Counsel before it is distributed to ensure that grand jury secrecy is maintained.</w:t>
      </w:r>
    </w:p>
    <w:p w14:paraId="72138494"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Each committee chairperson must ensure that an investigative file is compiled and maintained on each investigation conducted by that committee. This file should contain one copy of all interview notes and documents related to the investigation and will be placed in the locked file cabinet. All duplicate copies of documents should be securely destroyed at whatever time they are no longer needed, but no later than the end of the grand jury term.</w:t>
      </w:r>
    </w:p>
    <w:p w14:paraId="24AA81A3" w14:textId="6E6B669E"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An individual grand juror should not retain any copies of any confidential material after the con</w:t>
      </w:r>
      <w:r w:rsidRPr="005F7AB3">
        <w:rPr>
          <w:rFonts w:eastAsia="Times New Roman"/>
          <w:color w:val="000000" w:themeColor="text1"/>
        </w:rPr>
        <w:t xml:space="preserve">clusion of </w:t>
      </w:r>
      <w:r w:rsidR="00604C79" w:rsidRPr="005F7AB3">
        <w:rPr>
          <w:rFonts w:eastAsia="Times New Roman"/>
          <w:color w:val="000000" w:themeColor="text1"/>
        </w:rPr>
        <w:t xml:space="preserve">their </w:t>
      </w:r>
      <w:r w:rsidRPr="005F7AB3">
        <w:rPr>
          <w:rFonts w:eastAsia="Times New Roman"/>
          <w:color w:val="000000" w:themeColor="text1"/>
        </w:rPr>
        <w:t xml:space="preserve">term of service. The materials should be brought to the grand jury meeting room </w:t>
      </w:r>
      <w:r w:rsidRPr="00925CB0">
        <w:rPr>
          <w:rFonts w:eastAsia="Times New Roman"/>
          <w:color w:val="000000" w:themeColor="text1"/>
        </w:rPr>
        <w:t xml:space="preserve">for shredding. </w:t>
      </w:r>
    </w:p>
    <w:p w14:paraId="673DA16A" w14:textId="77777777" w:rsidR="00C732AF" w:rsidRPr="00925CB0" w:rsidRDefault="00C732AF" w:rsidP="009D4CD9">
      <w:pPr>
        <w:tabs>
          <w:tab w:val="left" w:pos="540"/>
        </w:tabs>
        <w:jc w:val="both"/>
        <w:outlineLvl w:val="0"/>
        <w:rPr>
          <w:rFonts w:eastAsia="Times New Roman"/>
          <w:color w:val="000000" w:themeColor="text1"/>
        </w:rPr>
      </w:pPr>
      <w:r w:rsidRPr="00925CB0">
        <w:rPr>
          <w:rFonts w:eastAsia="Times New Roman"/>
          <w:color w:val="000000" w:themeColor="text1"/>
        </w:rPr>
        <w:t>Refer to Chapter 1 for procedures on how and when to shred documents.</w:t>
      </w:r>
    </w:p>
    <w:p w14:paraId="6B2AE988" w14:textId="77777777" w:rsidR="00C732AF" w:rsidRPr="00925CB0" w:rsidRDefault="00C732AF" w:rsidP="009E16A1">
      <w:pPr>
        <w:tabs>
          <w:tab w:val="left" w:pos="540"/>
        </w:tabs>
        <w:outlineLvl w:val="0"/>
        <w:rPr>
          <w:rFonts w:eastAsia="Times New Roman"/>
          <w:b/>
          <w:color w:val="000000" w:themeColor="text1"/>
        </w:rPr>
      </w:pPr>
      <w:r w:rsidRPr="00925CB0">
        <w:rPr>
          <w:rFonts w:eastAsia="Times New Roman"/>
          <w:b/>
          <w:color w:val="000000" w:themeColor="text1"/>
        </w:rPr>
        <w:lastRenderedPageBreak/>
        <w:t xml:space="preserve">E.  </w:t>
      </w:r>
      <w:r w:rsidR="0050365F" w:rsidRPr="00925CB0">
        <w:rPr>
          <w:rFonts w:eastAsia="Times New Roman"/>
          <w:b/>
          <w:color w:val="000000" w:themeColor="text1"/>
        </w:rPr>
        <w:tab/>
      </w:r>
      <w:r w:rsidRPr="00925CB0">
        <w:rPr>
          <w:rFonts w:eastAsia="Times New Roman"/>
          <w:b/>
          <w:color w:val="000000" w:themeColor="text1"/>
        </w:rPr>
        <w:t>Compensation for Grand Jury Expenditures; the Grand Jury’s Budget;</w:t>
      </w:r>
    </w:p>
    <w:p w14:paraId="684DE93C" w14:textId="77777777" w:rsidR="00C732AF" w:rsidRPr="00925CB0" w:rsidRDefault="0050365F" w:rsidP="009E16A1">
      <w:pPr>
        <w:tabs>
          <w:tab w:val="left" w:pos="540"/>
        </w:tabs>
        <w:spacing w:after="120"/>
        <w:ind w:left="540" w:hanging="540"/>
        <w:outlineLvl w:val="0"/>
        <w:rPr>
          <w:rFonts w:eastAsia="Times New Roman"/>
          <w:color w:val="000000" w:themeColor="text1"/>
        </w:rPr>
      </w:pPr>
      <w:r w:rsidRPr="00925CB0">
        <w:rPr>
          <w:rFonts w:eastAsia="Times New Roman"/>
          <w:b/>
          <w:color w:val="000000" w:themeColor="text1"/>
        </w:rPr>
        <w:tab/>
      </w:r>
      <w:r w:rsidR="00C732AF" w:rsidRPr="00925CB0">
        <w:rPr>
          <w:rFonts w:eastAsia="Times New Roman"/>
          <w:b/>
          <w:color w:val="000000" w:themeColor="text1"/>
        </w:rPr>
        <w:t>Spending Limitations</w:t>
      </w:r>
    </w:p>
    <w:p w14:paraId="748DA416" w14:textId="5B833D3C"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Compensation for Shasta County Grand Jury service is $15.00 per diem (regardless of the number of meetings and activities attended in any one day). The per diem is paid for attendance at regular grand jury plenary meetings, including indictment or accusation hearings, and committee meetings, </w:t>
      </w:r>
      <w:proofErr w:type="gramStart"/>
      <w:r w:rsidRPr="00925CB0">
        <w:rPr>
          <w:rFonts w:eastAsia="Times New Roman"/>
          <w:color w:val="000000" w:themeColor="text1"/>
        </w:rPr>
        <w:t>as long as</w:t>
      </w:r>
      <w:proofErr w:type="gramEnd"/>
      <w:r w:rsidRPr="00925CB0">
        <w:rPr>
          <w:rFonts w:eastAsia="Times New Roman"/>
          <w:color w:val="000000" w:themeColor="text1"/>
        </w:rPr>
        <w:t xml:space="preserve"> a quorum is present. Per diem is also paid for inspections and interviews authorized by the full grand jury. (</w:t>
      </w:r>
      <w:r w:rsidR="000B1292" w:rsidRPr="00925CB0">
        <w:rPr>
          <w:rFonts w:eastAsia="Times New Roman"/>
          <w:color w:val="000000" w:themeColor="text1"/>
        </w:rPr>
        <w:t>PC §</w:t>
      </w:r>
      <w:r w:rsidRPr="00925CB0">
        <w:rPr>
          <w:rFonts w:eastAsia="Times New Roman"/>
          <w:color w:val="000000" w:themeColor="text1"/>
        </w:rPr>
        <w:t xml:space="preserve">890 and </w:t>
      </w:r>
      <w:r w:rsidR="000B1292" w:rsidRPr="00925CB0">
        <w:rPr>
          <w:rFonts w:eastAsia="Times New Roman"/>
          <w:color w:val="000000" w:themeColor="text1"/>
        </w:rPr>
        <w:t>§</w:t>
      </w:r>
      <w:r w:rsidRPr="00925CB0">
        <w:rPr>
          <w:rFonts w:eastAsia="Times New Roman"/>
          <w:color w:val="000000" w:themeColor="text1"/>
        </w:rPr>
        <w:t xml:space="preserve">890.1 and Shasta County Ordinance No. 623).  </w:t>
      </w:r>
    </w:p>
    <w:p w14:paraId="4B32FFB0"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The per diem is not payable for other meetings or for attendance at local entity board meetings not involving a quorum of either the full membership or a committee of the grand jury. The County reports the per diem to the Internal Revenue Service as taxable income to the grand juror.</w:t>
      </w:r>
    </w:p>
    <w:p w14:paraId="3EC5BD9A"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In addition, grand jurors receive round-trip mileage from their place of residence or business to the meeting place (including an interview or site inspection location) at the same rate as Shasta County employees pursuant to Shasta County Personnel Manual section 12.04. (Shasta County Ordinance No. 623.)</w:t>
      </w:r>
    </w:p>
    <w:p w14:paraId="13A98048"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Juror mileage and per diem are paid monthly and must be reported on the Expense Reimbursement Form (see Chapter 1for instructions on how to complete an expense form.)</w:t>
      </w:r>
    </w:p>
    <w:p w14:paraId="064099F4"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Grand jurors should be mindful that the grand jury’s activities, like the activities of County departments, are limited by its budget, from which the grand jury must pay grand juror per diem and mileage, rent for the grand jury’s meeting room and equipment, costs for printing the consolidated final report, training expenses, utility costs and the costs for office equipment and supplies. The Foreperson should obtain a copy of the current year’s budget for the grand jury from the County Administrative Office in late August, and distribute it to and discuss it with the grand jury.</w:t>
      </w:r>
    </w:p>
    <w:p w14:paraId="0D689DD0"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The County Auditor-Controller provides a monthly report showing how much the grand jury has spent so far during the fiscal year in each line item of its budget, and the percentage of the funds that remain. The grand jury should review this report each month to ensure that it does not run out of funds before all its work for the year is completed, because there is no obligation on the part of the Board of Supervisors to augment the grand jury’s budget without a court order (and courts are reluctant to order a county to modify its budget to accommodate over-spending by a grand jury). </w:t>
      </w:r>
    </w:p>
    <w:p w14:paraId="66497517"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In planning their finances, the jurors should keep in mind that most of its meetings will take place toward the end of the fiscal year, when the grand jury is revising and finishing its reports. </w:t>
      </w:r>
    </w:p>
    <w:p w14:paraId="36915809"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The best way to stay within its budget is for the grand jury to schedule as many meetings, interviews and other activities for the same day, to limit per diem and mileage payments. Careful scheduling can save thousands of dollars each year.</w:t>
      </w:r>
    </w:p>
    <w:p w14:paraId="57469556"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County funds may only be used by the grand jury to conduct its official business. Note that the grand jury cannot use its budget to pay for snacks or for coffee, creamer or sweetener. The jury may elect to appoint a snack coordinator and request funds to be contributed on a voluntary basis for those who wish to participate.  It cannot use county funds to purchase gifts for jurors or anyone else. </w:t>
      </w:r>
    </w:p>
    <w:p w14:paraId="4AB95794" w14:textId="294CA38D"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Appropriate routine expenditures each year include costs of printing and publishing the grand jury’s consolidated Final Report, grand juror mileage and per diem, training of grand jurors and alternates by the California Grand Jurors’ Association, rent, and the purchase of office and cleaning supplies. These routine expenditures are coordinated through the analyst in the county </w:t>
      </w:r>
      <w:r w:rsidRPr="00925CB0">
        <w:rPr>
          <w:rFonts w:eastAsia="Times New Roman"/>
          <w:color w:val="000000" w:themeColor="text1"/>
        </w:rPr>
        <w:lastRenderedPageBreak/>
        <w:t>administrative offices.</w:t>
      </w:r>
      <w:r w:rsidR="00497355">
        <w:rPr>
          <w:rFonts w:eastAsia="Times New Roman"/>
          <w:color w:val="000000" w:themeColor="text1"/>
        </w:rPr>
        <w:t xml:space="preserve">  </w:t>
      </w:r>
      <w:r w:rsidRPr="00925CB0">
        <w:rPr>
          <w:rFonts w:eastAsia="Times New Roman"/>
          <w:color w:val="000000" w:themeColor="text1"/>
        </w:rPr>
        <w:t xml:space="preserve">Shasta County has a contract with Office Depot by which office and cleaning </w:t>
      </w:r>
      <w:r w:rsidRPr="005F7AB3">
        <w:rPr>
          <w:rFonts w:eastAsia="Times New Roman"/>
          <w:color w:val="000000" w:themeColor="text1"/>
        </w:rPr>
        <w:t xml:space="preserve">supplies can be purchased at low cost. The Foreperson or </w:t>
      </w:r>
      <w:r w:rsidR="003916DD" w:rsidRPr="005F7AB3">
        <w:rPr>
          <w:rFonts w:eastAsia="Times New Roman"/>
          <w:color w:val="000000" w:themeColor="text1"/>
        </w:rPr>
        <w:t xml:space="preserve">their </w:t>
      </w:r>
      <w:r w:rsidRPr="005F7AB3">
        <w:rPr>
          <w:rFonts w:eastAsia="Times New Roman"/>
          <w:color w:val="000000" w:themeColor="text1"/>
        </w:rPr>
        <w:t xml:space="preserve">designee should contact the CAO </w:t>
      </w:r>
      <w:r w:rsidRPr="00925CB0">
        <w:rPr>
          <w:rFonts w:eastAsia="Times New Roman"/>
          <w:color w:val="000000" w:themeColor="text1"/>
        </w:rPr>
        <w:t>analyst assigned to the grand jury to obtain assistance in purchasing supplies. The analyst will also assist when equipment, such as a copier, needs to be replaced.</w:t>
      </w:r>
    </w:p>
    <w:p w14:paraId="11E77A29" w14:textId="03B3A1A8"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Payment for most expenses of the grand jury, including a juror’s per diem and mileage</w:t>
      </w:r>
      <w:r w:rsidR="00604C79">
        <w:rPr>
          <w:rFonts w:eastAsia="Times New Roman"/>
          <w:color w:val="000000" w:themeColor="text1"/>
        </w:rPr>
        <w:t>,</w:t>
      </w:r>
      <w:r w:rsidRPr="00925CB0">
        <w:rPr>
          <w:rFonts w:eastAsia="Times New Roman"/>
          <w:color w:val="000000" w:themeColor="text1"/>
        </w:rPr>
        <w:t xml:space="preserve"> is obtained through the submission of claims to the County Administrative Office. A copy of the form is in Chapter 1 of this manual and jurors will be sent an electronic form when sworn in.</w:t>
      </w:r>
    </w:p>
    <w:p w14:paraId="355EA0FF" w14:textId="77777777" w:rsidR="00C732AF" w:rsidRPr="00925CB0" w:rsidRDefault="00C732AF" w:rsidP="00B0333C">
      <w:pPr>
        <w:tabs>
          <w:tab w:val="left" w:pos="540"/>
        </w:tabs>
        <w:jc w:val="both"/>
        <w:rPr>
          <w:rFonts w:eastAsia="Times New Roman"/>
          <w:color w:val="000000" w:themeColor="text1"/>
        </w:rPr>
      </w:pPr>
      <w:r w:rsidRPr="00925CB0">
        <w:rPr>
          <w:rFonts w:eastAsia="Times New Roman"/>
          <w:color w:val="000000" w:themeColor="text1"/>
        </w:rPr>
        <w:t>Any questions about whether a particular expenditure can be reimbursed from County funds should be directed to the CAO analyst or the County Auditor/Controller. The analyst can also assist the grand jury by interfacing on its behalf with the Auditor-Controller or County IT.</w:t>
      </w:r>
    </w:p>
    <w:p w14:paraId="0A532EAE" w14:textId="77777777" w:rsidR="00C732AF" w:rsidRPr="00925CB0" w:rsidRDefault="00C732AF" w:rsidP="009E16A1">
      <w:pPr>
        <w:tabs>
          <w:tab w:val="left" w:pos="540"/>
        </w:tabs>
        <w:rPr>
          <w:rFonts w:eastAsia="Times New Roman"/>
          <w:b/>
          <w:color w:val="000000" w:themeColor="text1"/>
        </w:rPr>
      </w:pPr>
    </w:p>
    <w:p w14:paraId="34328D19" w14:textId="77777777" w:rsidR="00C732AF" w:rsidRPr="00925CB0" w:rsidRDefault="00C732AF" w:rsidP="009E16A1">
      <w:pPr>
        <w:tabs>
          <w:tab w:val="left" w:pos="540"/>
        </w:tabs>
        <w:spacing w:after="120"/>
        <w:outlineLvl w:val="0"/>
        <w:rPr>
          <w:rFonts w:eastAsia="Times New Roman"/>
          <w:b/>
          <w:color w:val="000000" w:themeColor="text1"/>
        </w:rPr>
      </w:pPr>
      <w:r w:rsidRPr="00925CB0">
        <w:rPr>
          <w:rFonts w:eastAsia="Times New Roman"/>
          <w:b/>
          <w:color w:val="000000" w:themeColor="text1"/>
        </w:rPr>
        <w:t xml:space="preserve">F.  </w:t>
      </w:r>
      <w:r w:rsidR="0050365F" w:rsidRPr="00925CB0">
        <w:rPr>
          <w:rFonts w:eastAsia="Times New Roman"/>
          <w:b/>
          <w:color w:val="000000" w:themeColor="text1"/>
        </w:rPr>
        <w:tab/>
      </w:r>
      <w:r w:rsidRPr="00925CB0">
        <w:rPr>
          <w:rFonts w:eastAsia="Times New Roman"/>
          <w:b/>
          <w:color w:val="000000" w:themeColor="text1"/>
        </w:rPr>
        <w:t>Orientation and Training</w:t>
      </w:r>
    </w:p>
    <w:p w14:paraId="6512F91D" w14:textId="447CDCB4"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The Shasta County </w:t>
      </w:r>
      <w:r w:rsidR="00A40636">
        <w:rPr>
          <w:rFonts w:eastAsia="Times New Roman"/>
          <w:color w:val="000000" w:themeColor="text1"/>
        </w:rPr>
        <w:t xml:space="preserve">Grand Jurors’ Association (SCGJA), a chapter </w:t>
      </w:r>
      <w:r w:rsidRPr="00925CB0">
        <w:rPr>
          <w:rFonts w:eastAsia="Times New Roman"/>
          <w:color w:val="000000" w:themeColor="text1"/>
        </w:rPr>
        <w:t>of the C</w:t>
      </w:r>
      <w:r w:rsidR="00A40636">
        <w:rPr>
          <w:rFonts w:eastAsia="Times New Roman"/>
          <w:color w:val="000000" w:themeColor="text1"/>
        </w:rPr>
        <w:t xml:space="preserve">ivil </w:t>
      </w:r>
      <w:r w:rsidRPr="00925CB0">
        <w:rPr>
          <w:rFonts w:eastAsia="Times New Roman"/>
          <w:color w:val="000000" w:themeColor="text1"/>
        </w:rPr>
        <w:t xml:space="preserve">Grand Jurors’ Association </w:t>
      </w:r>
      <w:r w:rsidR="00A40636">
        <w:rPr>
          <w:rFonts w:eastAsia="Times New Roman"/>
          <w:color w:val="000000" w:themeColor="text1"/>
        </w:rPr>
        <w:t xml:space="preserve">of California (CGJA) </w:t>
      </w:r>
      <w:r w:rsidRPr="00925CB0">
        <w:rPr>
          <w:rFonts w:eastAsia="Times New Roman"/>
          <w:color w:val="000000" w:themeColor="text1"/>
        </w:rPr>
        <w:t xml:space="preserve">works with the leadership team of the prior year’s grand jury to </w:t>
      </w:r>
      <w:r w:rsidR="000B1292" w:rsidRPr="00925CB0">
        <w:rPr>
          <w:rFonts w:eastAsia="Times New Roman"/>
          <w:color w:val="000000" w:themeColor="text1"/>
        </w:rPr>
        <w:t xml:space="preserve">plan </w:t>
      </w:r>
      <w:r w:rsidRPr="00925CB0">
        <w:rPr>
          <w:rFonts w:eastAsia="Times New Roman"/>
          <w:color w:val="000000" w:themeColor="text1"/>
        </w:rPr>
        <w:t xml:space="preserve">the Orientation Program. </w:t>
      </w:r>
    </w:p>
    <w:p w14:paraId="274F2832"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The Orientation Program usually begins immediately following the impaneling ceremony. It is scheduled over a period of several weeks. Training is conducted by SCGJA, the prior year leadership team, carryover jury members, the foreperson, and County department representatives. This is an important </w:t>
      </w:r>
      <w:proofErr w:type="gramStart"/>
      <w:r w:rsidRPr="00925CB0">
        <w:rPr>
          <w:rFonts w:eastAsia="Times New Roman"/>
          <w:color w:val="000000" w:themeColor="text1"/>
        </w:rPr>
        <w:t>time period</w:t>
      </w:r>
      <w:proofErr w:type="gramEnd"/>
      <w:r w:rsidRPr="00925CB0">
        <w:rPr>
          <w:rFonts w:eastAsia="Times New Roman"/>
          <w:color w:val="000000" w:themeColor="text1"/>
        </w:rPr>
        <w:t xml:space="preserve"> for all members and alternates to become familiar with each other and with the operational procedures and the work of the grand jury.  </w:t>
      </w:r>
    </w:p>
    <w:p w14:paraId="1C409743" w14:textId="77777777" w:rsidR="00C732AF" w:rsidRPr="00925CB0" w:rsidRDefault="00C732AF" w:rsidP="009E16A1">
      <w:pPr>
        <w:tabs>
          <w:tab w:val="left" w:pos="540"/>
        </w:tabs>
        <w:spacing w:after="120"/>
        <w:jc w:val="both"/>
        <w:rPr>
          <w:rFonts w:eastAsia="Times New Roman"/>
          <w:color w:val="000000" w:themeColor="text1"/>
        </w:rPr>
      </w:pPr>
      <w:r w:rsidRPr="00925CB0">
        <w:rPr>
          <w:rFonts w:eastAsia="Times New Roman"/>
          <w:color w:val="000000" w:themeColor="text1"/>
        </w:rPr>
        <w:t xml:space="preserve">The orientation program will ordinarily include: </w:t>
      </w:r>
    </w:p>
    <w:p w14:paraId="74F7A600" w14:textId="77777777" w:rsidR="00C732AF" w:rsidRPr="00925CB0" w:rsidRDefault="00C732AF" w:rsidP="009E16A1">
      <w:pPr>
        <w:numPr>
          <w:ilvl w:val="0"/>
          <w:numId w:val="29"/>
        </w:numPr>
        <w:spacing w:before="120"/>
        <w:ind w:left="907"/>
        <w:contextualSpacing/>
        <w:jc w:val="both"/>
        <w:rPr>
          <w:rFonts w:eastAsia="Times New Roman"/>
          <w:color w:val="000000" w:themeColor="text1"/>
        </w:rPr>
      </w:pPr>
      <w:r w:rsidRPr="00925CB0">
        <w:rPr>
          <w:rFonts w:eastAsia="Times New Roman"/>
          <w:color w:val="000000" w:themeColor="text1"/>
        </w:rPr>
        <w:t xml:space="preserve">A presentation about the roles and responsibilities of a grand juror </w:t>
      </w:r>
    </w:p>
    <w:p w14:paraId="5BA844D6" w14:textId="77777777" w:rsidR="00C732AF" w:rsidRPr="00925CB0" w:rsidRDefault="00C732AF" w:rsidP="009E16A1">
      <w:pPr>
        <w:numPr>
          <w:ilvl w:val="0"/>
          <w:numId w:val="29"/>
        </w:numPr>
        <w:spacing w:before="120"/>
        <w:ind w:left="900"/>
        <w:contextualSpacing/>
        <w:jc w:val="both"/>
        <w:rPr>
          <w:rFonts w:eastAsia="Times New Roman"/>
          <w:color w:val="000000" w:themeColor="text1"/>
        </w:rPr>
      </w:pPr>
      <w:r w:rsidRPr="00925CB0">
        <w:rPr>
          <w:rFonts w:eastAsia="Times New Roman"/>
          <w:color w:val="000000" w:themeColor="text1"/>
        </w:rPr>
        <w:t>A discussion of the organization and operation of the grand jury</w:t>
      </w:r>
    </w:p>
    <w:p w14:paraId="6165A2E0" w14:textId="77777777" w:rsidR="00C732AF" w:rsidRPr="00925CB0" w:rsidRDefault="00C732AF" w:rsidP="009E16A1">
      <w:pPr>
        <w:numPr>
          <w:ilvl w:val="0"/>
          <w:numId w:val="29"/>
        </w:numPr>
        <w:spacing w:before="120"/>
        <w:ind w:left="900"/>
        <w:contextualSpacing/>
        <w:jc w:val="both"/>
        <w:rPr>
          <w:rFonts w:eastAsia="Times New Roman"/>
          <w:color w:val="000000" w:themeColor="text1"/>
        </w:rPr>
      </w:pPr>
      <w:r w:rsidRPr="00925CB0">
        <w:rPr>
          <w:rFonts w:eastAsia="Times New Roman"/>
          <w:color w:val="000000" w:themeColor="text1"/>
        </w:rPr>
        <w:t xml:space="preserve">A review of the Procedures Manual </w:t>
      </w:r>
    </w:p>
    <w:p w14:paraId="1326631D" w14:textId="1D35A370" w:rsidR="00C732AF" w:rsidRPr="00925CB0" w:rsidRDefault="00C732AF" w:rsidP="009E16A1">
      <w:pPr>
        <w:numPr>
          <w:ilvl w:val="0"/>
          <w:numId w:val="29"/>
        </w:numPr>
        <w:spacing w:before="120"/>
        <w:ind w:left="900"/>
        <w:contextualSpacing/>
        <w:jc w:val="both"/>
        <w:rPr>
          <w:rFonts w:eastAsia="Times New Roman"/>
          <w:color w:val="000000" w:themeColor="text1"/>
        </w:rPr>
      </w:pPr>
      <w:r w:rsidRPr="00925CB0">
        <w:rPr>
          <w:rFonts w:eastAsia="Times New Roman"/>
          <w:color w:val="000000" w:themeColor="text1"/>
        </w:rPr>
        <w:t xml:space="preserve">A presentation by the County Executive Officer concerning </w:t>
      </w:r>
      <w:r w:rsidR="003235E6">
        <w:rPr>
          <w:rFonts w:eastAsia="Times New Roman"/>
          <w:color w:val="000000" w:themeColor="text1"/>
        </w:rPr>
        <w:t xml:space="preserve">county </w:t>
      </w:r>
      <w:r w:rsidRPr="00925CB0">
        <w:rPr>
          <w:rFonts w:eastAsia="Times New Roman"/>
          <w:color w:val="000000" w:themeColor="text1"/>
        </w:rPr>
        <w:t xml:space="preserve">government </w:t>
      </w:r>
    </w:p>
    <w:p w14:paraId="42B50D0D" w14:textId="77777777" w:rsidR="00C732AF" w:rsidRPr="00925CB0" w:rsidRDefault="00C732AF" w:rsidP="009E16A1">
      <w:pPr>
        <w:numPr>
          <w:ilvl w:val="0"/>
          <w:numId w:val="29"/>
        </w:numPr>
        <w:spacing w:before="120"/>
        <w:ind w:left="900"/>
        <w:contextualSpacing/>
        <w:jc w:val="both"/>
        <w:rPr>
          <w:rFonts w:eastAsia="Times New Roman"/>
          <w:color w:val="000000" w:themeColor="text1"/>
        </w:rPr>
      </w:pPr>
      <w:r w:rsidRPr="00925CB0">
        <w:rPr>
          <w:rFonts w:eastAsia="Times New Roman"/>
          <w:color w:val="000000" w:themeColor="text1"/>
        </w:rPr>
        <w:t xml:space="preserve">A presentation by a city official concerning city </w:t>
      </w:r>
      <w:proofErr w:type="gramStart"/>
      <w:r w:rsidRPr="00925CB0">
        <w:rPr>
          <w:rFonts w:eastAsia="Times New Roman"/>
          <w:color w:val="000000" w:themeColor="text1"/>
        </w:rPr>
        <w:t>governments</w:t>
      </w:r>
      <w:proofErr w:type="gramEnd"/>
      <w:r w:rsidRPr="00925CB0">
        <w:rPr>
          <w:rFonts w:eastAsia="Times New Roman"/>
          <w:color w:val="000000" w:themeColor="text1"/>
        </w:rPr>
        <w:t xml:space="preserve"> </w:t>
      </w:r>
    </w:p>
    <w:p w14:paraId="36C28A6F" w14:textId="77777777" w:rsidR="00C732AF" w:rsidRPr="00925CB0" w:rsidRDefault="00C732AF" w:rsidP="009E16A1">
      <w:pPr>
        <w:numPr>
          <w:ilvl w:val="0"/>
          <w:numId w:val="29"/>
        </w:numPr>
        <w:spacing w:before="120"/>
        <w:ind w:left="900"/>
        <w:contextualSpacing/>
        <w:jc w:val="both"/>
        <w:rPr>
          <w:rFonts w:eastAsia="Times New Roman"/>
          <w:color w:val="000000" w:themeColor="text1"/>
        </w:rPr>
      </w:pPr>
      <w:r w:rsidRPr="00925CB0">
        <w:rPr>
          <w:rFonts w:eastAsia="Times New Roman"/>
          <w:color w:val="000000" w:themeColor="text1"/>
        </w:rPr>
        <w:t>A presentation by the County Counsel on the laws related to the civil law functions of the grand jury, confidentiality, the availability of legal counsel, ethics, and conflicts of interest</w:t>
      </w:r>
    </w:p>
    <w:p w14:paraId="60458E94" w14:textId="77777777" w:rsidR="00C732AF" w:rsidRPr="00925CB0" w:rsidRDefault="00C732AF" w:rsidP="009E16A1">
      <w:pPr>
        <w:numPr>
          <w:ilvl w:val="0"/>
          <w:numId w:val="29"/>
        </w:numPr>
        <w:spacing w:before="120"/>
        <w:ind w:left="900"/>
        <w:contextualSpacing/>
        <w:jc w:val="both"/>
        <w:rPr>
          <w:rFonts w:eastAsia="Times New Roman"/>
          <w:color w:val="000000" w:themeColor="text1"/>
        </w:rPr>
      </w:pPr>
      <w:r w:rsidRPr="00925CB0">
        <w:rPr>
          <w:rFonts w:eastAsia="Times New Roman"/>
          <w:color w:val="000000" w:themeColor="text1"/>
        </w:rPr>
        <w:t xml:space="preserve">A presentation by the District Attorney on the criminal law functions of the grand jury, including indictments and accusations </w:t>
      </w:r>
    </w:p>
    <w:p w14:paraId="677B9DD4" w14:textId="77777777" w:rsidR="00C732AF" w:rsidRPr="00925CB0" w:rsidRDefault="00C732AF" w:rsidP="009E16A1">
      <w:pPr>
        <w:numPr>
          <w:ilvl w:val="0"/>
          <w:numId w:val="29"/>
        </w:numPr>
        <w:spacing w:before="120"/>
        <w:ind w:left="900"/>
        <w:contextualSpacing/>
        <w:jc w:val="both"/>
        <w:rPr>
          <w:rFonts w:eastAsia="Times New Roman"/>
          <w:color w:val="000000" w:themeColor="text1"/>
        </w:rPr>
      </w:pPr>
      <w:r w:rsidRPr="00925CB0">
        <w:rPr>
          <w:rFonts w:eastAsia="Times New Roman"/>
          <w:color w:val="000000" w:themeColor="text1"/>
        </w:rPr>
        <w:t>A presentation by the Sheriff regarding patrol operations and the jail functions</w:t>
      </w:r>
    </w:p>
    <w:p w14:paraId="0C62B499" w14:textId="77777777" w:rsidR="00C732AF" w:rsidRPr="00925CB0" w:rsidRDefault="00C732AF" w:rsidP="009E16A1">
      <w:pPr>
        <w:numPr>
          <w:ilvl w:val="0"/>
          <w:numId w:val="29"/>
        </w:numPr>
        <w:spacing w:before="120"/>
        <w:ind w:left="900"/>
        <w:contextualSpacing/>
        <w:jc w:val="both"/>
        <w:rPr>
          <w:rFonts w:eastAsia="Times New Roman"/>
          <w:color w:val="000000" w:themeColor="text1"/>
        </w:rPr>
      </w:pPr>
      <w:r w:rsidRPr="00925CB0">
        <w:rPr>
          <w:rFonts w:eastAsia="Times New Roman"/>
          <w:color w:val="000000" w:themeColor="text1"/>
        </w:rPr>
        <w:t>A presentation by police chiefs</w:t>
      </w:r>
    </w:p>
    <w:p w14:paraId="41B6F83F" w14:textId="77777777" w:rsidR="00C732AF" w:rsidRPr="00925CB0" w:rsidRDefault="00C732AF" w:rsidP="009E16A1">
      <w:pPr>
        <w:numPr>
          <w:ilvl w:val="0"/>
          <w:numId w:val="29"/>
        </w:numPr>
        <w:spacing w:before="120"/>
        <w:ind w:left="900"/>
        <w:contextualSpacing/>
        <w:jc w:val="both"/>
        <w:rPr>
          <w:rFonts w:eastAsia="Times New Roman"/>
          <w:color w:val="000000" w:themeColor="text1"/>
        </w:rPr>
      </w:pPr>
      <w:r w:rsidRPr="00925CB0">
        <w:rPr>
          <w:rFonts w:eastAsia="Times New Roman"/>
          <w:color w:val="000000" w:themeColor="text1"/>
        </w:rPr>
        <w:t>A presentation by city managers</w:t>
      </w:r>
    </w:p>
    <w:p w14:paraId="235E583D" w14:textId="77777777" w:rsidR="00C732AF" w:rsidRPr="00925CB0" w:rsidRDefault="00C732AF" w:rsidP="009E16A1">
      <w:pPr>
        <w:numPr>
          <w:ilvl w:val="0"/>
          <w:numId w:val="29"/>
        </w:numPr>
        <w:spacing w:before="120"/>
        <w:ind w:left="900"/>
        <w:contextualSpacing/>
        <w:jc w:val="both"/>
        <w:rPr>
          <w:rFonts w:eastAsia="Times New Roman"/>
          <w:color w:val="000000" w:themeColor="text1"/>
        </w:rPr>
      </w:pPr>
      <w:r w:rsidRPr="00925CB0">
        <w:rPr>
          <w:rFonts w:eastAsia="Times New Roman"/>
          <w:color w:val="000000" w:themeColor="text1"/>
        </w:rPr>
        <w:t>A presentation by LAFCO on special districts</w:t>
      </w:r>
    </w:p>
    <w:p w14:paraId="756BDD58" w14:textId="77777777" w:rsidR="00C732AF" w:rsidRPr="00925CB0" w:rsidRDefault="00C732AF" w:rsidP="009E16A1">
      <w:pPr>
        <w:numPr>
          <w:ilvl w:val="0"/>
          <w:numId w:val="29"/>
        </w:numPr>
        <w:spacing w:before="120"/>
        <w:ind w:left="900"/>
        <w:contextualSpacing/>
        <w:jc w:val="both"/>
        <w:rPr>
          <w:rFonts w:eastAsia="Times New Roman"/>
          <w:color w:val="000000" w:themeColor="text1"/>
        </w:rPr>
      </w:pPr>
      <w:r w:rsidRPr="00925CB0">
        <w:rPr>
          <w:rFonts w:eastAsia="Times New Roman"/>
          <w:color w:val="000000" w:themeColor="text1"/>
        </w:rPr>
        <w:t>A tour of the grand jury office</w:t>
      </w:r>
    </w:p>
    <w:p w14:paraId="46177A38" w14:textId="77777777" w:rsidR="00C732AF" w:rsidRPr="00925CB0" w:rsidRDefault="00C732AF" w:rsidP="009E16A1">
      <w:pPr>
        <w:numPr>
          <w:ilvl w:val="0"/>
          <w:numId w:val="29"/>
        </w:numPr>
        <w:spacing w:after="120"/>
        <w:ind w:left="907"/>
        <w:jc w:val="both"/>
        <w:rPr>
          <w:rFonts w:eastAsia="Times New Roman"/>
          <w:color w:val="000000" w:themeColor="text1"/>
        </w:rPr>
      </w:pPr>
      <w:r w:rsidRPr="00925CB0">
        <w:rPr>
          <w:rFonts w:eastAsia="Times New Roman"/>
          <w:color w:val="000000" w:themeColor="text1"/>
        </w:rPr>
        <w:t>A training session on all required administrative and financial forms</w:t>
      </w:r>
    </w:p>
    <w:p w14:paraId="7E68D6C2" w14:textId="0D615258" w:rsidR="00C732AF" w:rsidRPr="00925CB0" w:rsidRDefault="00C732AF" w:rsidP="009E16A1">
      <w:pPr>
        <w:jc w:val="both"/>
        <w:rPr>
          <w:rFonts w:eastAsia="Times New Roman"/>
          <w:color w:val="000000" w:themeColor="text1"/>
        </w:rPr>
      </w:pPr>
      <w:r w:rsidRPr="00925CB0">
        <w:rPr>
          <w:rFonts w:eastAsia="Times New Roman"/>
          <w:color w:val="000000" w:themeColor="text1"/>
        </w:rPr>
        <w:t>Additional administrative training sessions will be coordinated by the Foreperson and/or others to cover:</w:t>
      </w:r>
    </w:p>
    <w:p w14:paraId="1703C631" w14:textId="77777777" w:rsidR="00C732AF" w:rsidRPr="00925CB0" w:rsidRDefault="00C732AF" w:rsidP="009E16A1">
      <w:pPr>
        <w:numPr>
          <w:ilvl w:val="0"/>
          <w:numId w:val="30"/>
        </w:numPr>
        <w:spacing w:before="120"/>
        <w:ind w:left="900"/>
        <w:contextualSpacing/>
        <w:jc w:val="both"/>
        <w:rPr>
          <w:rFonts w:eastAsia="Times New Roman"/>
          <w:color w:val="000000" w:themeColor="text1"/>
        </w:rPr>
      </w:pPr>
      <w:r w:rsidRPr="00925CB0">
        <w:rPr>
          <w:rFonts w:eastAsia="Times New Roman"/>
          <w:color w:val="000000" w:themeColor="text1"/>
        </w:rPr>
        <w:t>County web mail, passwords and log-on</w:t>
      </w:r>
    </w:p>
    <w:p w14:paraId="06D70711" w14:textId="77777777" w:rsidR="00C732AF" w:rsidRPr="00925CB0" w:rsidRDefault="00C732AF" w:rsidP="009E16A1">
      <w:pPr>
        <w:numPr>
          <w:ilvl w:val="0"/>
          <w:numId w:val="30"/>
        </w:numPr>
        <w:spacing w:before="120"/>
        <w:ind w:left="900"/>
        <w:contextualSpacing/>
        <w:jc w:val="both"/>
        <w:rPr>
          <w:rFonts w:eastAsia="Times New Roman"/>
          <w:color w:val="000000" w:themeColor="text1"/>
        </w:rPr>
      </w:pPr>
      <w:r w:rsidRPr="00925CB0">
        <w:rPr>
          <w:rFonts w:eastAsia="Times New Roman"/>
          <w:color w:val="000000" w:themeColor="text1"/>
        </w:rPr>
        <w:t>General computer skill assessments</w:t>
      </w:r>
    </w:p>
    <w:p w14:paraId="0236D2AC" w14:textId="77777777" w:rsidR="00C732AF" w:rsidRPr="00925CB0" w:rsidRDefault="00C732AF" w:rsidP="009E16A1">
      <w:pPr>
        <w:numPr>
          <w:ilvl w:val="0"/>
          <w:numId w:val="30"/>
        </w:numPr>
        <w:spacing w:before="120"/>
        <w:ind w:left="900"/>
        <w:contextualSpacing/>
        <w:jc w:val="both"/>
        <w:rPr>
          <w:rFonts w:eastAsia="Times New Roman"/>
          <w:color w:val="000000" w:themeColor="text1"/>
        </w:rPr>
      </w:pPr>
      <w:r w:rsidRPr="00925CB0">
        <w:rPr>
          <w:rFonts w:eastAsia="Times New Roman"/>
          <w:color w:val="000000" w:themeColor="text1"/>
        </w:rPr>
        <w:t>Office orientation: equipment, files, library, and security</w:t>
      </w:r>
    </w:p>
    <w:p w14:paraId="0C3CCC81" w14:textId="77777777" w:rsidR="00C732AF" w:rsidRPr="00925CB0" w:rsidRDefault="00C732AF" w:rsidP="009E16A1">
      <w:pPr>
        <w:numPr>
          <w:ilvl w:val="0"/>
          <w:numId w:val="30"/>
        </w:numPr>
        <w:spacing w:before="120"/>
        <w:ind w:left="900"/>
        <w:contextualSpacing/>
        <w:jc w:val="both"/>
        <w:rPr>
          <w:rFonts w:eastAsia="Times New Roman"/>
          <w:color w:val="000000" w:themeColor="text1"/>
        </w:rPr>
      </w:pPr>
      <w:r w:rsidRPr="00925CB0">
        <w:rPr>
          <w:rFonts w:eastAsia="Times New Roman"/>
          <w:color w:val="000000" w:themeColor="text1"/>
        </w:rPr>
        <w:lastRenderedPageBreak/>
        <w:t>Key distribution to jury members</w:t>
      </w:r>
    </w:p>
    <w:p w14:paraId="137E374D" w14:textId="77777777" w:rsidR="00C732AF" w:rsidRPr="00925CB0" w:rsidRDefault="00C732AF" w:rsidP="009E16A1">
      <w:pPr>
        <w:numPr>
          <w:ilvl w:val="0"/>
          <w:numId w:val="30"/>
        </w:numPr>
        <w:spacing w:before="120"/>
        <w:ind w:left="900"/>
        <w:contextualSpacing/>
        <w:jc w:val="both"/>
        <w:rPr>
          <w:rFonts w:eastAsia="Times New Roman"/>
          <w:color w:val="000000" w:themeColor="text1"/>
        </w:rPr>
      </w:pPr>
      <w:r w:rsidRPr="00925CB0">
        <w:rPr>
          <w:rFonts w:eastAsia="Times New Roman"/>
          <w:color w:val="000000" w:themeColor="text1"/>
        </w:rPr>
        <w:t>Mail boxes</w:t>
      </w:r>
    </w:p>
    <w:p w14:paraId="6C1C458D" w14:textId="77777777" w:rsidR="00C732AF" w:rsidRPr="00925CB0" w:rsidRDefault="00C732AF" w:rsidP="009E16A1">
      <w:pPr>
        <w:numPr>
          <w:ilvl w:val="0"/>
          <w:numId w:val="30"/>
        </w:numPr>
        <w:spacing w:before="120"/>
        <w:ind w:left="900"/>
        <w:contextualSpacing/>
        <w:jc w:val="both"/>
        <w:rPr>
          <w:rFonts w:eastAsia="Times New Roman"/>
          <w:color w:val="000000" w:themeColor="text1"/>
        </w:rPr>
      </w:pPr>
      <w:r w:rsidRPr="00925CB0">
        <w:rPr>
          <w:rFonts w:eastAsia="Times New Roman"/>
          <w:color w:val="000000" w:themeColor="text1"/>
        </w:rPr>
        <w:t>Telephones</w:t>
      </w:r>
    </w:p>
    <w:p w14:paraId="13A512D9" w14:textId="77777777" w:rsidR="00C732AF" w:rsidRPr="00925CB0" w:rsidRDefault="00C732AF" w:rsidP="009E16A1">
      <w:pPr>
        <w:numPr>
          <w:ilvl w:val="0"/>
          <w:numId w:val="30"/>
        </w:numPr>
        <w:spacing w:before="120"/>
        <w:ind w:left="900"/>
        <w:contextualSpacing/>
        <w:jc w:val="both"/>
        <w:rPr>
          <w:rFonts w:eastAsia="Times New Roman"/>
          <w:color w:val="000000" w:themeColor="text1"/>
        </w:rPr>
      </w:pPr>
      <w:r w:rsidRPr="00925CB0">
        <w:rPr>
          <w:rFonts w:eastAsia="Times New Roman"/>
          <w:color w:val="000000" w:themeColor="text1"/>
        </w:rPr>
        <w:t>Communication logs</w:t>
      </w:r>
    </w:p>
    <w:p w14:paraId="3ED0B7D1" w14:textId="77777777" w:rsidR="00C732AF" w:rsidRPr="00925CB0" w:rsidRDefault="00C732AF" w:rsidP="009E16A1">
      <w:pPr>
        <w:numPr>
          <w:ilvl w:val="0"/>
          <w:numId w:val="30"/>
        </w:numPr>
        <w:spacing w:before="120"/>
        <w:ind w:left="900"/>
        <w:contextualSpacing/>
        <w:jc w:val="both"/>
        <w:rPr>
          <w:rFonts w:eastAsia="Times New Roman"/>
          <w:color w:val="000000" w:themeColor="text1"/>
        </w:rPr>
      </w:pPr>
      <w:r w:rsidRPr="00925CB0">
        <w:rPr>
          <w:rFonts w:eastAsia="Times New Roman"/>
          <w:color w:val="000000" w:themeColor="text1"/>
        </w:rPr>
        <w:t>Budget</w:t>
      </w:r>
    </w:p>
    <w:p w14:paraId="6828B479" w14:textId="77777777" w:rsidR="00C732AF" w:rsidRPr="00925CB0" w:rsidRDefault="00C732AF" w:rsidP="009E16A1">
      <w:pPr>
        <w:numPr>
          <w:ilvl w:val="0"/>
          <w:numId w:val="30"/>
        </w:numPr>
        <w:spacing w:before="120"/>
        <w:ind w:left="900"/>
        <w:contextualSpacing/>
        <w:jc w:val="both"/>
        <w:rPr>
          <w:rFonts w:eastAsia="Times New Roman"/>
          <w:color w:val="000000" w:themeColor="text1"/>
        </w:rPr>
      </w:pPr>
      <w:r w:rsidRPr="00925CB0">
        <w:rPr>
          <w:rFonts w:eastAsia="Times New Roman"/>
          <w:color w:val="000000" w:themeColor="text1"/>
        </w:rPr>
        <w:t>Copier and shredder</w:t>
      </w:r>
    </w:p>
    <w:p w14:paraId="7CA08734" w14:textId="77777777" w:rsidR="00C732AF" w:rsidRPr="00925CB0" w:rsidRDefault="00C732AF" w:rsidP="009E16A1">
      <w:pPr>
        <w:numPr>
          <w:ilvl w:val="0"/>
          <w:numId w:val="30"/>
        </w:numPr>
        <w:spacing w:after="120"/>
        <w:ind w:left="907"/>
        <w:jc w:val="both"/>
        <w:rPr>
          <w:rFonts w:eastAsia="Times New Roman"/>
          <w:color w:val="000000" w:themeColor="text1"/>
        </w:rPr>
      </w:pPr>
      <w:r w:rsidRPr="00925CB0">
        <w:rPr>
          <w:rFonts w:eastAsia="Times New Roman"/>
          <w:color w:val="000000" w:themeColor="text1"/>
        </w:rPr>
        <w:t>Personal and Professional Information and Computer Skills Questionnaires</w:t>
      </w:r>
    </w:p>
    <w:p w14:paraId="205AF289" w14:textId="4B46C051" w:rsidR="00C732AF" w:rsidRPr="00925CB0" w:rsidRDefault="00C732AF" w:rsidP="009E16A1">
      <w:pPr>
        <w:spacing w:after="120"/>
        <w:jc w:val="both"/>
        <w:rPr>
          <w:rFonts w:eastAsia="Times New Roman"/>
          <w:color w:val="000000" w:themeColor="text1"/>
        </w:rPr>
      </w:pPr>
      <w:r w:rsidRPr="00925CB0">
        <w:rPr>
          <w:rFonts w:eastAsia="Times New Roman"/>
          <w:color w:val="000000" w:themeColor="text1"/>
        </w:rPr>
        <w:t>All jurors and alternates must also attend the annual two-day training seminar conducted by the C</w:t>
      </w:r>
      <w:r w:rsidR="00866028">
        <w:rPr>
          <w:rFonts w:eastAsia="Times New Roman"/>
          <w:color w:val="000000" w:themeColor="text1"/>
        </w:rPr>
        <w:t>ivil</w:t>
      </w:r>
      <w:r w:rsidRPr="00925CB0">
        <w:rPr>
          <w:rFonts w:eastAsia="Times New Roman"/>
          <w:color w:val="000000" w:themeColor="text1"/>
        </w:rPr>
        <w:t xml:space="preserve"> Grand Jurors’ Association</w:t>
      </w:r>
      <w:r w:rsidR="00866028">
        <w:rPr>
          <w:rFonts w:eastAsia="Times New Roman"/>
          <w:color w:val="000000" w:themeColor="text1"/>
        </w:rPr>
        <w:t xml:space="preserve"> of </w:t>
      </w:r>
      <w:proofErr w:type="gramStart"/>
      <w:r w:rsidR="00866028">
        <w:rPr>
          <w:rFonts w:eastAsia="Times New Roman"/>
          <w:color w:val="000000" w:themeColor="text1"/>
        </w:rPr>
        <w:t xml:space="preserve">California </w:t>
      </w:r>
      <w:r w:rsidRPr="00925CB0">
        <w:rPr>
          <w:rFonts w:eastAsia="Times New Roman"/>
          <w:color w:val="000000" w:themeColor="text1"/>
        </w:rPr>
        <w:t xml:space="preserve"> (</w:t>
      </w:r>
      <w:proofErr w:type="gramEnd"/>
      <w:r w:rsidRPr="00925CB0">
        <w:rPr>
          <w:rFonts w:eastAsia="Times New Roman"/>
          <w:color w:val="000000" w:themeColor="text1"/>
        </w:rPr>
        <w:t>CGJA) held in July. The cost for this training will be covered by the grand jury budget. Further, the CGJA provides a one-day report-writing workshop in the fall, which jurors should plan on attending.</w:t>
      </w:r>
    </w:p>
    <w:p w14:paraId="03C81C57" w14:textId="77777777" w:rsidR="00C732AF" w:rsidRPr="00925CB0" w:rsidRDefault="00C732AF" w:rsidP="009E16A1">
      <w:pPr>
        <w:spacing w:after="120"/>
        <w:jc w:val="both"/>
        <w:rPr>
          <w:rFonts w:eastAsia="Times New Roman"/>
          <w:color w:val="000000" w:themeColor="text1"/>
        </w:rPr>
      </w:pPr>
      <w:r w:rsidRPr="00925CB0">
        <w:rPr>
          <w:rFonts w:eastAsia="Times New Roman"/>
          <w:color w:val="000000" w:themeColor="text1"/>
        </w:rPr>
        <w:t>After the initial orientation, the grand jury usually receives training including a more detailed review of the Brown Act (summarized in Chapter 10) and other legal matters; a discussion on how to organize and begin an investigation; direction on proper and effective interview techniques; and a discussion on report writing. These trainings may be conducted by the County Counsel, prior year carryovers, and/or the Shasta County Grand Jurors’ Association (SCGJA).</w:t>
      </w:r>
    </w:p>
    <w:p w14:paraId="28AE2AE2" w14:textId="02B725E2" w:rsidR="00DB20EB" w:rsidRPr="00925CB0" w:rsidRDefault="00C732AF" w:rsidP="00B0333C">
      <w:pPr>
        <w:jc w:val="both"/>
        <w:rPr>
          <w:rFonts w:eastAsia="Times New Roman"/>
          <w:color w:val="000000" w:themeColor="text1"/>
        </w:rPr>
      </w:pPr>
      <w:r w:rsidRPr="00925CB0">
        <w:rPr>
          <w:rFonts w:eastAsia="Times New Roman"/>
          <w:color w:val="000000" w:themeColor="text1"/>
        </w:rPr>
        <w:t>The Foreperson Pro Tem acts as the training officer for the grand jury. He or she should ensure that training is conducted as described in this section and in the Annual Timeline of Grand Jury Activities (see section N of this Chapter, and as described in the Foreperson Pro Tem Duties section of Chapter 4). In addition, the Pro Tem should arrange for any additional training upon the jury’s request. The Pro Tem will also coordinate the field trips and on-site visits throughout the year. As alternates are sworn in, the Pro Tem will refresh their orientation and ensure their training needs are met.</w:t>
      </w:r>
    </w:p>
    <w:p w14:paraId="57BC38EC" w14:textId="77777777" w:rsidR="00AE34B4" w:rsidRPr="00925CB0" w:rsidRDefault="00AE34B4" w:rsidP="009E16A1">
      <w:pPr>
        <w:jc w:val="both"/>
        <w:rPr>
          <w:rFonts w:eastAsia="Times New Roman"/>
          <w:color w:val="000000" w:themeColor="text1"/>
        </w:rPr>
      </w:pPr>
    </w:p>
    <w:p w14:paraId="30874D61" w14:textId="77777777" w:rsidR="00C732AF" w:rsidRPr="00925CB0" w:rsidRDefault="00C732AF" w:rsidP="009E16A1">
      <w:pPr>
        <w:tabs>
          <w:tab w:val="left" w:pos="540"/>
          <w:tab w:val="left" w:pos="720"/>
          <w:tab w:val="left" w:pos="1440"/>
          <w:tab w:val="left" w:pos="2160"/>
          <w:tab w:val="left" w:pos="2880"/>
          <w:tab w:val="left" w:pos="3600"/>
          <w:tab w:val="left" w:pos="4320"/>
          <w:tab w:val="left" w:pos="5040"/>
          <w:tab w:val="left" w:pos="576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ind w:right="720"/>
        <w:outlineLvl w:val="0"/>
        <w:rPr>
          <w:rFonts w:eastAsia="Times New Roman"/>
          <w:color w:val="000000" w:themeColor="text1"/>
        </w:rPr>
      </w:pPr>
      <w:r w:rsidRPr="00925CB0">
        <w:rPr>
          <w:rFonts w:eastAsia="Times New Roman"/>
          <w:b/>
          <w:color w:val="000000" w:themeColor="text1"/>
        </w:rPr>
        <w:t xml:space="preserve">G.  </w:t>
      </w:r>
      <w:r w:rsidR="0050365F" w:rsidRPr="00925CB0">
        <w:rPr>
          <w:rFonts w:eastAsia="Times New Roman"/>
          <w:b/>
          <w:color w:val="000000" w:themeColor="text1"/>
        </w:rPr>
        <w:tab/>
      </w:r>
      <w:r w:rsidRPr="00925CB0">
        <w:rPr>
          <w:rFonts w:eastAsia="Times New Roman"/>
          <w:b/>
          <w:color w:val="000000" w:themeColor="text1"/>
        </w:rPr>
        <w:t>Initial Meetings</w:t>
      </w:r>
    </w:p>
    <w:p w14:paraId="16E0A4B9" w14:textId="4CEBC5FD" w:rsidR="00C732AF" w:rsidRPr="00925CB0" w:rsidRDefault="00C732AF" w:rsidP="009E16A1">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jc w:val="both"/>
        <w:rPr>
          <w:rFonts w:eastAsia="Times New Roman"/>
          <w:color w:val="000000" w:themeColor="text1"/>
        </w:rPr>
      </w:pPr>
      <w:r w:rsidRPr="00925CB0">
        <w:rPr>
          <w:rFonts w:eastAsia="Times New Roman"/>
          <w:color w:val="000000" w:themeColor="text1"/>
        </w:rPr>
        <w:t>The following are suggestions of activities that might be included in the new grand jury’s first few meetings:</w:t>
      </w:r>
    </w:p>
    <w:p w14:paraId="431BFB96" w14:textId="0EC968C3" w:rsidR="00C732AF" w:rsidRPr="00925CB0" w:rsidRDefault="00C732AF" w:rsidP="009E16A1">
      <w:pPr>
        <w:spacing w:after="120"/>
        <w:ind w:left="900" w:hanging="360"/>
        <w:jc w:val="both"/>
        <w:rPr>
          <w:rFonts w:eastAsia="Times New Roman"/>
          <w:color w:val="000000" w:themeColor="text1"/>
        </w:rPr>
      </w:pPr>
      <w:r w:rsidRPr="00925CB0">
        <w:rPr>
          <w:rFonts w:eastAsia="Times New Roman"/>
          <w:color w:val="000000" w:themeColor="text1"/>
        </w:rPr>
        <w:t>1.</w:t>
      </w:r>
      <w:r w:rsidRPr="00925CB0" w:rsidDel="0094703D">
        <w:rPr>
          <w:rFonts w:eastAsia="Times New Roman"/>
          <w:color w:val="000000" w:themeColor="text1"/>
        </w:rPr>
        <w:t xml:space="preserve"> </w:t>
      </w:r>
      <w:r w:rsidRPr="00925CB0">
        <w:rPr>
          <w:rFonts w:eastAsia="Times New Roman"/>
          <w:color w:val="000000" w:themeColor="text1"/>
        </w:rPr>
        <w:t xml:space="preserve">  Get acquainted. Organizations work best when the members know each other.  The use of name plates could prove helpful at the beginning of the term. Note: Alternates cannot be included in meetings of the grand jury; be sure to include them only after they formally join the grand jury.</w:t>
      </w:r>
    </w:p>
    <w:p w14:paraId="562F28B6" w14:textId="11932561" w:rsidR="00C732AF" w:rsidRPr="00925CB0" w:rsidRDefault="00C732AF" w:rsidP="009E16A1">
      <w:pPr>
        <w:numPr>
          <w:ilvl w:val="0"/>
          <w:numId w:val="26"/>
        </w:numPr>
        <w:spacing w:after="120"/>
        <w:ind w:left="900"/>
        <w:jc w:val="both"/>
        <w:rPr>
          <w:rFonts w:eastAsia="Times New Roman"/>
          <w:color w:val="000000" w:themeColor="text1"/>
        </w:rPr>
      </w:pPr>
      <w:r w:rsidRPr="00925CB0">
        <w:rPr>
          <w:rFonts w:eastAsia="Times New Roman"/>
          <w:color w:val="000000" w:themeColor="text1"/>
        </w:rPr>
        <w:t>Discu</w:t>
      </w:r>
      <w:r w:rsidR="00C8723B">
        <w:rPr>
          <w:rFonts w:eastAsia="Times New Roman"/>
          <w:color w:val="000000" w:themeColor="text1"/>
        </w:rPr>
        <w:t xml:space="preserve">ss with the Foreperson and the </w:t>
      </w:r>
      <w:r w:rsidRPr="00925CB0">
        <w:rPr>
          <w:rFonts w:eastAsia="Times New Roman"/>
          <w:color w:val="000000" w:themeColor="text1"/>
        </w:rPr>
        <w:t>carry</w:t>
      </w:r>
      <w:r w:rsidR="00C8723B">
        <w:rPr>
          <w:rFonts w:eastAsia="Times New Roman"/>
          <w:color w:val="000000" w:themeColor="text1"/>
        </w:rPr>
        <w:t>over</w:t>
      </w:r>
      <w:r w:rsidRPr="00925CB0">
        <w:rPr>
          <w:rFonts w:eastAsia="Times New Roman"/>
          <w:color w:val="000000" w:themeColor="text1"/>
        </w:rPr>
        <w:t xml:space="preserve"> grand jurors how the grand jury operates, the roles of its officers and committees, and the practices employed by the preceding grand jury. Discuss and clarify information received during the orientation program. Discuss and set forward a plan how to best utilize the carryover grand jurors.</w:t>
      </w:r>
    </w:p>
    <w:p w14:paraId="411E117A" w14:textId="09F909B5" w:rsidR="00C732AF" w:rsidRPr="00925CB0" w:rsidRDefault="00C732AF" w:rsidP="009E16A1">
      <w:pPr>
        <w:spacing w:after="120"/>
        <w:ind w:left="900"/>
        <w:jc w:val="both"/>
        <w:rPr>
          <w:rFonts w:eastAsia="Times New Roman"/>
          <w:color w:val="000000" w:themeColor="text1"/>
        </w:rPr>
      </w:pPr>
      <w:r w:rsidRPr="00925CB0">
        <w:rPr>
          <w:rFonts w:eastAsia="Times New Roman"/>
          <w:color w:val="000000" w:themeColor="text1"/>
        </w:rPr>
        <w:t>It is recommended that the carryover jurors be utilized as a resource to the plenary in a supportive role. They have chosen to participate for a second year and have valuable information that can help c</w:t>
      </w:r>
      <w:r w:rsidR="00C8723B">
        <w:rPr>
          <w:rFonts w:eastAsia="Times New Roman"/>
          <w:color w:val="000000" w:themeColor="text1"/>
        </w:rPr>
        <w:t>larify various processes. Carry</w:t>
      </w:r>
      <w:r w:rsidRPr="00925CB0">
        <w:rPr>
          <w:rFonts w:eastAsia="Times New Roman"/>
          <w:color w:val="000000" w:themeColor="text1"/>
        </w:rPr>
        <w:t xml:space="preserve">overs can be utilized to help lead the dialogue on the </w:t>
      </w:r>
      <w:proofErr w:type="gramStart"/>
      <w:r w:rsidRPr="00925CB0">
        <w:rPr>
          <w:rFonts w:eastAsia="Times New Roman"/>
          <w:color w:val="000000" w:themeColor="text1"/>
        </w:rPr>
        <w:t>procedures</w:t>
      </w:r>
      <w:proofErr w:type="gramEnd"/>
      <w:r w:rsidRPr="00925CB0">
        <w:rPr>
          <w:rFonts w:eastAsia="Times New Roman"/>
          <w:color w:val="000000" w:themeColor="text1"/>
        </w:rPr>
        <w:t xml:space="preserve"> manual. Their input is informational only; carryovers have the same decision-making power as all other jurors. Carryover members have an equal say in matters affecting the grand jury, not more or less.</w:t>
      </w:r>
    </w:p>
    <w:p w14:paraId="17853ED6" w14:textId="77777777" w:rsidR="00C732AF" w:rsidRPr="00925CB0" w:rsidRDefault="00C732AF" w:rsidP="009E16A1">
      <w:pPr>
        <w:spacing w:after="120"/>
        <w:ind w:left="900"/>
        <w:jc w:val="both"/>
        <w:rPr>
          <w:rFonts w:eastAsia="Times New Roman"/>
          <w:color w:val="000000" w:themeColor="text1"/>
        </w:rPr>
      </w:pPr>
      <w:r w:rsidRPr="00925CB0">
        <w:rPr>
          <w:rFonts w:eastAsia="Times New Roman"/>
          <w:color w:val="000000" w:themeColor="text1"/>
        </w:rPr>
        <w:t>Some examples in which carryovers may be helpful would be:</w:t>
      </w:r>
    </w:p>
    <w:p w14:paraId="6DC84DFD" w14:textId="77777777" w:rsidR="00C732AF" w:rsidRPr="00925CB0" w:rsidRDefault="00C732AF" w:rsidP="009E16A1">
      <w:pPr>
        <w:pStyle w:val="ListParagraph"/>
        <w:numPr>
          <w:ilvl w:val="0"/>
          <w:numId w:val="51"/>
        </w:numPr>
        <w:spacing w:after="0" w:line="240" w:lineRule="auto"/>
        <w:ind w:left="162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lastRenderedPageBreak/>
        <w:t>As members and/or chairperson of Continuity and Editorial committees</w:t>
      </w:r>
    </w:p>
    <w:p w14:paraId="3864D03B" w14:textId="77777777" w:rsidR="00C732AF" w:rsidRPr="00925CB0" w:rsidRDefault="00C732AF" w:rsidP="009E16A1">
      <w:pPr>
        <w:pStyle w:val="ListParagraph"/>
        <w:numPr>
          <w:ilvl w:val="0"/>
          <w:numId w:val="51"/>
        </w:numPr>
        <w:spacing w:after="0" w:line="240" w:lineRule="auto"/>
        <w:ind w:left="162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As mentors or trainers for new jurors</w:t>
      </w:r>
    </w:p>
    <w:p w14:paraId="0E9541E0" w14:textId="77777777" w:rsidR="00C732AF" w:rsidRPr="00925CB0" w:rsidRDefault="00C732AF" w:rsidP="009E16A1">
      <w:pPr>
        <w:pStyle w:val="ListParagraph"/>
        <w:numPr>
          <w:ilvl w:val="0"/>
          <w:numId w:val="51"/>
        </w:numPr>
        <w:spacing w:after="0" w:line="240" w:lineRule="auto"/>
        <w:ind w:left="162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Providing input to Pro Tem regarding on-site visits and training</w:t>
      </w:r>
    </w:p>
    <w:p w14:paraId="0F0CEB12" w14:textId="77777777" w:rsidR="00C732AF" w:rsidRPr="00925CB0" w:rsidRDefault="00C732AF" w:rsidP="009E16A1">
      <w:pPr>
        <w:pStyle w:val="ListParagraph"/>
        <w:numPr>
          <w:ilvl w:val="0"/>
          <w:numId w:val="51"/>
        </w:numPr>
        <w:spacing w:after="0" w:line="240" w:lineRule="auto"/>
        <w:ind w:left="162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Setting time lines, deadlines, and due dates</w:t>
      </w:r>
    </w:p>
    <w:p w14:paraId="7DA2C9F5" w14:textId="77777777" w:rsidR="00C732AF" w:rsidRPr="00925CB0" w:rsidRDefault="00C732AF" w:rsidP="009E16A1">
      <w:pPr>
        <w:pStyle w:val="ListParagraph"/>
        <w:numPr>
          <w:ilvl w:val="0"/>
          <w:numId w:val="51"/>
        </w:numPr>
        <w:spacing w:after="0" w:line="240" w:lineRule="auto"/>
        <w:ind w:left="162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Describing how to propose an investigation</w:t>
      </w:r>
    </w:p>
    <w:p w14:paraId="692AB396" w14:textId="77777777" w:rsidR="00C732AF" w:rsidRPr="00925CB0" w:rsidRDefault="00C732AF" w:rsidP="009E16A1">
      <w:pPr>
        <w:pStyle w:val="ListParagraph"/>
        <w:numPr>
          <w:ilvl w:val="0"/>
          <w:numId w:val="51"/>
        </w:numPr>
        <w:spacing w:after="0" w:line="240" w:lineRule="auto"/>
        <w:ind w:left="162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How to begin the investigative process (see Chapter 6)</w:t>
      </w:r>
    </w:p>
    <w:p w14:paraId="26387DCD" w14:textId="77777777" w:rsidR="00C732AF" w:rsidRPr="00925CB0" w:rsidRDefault="00C732AF" w:rsidP="009E16A1">
      <w:pPr>
        <w:pStyle w:val="ListParagraph"/>
        <w:numPr>
          <w:ilvl w:val="0"/>
          <w:numId w:val="51"/>
        </w:numPr>
        <w:spacing w:after="120" w:line="240" w:lineRule="auto"/>
        <w:ind w:left="162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 xml:space="preserve">How to conduct and document an interview (see Chapter 6) </w:t>
      </w:r>
    </w:p>
    <w:p w14:paraId="67734951" w14:textId="77777777" w:rsidR="00C732AF" w:rsidRPr="00925CB0" w:rsidRDefault="00C732AF" w:rsidP="009E16A1">
      <w:pPr>
        <w:numPr>
          <w:ilvl w:val="0"/>
          <w:numId w:val="26"/>
        </w:numPr>
        <w:spacing w:after="120"/>
        <w:ind w:left="900"/>
        <w:jc w:val="both"/>
        <w:rPr>
          <w:rFonts w:eastAsia="Times New Roman"/>
          <w:color w:val="000000" w:themeColor="text1"/>
        </w:rPr>
      </w:pPr>
      <w:r w:rsidRPr="00925CB0">
        <w:rPr>
          <w:rFonts w:eastAsia="Times New Roman"/>
          <w:color w:val="000000" w:themeColor="text1"/>
        </w:rPr>
        <w:t>Review this Procedures Manual and adopt it with any initial modifications to it, by a supermajority vote, before taking any other actions. (See section B, Adoption of Rules.)</w:t>
      </w:r>
    </w:p>
    <w:p w14:paraId="77390FD4" w14:textId="77777777" w:rsidR="00C732AF" w:rsidRPr="00925CB0" w:rsidRDefault="00C732AF" w:rsidP="009E16A1">
      <w:pPr>
        <w:pStyle w:val="ListParagraph"/>
        <w:numPr>
          <w:ilvl w:val="0"/>
          <w:numId w:val="26"/>
        </w:numPr>
        <w:tabs>
          <w:tab w:val="left" w:pos="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auto"/>
        <w:ind w:left="900"/>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Establish a regular meeting schedule. Most grand juries meet twice each month for the first several months and then meet weekly beginning in about March or April. (Committees meet more frequently. When possible, several committee meetings should be scheduled on the same day to limit mileage and per diem costs.)</w:t>
      </w:r>
    </w:p>
    <w:p w14:paraId="09FB4AC0" w14:textId="77777777" w:rsidR="00C732AF" w:rsidRPr="00925CB0" w:rsidRDefault="00C732AF" w:rsidP="009E16A1">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ind w:left="900" w:hanging="360"/>
        <w:jc w:val="both"/>
        <w:rPr>
          <w:rFonts w:eastAsia="Times New Roman"/>
          <w:color w:val="000000" w:themeColor="text1"/>
        </w:rPr>
      </w:pPr>
      <w:r w:rsidRPr="00925CB0">
        <w:rPr>
          <w:rFonts w:eastAsia="Times New Roman"/>
          <w:color w:val="000000" w:themeColor="text1"/>
        </w:rPr>
        <w:t>5.</w:t>
      </w:r>
      <w:r w:rsidRPr="00925CB0">
        <w:rPr>
          <w:rFonts w:eastAsia="Times New Roman"/>
          <w:color w:val="000000" w:themeColor="text1"/>
        </w:rPr>
        <w:tab/>
        <w:t>Discuss the duties of each officer (Chapter 4).</w:t>
      </w:r>
    </w:p>
    <w:p w14:paraId="3392ABAA" w14:textId="2083286F" w:rsidR="00C732AF" w:rsidRPr="00925CB0" w:rsidRDefault="00C732AF" w:rsidP="009E16A1">
      <w:pPr>
        <w:spacing w:after="120"/>
        <w:ind w:left="900" w:hanging="360"/>
        <w:jc w:val="both"/>
        <w:rPr>
          <w:rFonts w:eastAsia="Times New Roman"/>
          <w:color w:val="000000" w:themeColor="text1"/>
        </w:rPr>
      </w:pPr>
      <w:r w:rsidRPr="00925CB0">
        <w:rPr>
          <w:rFonts w:eastAsia="Times New Roman"/>
          <w:color w:val="000000" w:themeColor="text1"/>
        </w:rPr>
        <w:t xml:space="preserve">6. </w:t>
      </w:r>
      <w:r w:rsidRPr="00925CB0">
        <w:rPr>
          <w:rFonts w:eastAsia="Times New Roman"/>
          <w:color w:val="000000" w:themeColor="text1"/>
        </w:rPr>
        <w:tab/>
        <w:t>After meeting with the new jurors and getting to know them during the orientation sessions, the Foreperson should review the Personal and Professional Information Form (found in Chapter 1) filled out by the jurors and then nominate officers, which will, with the committee chairs, become the Executive Committee. This leadership team consists of the</w:t>
      </w:r>
      <w:r w:rsidR="001C5512" w:rsidRPr="00925CB0">
        <w:rPr>
          <w:rFonts w:eastAsia="Times New Roman"/>
          <w:color w:val="000000" w:themeColor="text1"/>
        </w:rPr>
        <w:t xml:space="preserve"> following:</w:t>
      </w:r>
    </w:p>
    <w:p w14:paraId="1CD07047" w14:textId="77777777" w:rsidR="00C732AF" w:rsidRPr="00925CB0" w:rsidRDefault="00C732AF" w:rsidP="0062777C">
      <w:pPr>
        <w:pStyle w:val="ListParagraph"/>
        <w:numPr>
          <w:ilvl w:val="0"/>
          <w:numId w:val="53"/>
        </w:numPr>
        <w:spacing w:after="120" w:line="192" w:lineRule="auto"/>
        <w:ind w:left="162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Foreperson,</w:t>
      </w:r>
    </w:p>
    <w:p w14:paraId="03700D44" w14:textId="77777777" w:rsidR="00C732AF" w:rsidRPr="00925CB0" w:rsidRDefault="00C732AF" w:rsidP="0062777C">
      <w:pPr>
        <w:pStyle w:val="ListParagraph"/>
        <w:numPr>
          <w:ilvl w:val="0"/>
          <w:numId w:val="53"/>
        </w:numPr>
        <w:spacing w:after="120" w:line="192" w:lineRule="auto"/>
        <w:ind w:left="162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 xml:space="preserve">Foreperson Pro Tem, </w:t>
      </w:r>
    </w:p>
    <w:p w14:paraId="7CB9A964" w14:textId="77777777" w:rsidR="00C732AF" w:rsidRPr="00925CB0" w:rsidRDefault="00C732AF" w:rsidP="0062777C">
      <w:pPr>
        <w:pStyle w:val="ListParagraph"/>
        <w:numPr>
          <w:ilvl w:val="0"/>
          <w:numId w:val="53"/>
        </w:numPr>
        <w:spacing w:after="120" w:line="192" w:lineRule="auto"/>
        <w:ind w:left="162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 xml:space="preserve">Recording Secretary, </w:t>
      </w:r>
    </w:p>
    <w:p w14:paraId="79A44A4D" w14:textId="77777777" w:rsidR="00C732AF" w:rsidRPr="00925CB0" w:rsidRDefault="00C732AF" w:rsidP="0062777C">
      <w:pPr>
        <w:pStyle w:val="ListParagraph"/>
        <w:numPr>
          <w:ilvl w:val="0"/>
          <w:numId w:val="53"/>
        </w:numPr>
        <w:spacing w:after="120" w:line="192" w:lineRule="auto"/>
        <w:ind w:left="162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 xml:space="preserve">Corresponding Secretary, </w:t>
      </w:r>
    </w:p>
    <w:p w14:paraId="2EC3583F" w14:textId="15F04C09" w:rsidR="00C732AF" w:rsidRPr="00925CB0" w:rsidRDefault="00C732AF" w:rsidP="0062777C">
      <w:pPr>
        <w:pStyle w:val="ListParagraph"/>
        <w:numPr>
          <w:ilvl w:val="0"/>
          <w:numId w:val="53"/>
        </w:numPr>
        <w:spacing w:after="120" w:line="192" w:lineRule="auto"/>
        <w:ind w:left="162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 xml:space="preserve">IT Liaison </w:t>
      </w:r>
    </w:p>
    <w:p w14:paraId="171D2E7F" w14:textId="1990A81B" w:rsidR="00C732AF" w:rsidRDefault="00866028" w:rsidP="0062777C">
      <w:pPr>
        <w:pStyle w:val="ListParagraph"/>
        <w:numPr>
          <w:ilvl w:val="0"/>
          <w:numId w:val="53"/>
        </w:numPr>
        <w:spacing w:after="120" w:line="192" w:lineRule="auto"/>
        <w:ind w:left="1620"/>
        <w:contextualSpacing w:val="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Financial Officer, and</w:t>
      </w:r>
    </w:p>
    <w:p w14:paraId="333CCB6B" w14:textId="3E417625" w:rsidR="00866028" w:rsidRPr="00925CB0" w:rsidRDefault="00866028" w:rsidP="0062777C">
      <w:pPr>
        <w:pStyle w:val="ListParagraph"/>
        <w:numPr>
          <w:ilvl w:val="0"/>
          <w:numId w:val="53"/>
        </w:numPr>
        <w:spacing w:after="120" w:line="192" w:lineRule="auto"/>
        <w:ind w:left="1620"/>
        <w:contextualSpacing w:val="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Social Chairperson</w:t>
      </w:r>
    </w:p>
    <w:p w14:paraId="3293946F" w14:textId="77777777" w:rsidR="00C732AF" w:rsidRPr="00925CB0" w:rsidRDefault="00C732AF" w:rsidP="009E16A1">
      <w:pPr>
        <w:spacing w:after="120"/>
        <w:ind w:left="900"/>
        <w:jc w:val="both"/>
        <w:rPr>
          <w:rFonts w:eastAsia="Times New Roman"/>
          <w:color w:val="000000" w:themeColor="text1"/>
        </w:rPr>
      </w:pPr>
      <w:r w:rsidRPr="00925CB0">
        <w:rPr>
          <w:rFonts w:eastAsia="Times New Roman"/>
          <w:color w:val="000000" w:themeColor="text1"/>
        </w:rPr>
        <w:t xml:space="preserve">Approval of this slate requires a super-majority vote. However, the grand jury can appoint any juror it wishes to any position (other than the Foreperson, who is appointed by the Court) by a majority vote. </w:t>
      </w:r>
    </w:p>
    <w:p w14:paraId="6BAD78EB" w14:textId="77777777" w:rsidR="00C732AF" w:rsidRPr="00925CB0" w:rsidRDefault="00C732AF" w:rsidP="009E16A1">
      <w:pPr>
        <w:spacing w:after="120"/>
        <w:ind w:left="900" w:hanging="360"/>
        <w:jc w:val="both"/>
        <w:rPr>
          <w:rFonts w:eastAsia="Times New Roman"/>
          <w:color w:val="000000" w:themeColor="text1"/>
        </w:rPr>
      </w:pPr>
      <w:r w:rsidRPr="00925CB0">
        <w:rPr>
          <w:rFonts w:eastAsia="Times New Roman"/>
          <w:color w:val="000000" w:themeColor="text1"/>
        </w:rPr>
        <w:t>7.</w:t>
      </w:r>
      <w:r w:rsidRPr="00925CB0">
        <w:rPr>
          <w:rFonts w:eastAsia="Times New Roman"/>
          <w:color w:val="000000" w:themeColor="text1"/>
        </w:rPr>
        <w:tab/>
        <w:t>Determine if any juror has been employed by a local public entity within the past three years; if so, the juror must inform the Foreperson and the Presiding Judge in writing of that employment, and then recuse from any involvement in an investigation or report concerning the agency the juror works or worked for. “Agency” means a city or county department, rather than the entire entity.</w:t>
      </w:r>
    </w:p>
    <w:p w14:paraId="46A502B5" w14:textId="77777777" w:rsidR="00C732AF" w:rsidRPr="00925CB0" w:rsidRDefault="00C732AF" w:rsidP="009E16A1">
      <w:pPr>
        <w:spacing w:after="120"/>
        <w:ind w:left="900" w:hanging="360"/>
        <w:jc w:val="both"/>
        <w:rPr>
          <w:rFonts w:eastAsia="Times New Roman"/>
          <w:color w:val="000000" w:themeColor="text1"/>
        </w:rPr>
      </w:pPr>
      <w:r w:rsidRPr="00925CB0">
        <w:rPr>
          <w:rFonts w:eastAsia="Times New Roman"/>
          <w:color w:val="000000" w:themeColor="text1"/>
        </w:rPr>
        <w:t>8.</w:t>
      </w:r>
      <w:r w:rsidRPr="00925CB0">
        <w:rPr>
          <w:rFonts w:eastAsia="Times New Roman"/>
          <w:color w:val="000000" w:themeColor="text1"/>
        </w:rPr>
        <w:tab/>
        <w:t xml:space="preserve">Discuss thoroughly the possibility of conflicts of interest that might become evident during the term. Establish a procedure to identify conflicts and excuse jurors from involvement in any discussion, investigation or voting related to such a conflict. The procedure could include routinely posing the question to jurors of potential conflicts of interest for each complaint received and each potential investigation considered by the jury. In addition, a regular agenda item could be dedicated to allowing discussion of any juror </w:t>
      </w:r>
      <w:r w:rsidRPr="00925CB0">
        <w:rPr>
          <w:rFonts w:eastAsia="Times New Roman"/>
          <w:color w:val="000000" w:themeColor="text1"/>
        </w:rPr>
        <w:lastRenderedPageBreak/>
        <w:t>concerns regarding on-going or planned investigations where there is potential for a perception of conflict of interest to exist.</w:t>
      </w:r>
    </w:p>
    <w:p w14:paraId="2E712DDC" w14:textId="77777777" w:rsidR="00C732AF" w:rsidRPr="00925CB0" w:rsidRDefault="00C732AF" w:rsidP="009E16A1">
      <w:pPr>
        <w:spacing w:after="120"/>
        <w:ind w:left="900" w:hanging="360"/>
        <w:jc w:val="both"/>
        <w:rPr>
          <w:rFonts w:eastAsia="Times New Roman"/>
          <w:color w:val="000000" w:themeColor="text1"/>
        </w:rPr>
      </w:pPr>
      <w:r w:rsidRPr="00925CB0">
        <w:rPr>
          <w:rFonts w:eastAsia="Times New Roman"/>
          <w:color w:val="000000" w:themeColor="text1"/>
        </w:rPr>
        <w:t>9.</w:t>
      </w:r>
      <w:r w:rsidRPr="00925CB0">
        <w:rPr>
          <w:rFonts w:eastAsia="Times New Roman"/>
          <w:color w:val="000000" w:themeColor="text1"/>
        </w:rPr>
        <w:tab/>
        <w:t xml:space="preserve">Establish policies for use of the grand jury meeting room and equipment. The office copier/printer vendor can conduct a training if desired. It is the responsibility of the grand jury to clean the office, dispose of trash, and inform the CAO office if any equipment </w:t>
      </w:r>
      <w:proofErr w:type="gramStart"/>
      <w:r w:rsidRPr="00925CB0">
        <w:rPr>
          <w:rFonts w:eastAsia="Times New Roman"/>
          <w:color w:val="000000" w:themeColor="text1"/>
        </w:rPr>
        <w:t>is in need of</w:t>
      </w:r>
      <w:proofErr w:type="gramEnd"/>
      <w:r w:rsidRPr="00925CB0">
        <w:rPr>
          <w:rFonts w:eastAsia="Times New Roman"/>
          <w:color w:val="000000" w:themeColor="text1"/>
        </w:rPr>
        <w:t xml:space="preserve"> repair</w:t>
      </w:r>
    </w:p>
    <w:p w14:paraId="5D8EA7AB" w14:textId="77777777" w:rsidR="00C732AF" w:rsidRPr="00925CB0" w:rsidRDefault="00C732AF" w:rsidP="009E16A1">
      <w:pPr>
        <w:spacing w:after="120"/>
        <w:ind w:left="900" w:hanging="360"/>
        <w:jc w:val="both"/>
        <w:rPr>
          <w:rFonts w:eastAsia="Times New Roman"/>
          <w:color w:val="000000" w:themeColor="text1"/>
        </w:rPr>
      </w:pPr>
      <w:r w:rsidRPr="00925CB0">
        <w:rPr>
          <w:rFonts w:eastAsia="Times New Roman"/>
          <w:color w:val="000000" w:themeColor="text1"/>
        </w:rPr>
        <w:t>10.</w:t>
      </w:r>
      <w:r w:rsidRPr="00925CB0">
        <w:rPr>
          <w:rFonts w:eastAsia="Times New Roman"/>
          <w:color w:val="000000" w:themeColor="text1"/>
        </w:rPr>
        <w:tab/>
        <w:t>Discuss ground rules for meetings. They could include: raise your hand to be recognized by the Foreperson before speaking; speak so that everyone can hear you; keep it brief; focus on the issue; never undermine other jurors, either directly or indirectly; strive for consensus; work to resolve conflicts; etc.</w:t>
      </w:r>
    </w:p>
    <w:p w14:paraId="10929ED5" w14:textId="05802C65" w:rsidR="00C732AF" w:rsidRPr="00925CB0" w:rsidRDefault="00C732AF" w:rsidP="009E16A1">
      <w:pPr>
        <w:spacing w:after="120"/>
        <w:ind w:left="900" w:hanging="360"/>
        <w:jc w:val="both"/>
        <w:rPr>
          <w:rFonts w:eastAsia="Times New Roman"/>
          <w:color w:val="000000" w:themeColor="text1"/>
        </w:rPr>
      </w:pPr>
      <w:r w:rsidRPr="00925CB0">
        <w:rPr>
          <w:rFonts w:eastAsia="Times New Roman"/>
          <w:color w:val="000000" w:themeColor="text1"/>
        </w:rPr>
        <w:t>11. Discuss and confirm attendance by members and alternates at the C</w:t>
      </w:r>
      <w:r w:rsidR="00866028">
        <w:rPr>
          <w:rFonts w:eastAsia="Times New Roman"/>
          <w:color w:val="000000" w:themeColor="text1"/>
        </w:rPr>
        <w:t>ivil</w:t>
      </w:r>
      <w:r w:rsidRPr="00925CB0">
        <w:rPr>
          <w:rFonts w:eastAsia="Times New Roman"/>
          <w:color w:val="000000" w:themeColor="text1"/>
        </w:rPr>
        <w:t xml:space="preserve"> Grand Jurors’ Association’s training semina</w:t>
      </w:r>
      <w:r w:rsidRPr="005F7AB3">
        <w:rPr>
          <w:rFonts w:eastAsia="Times New Roman"/>
          <w:color w:val="000000" w:themeColor="text1"/>
        </w:rPr>
        <w:t>r</w:t>
      </w:r>
      <w:r w:rsidR="00497355" w:rsidRPr="005F7AB3">
        <w:rPr>
          <w:rFonts w:eastAsia="Times New Roman"/>
          <w:color w:val="000000" w:themeColor="text1"/>
        </w:rPr>
        <w:t>.</w:t>
      </w:r>
      <w:r w:rsidRPr="005F7AB3">
        <w:rPr>
          <w:rFonts w:eastAsia="Times New Roman"/>
          <w:color w:val="000000" w:themeColor="text1"/>
        </w:rPr>
        <w:t xml:space="preserve"> </w:t>
      </w:r>
    </w:p>
    <w:p w14:paraId="3D16DD2E" w14:textId="77777777" w:rsidR="00C732AF" w:rsidRPr="00925CB0" w:rsidRDefault="00C732AF" w:rsidP="009E16A1">
      <w:pPr>
        <w:spacing w:after="120"/>
        <w:ind w:left="900" w:hanging="360"/>
        <w:jc w:val="both"/>
        <w:rPr>
          <w:rFonts w:eastAsia="Times New Roman"/>
          <w:color w:val="000000" w:themeColor="text1"/>
        </w:rPr>
      </w:pPr>
      <w:r w:rsidRPr="00925CB0">
        <w:rPr>
          <w:rFonts w:eastAsia="Times New Roman"/>
          <w:color w:val="000000" w:themeColor="text1"/>
        </w:rPr>
        <w:t>12. Begin the discussion of traditional standing committees, ad hoc committees, and investigation-driven work groups; and their structure, duties and differences. (See Chapter 5). The investigation proposal procedure should be reviewed. The role of the chairperson should be reviewed. This structure does not have to be organized in the first month of the grand jury. It can wait until the July training of the CGJA. This is a point at which the carryovers may offer insight.</w:t>
      </w:r>
    </w:p>
    <w:p w14:paraId="1A37028E" w14:textId="1D3583A1" w:rsidR="00C732AF" w:rsidRPr="00925CB0" w:rsidRDefault="00C732AF" w:rsidP="009E16A1">
      <w:pPr>
        <w:spacing w:after="120"/>
        <w:ind w:left="900" w:hanging="360"/>
        <w:jc w:val="both"/>
        <w:rPr>
          <w:rFonts w:eastAsia="Times New Roman"/>
          <w:color w:val="000000" w:themeColor="text1"/>
        </w:rPr>
      </w:pPr>
      <w:r w:rsidRPr="00925CB0">
        <w:rPr>
          <w:rFonts w:eastAsia="Times New Roman"/>
          <w:color w:val="000000" w:themeColor="text1"/>
        </w:rPr>
        <w:t>13.</w:t>
      </w:r>
      <w:r w:rsidRPr="00925CB0">
        <w:rPr>
          <w:rFonts w:eastAsia="Times New Roman"/>
          <w:color w:val="000000" w:themeColor="text1"/>
        </w:rPr>
        <w:tab/>
        <w:t xml:space="preserve">If the grand jury decides it wants standing committees, the Personal and Professional Information Form can be used to help identify potential committee assignments based on interest level. Committee assignments are proposed by the Foreperson and approved by a majority vote. Ordinarily, each committee chooses its own chair after holding a few </w:t>
      </w:r>
      <w:r w:rsidRPr="005F7AB3">
        <w:rPr>
          <w:rFonts w:eastAsia="Times New Roman"/>
          <w:color w:val="000000" w:themeColor="text1"/>
        </w:rPr>
        <w:t>meetings; this</w:t>
      </w:r>
      <w:r w:rsidR="00497355" w:rsidRPr="005F7AB3">
        <w:rPr>
          <w:rFonts w:eastAsia="Times New Roman"/>
          <w:color w:val="000000" w:themeColor="text1"/>
        </w:rPr>
        <w:t xml:space="preserve"> allows</w:t>
      </w:r>
      <w:r w:rsidRPr="005F7AB3">
        <w:rPr>
          <w:rFonts w:eastAsia="Times New Roman"/>
          <w:color w:val="000000" w:themeColor="text1"/>
        </w:rPr>
        <w:t xml:space="preserve"> the committee members to determine who would be the best choice </w:t>
      </w:r>
      <w:r w:rsidRPr="00925CB0">
        <w:rPr>
          <w:rFonts w:eastAsia="Times New Roman"/>
          <w:color w:val="000000" w:themeColor="text1"/>
        </w:rPr>
        <w:t>for chair. It is important to review the roles of the chairperson so all expectations are understood.</w:t>
      </w:r>
      <w:r w:rsidRPr="00925CB0" w:rsidDel="00D41391">
        <w:rPr>
          <w:rFonts w:eastAsia="Times New Roman"/>
          <w:color w:val="000000" w:themeColor="text1"/>
        </w:rPr>
        <w:t xml:space="preserve"> </w:t>
      </w:r>
    </w:p>
    <w:p w14:paraId="307F420E" w14:textId="77777777" w:rsidR="00C732AF" w:rsidRPr="00925CB0" w:rsidRDefault="00C732AF" w:rsidP="009E16A1">
      <w:pPr>
        <w:spacing w:after="120"/>
        <w:ind w:left="900" w:hanging="360"/>
        <w:jc w:val="both"/>
        <w:rPr>
          <w:rFonts w:eastAsia="Times New Roman"/>
          <w:color w:val="000000" w:themeColor="text1"/>
        </w:rPr>
      </w:pPr>
      <w:r w:rsidRPr="00925CB0">
        <w:rPr>
          <w:rFonts w:eastAsia="Times New Roman"/>
          <w:color w:val="000000" w:themeColor="text1"/>
        </w:rPr>
        <w:t>14.</w:t>
      </w:r>
      <w:r w:rsidRPr="00925CB0">
        <w:rPr>
          <w:rFonts w:eastAsia="Times New Roman"/>
          <w:color w:val="000000" w:themeColor="text1"/>
        </w:rPr>
        <w:tab/>
        <w:t xml:space="preserve">Review the Annual Timeline of Grand Jury Activities (see section N in this chapter). The timeline should be reviewed by the entire jury no less frequently than every other meeting.  </w:t>
      </w:r>
    </w:p>
    <w:p w14:paraId="6CD315E8" w14:textId="77777777" w:rsidR="00C732AF" w:rsidRPr="00925CB0" w:rsidRDefault="00C732AF" w:rsidP="009E16A1">
      <w:pPr>
        <w:spacing w:after="120"/>
        <w:ind w:left="900" w:hanging="360"/>
        <w:jc w:val="both"/>
        <w:rPr>
          <w:rFonts w:eastAsia="Times New Roman"/>
          <w:color w:val="000000" w:themeColor="text1"/>
        </w:rPr>
      </w:pPr>
      <w:r w:rsidRPr="00925CB0">
        <w:rPr>
          <w:rFonts w:eastAsia="Times New Roman"/>
          <w:color w:val="000000" w:themeColor="text1"/>
        </w:rPr>
        <w:t>15.</w:t>
      </w:r>
      <w:r w:rsidRPr="00925CB0">
        <w:rPr>
          <w:rFonts w:eastAsia="Times New Roman"/>
          <w:color w:val="000000" w:themeColor="text1"/>
        </w:rPr>
        <w:tab/>
        <w:t xml:space="preserve">Brainstorming sessions can be held to discuss topic ideas for investigations.  </w:t>
      </w:r>
      <w:proofErr w:type="gramStart"/>
      <w:r w:rsidRPr="00925CB0">
        <w:rPr>
          <w:rFonts w:eastAsia="Times New Roman"/>
          <w:color w:val="000000" w:themeColor="text1"/>
        </w:rPr>
        <w:t>It’s</w:t>
      </w:r>
      <w:proofErr w:type="gramEnd"/>
      <w:r w:rsidRPr="00925CB0">
        <w:rPr>
          <w:rFonts w:eastAsia="Times New Roman"/>
          <w:color w:val="000000" w:themeColor="text1"/>
        </w:rPr>
        <w:t xml:space="preserve"> a good idea to review the basic rules of how a brainstorming session should be conducted: One person should facilitate and one should be a recorder. No ideas are bad; no judgments should be made about any ideas that arise; and all members should be given the opportunity to provide input.</w:t>
      </w:r>
    </w:p>
    <w:p w14:paraId="0280FDD2" w14:textId="77777777" w:rsidR="00C732AF" w:rsidRPr="00925CB0" w:rsidRDefault="00C732AF" w:rsidP="00E6090D">
      <w:pPr>
        <w:spacing w:after="240"/>
        <w:ind w:left="907" w:hanging="360"/>
        <w:jc w:val="both"/>
        <w:rPr>
          <w:rFonts w:eastAsia="Times New Roman"/>
          <w:b/>
          <w:color w:val="000000" w:themeColor="text1"/>
        </w:rPr>
      </w:pPr>
      <w:r w:rsidRPr="00925CB0">
        <w:rPr>
          <w:rFonts w:eastAsia="Times New Roman"/>
          <w:color w:val="000000" w:themeColor="text1"/>
        </w:rPr>
        <w:t>1</w:t>
      </w:r>
      <w:r w:rsidR="0050365F" w:rsidRPr="00925CB0">
        <w:rPr>
          <w:rFonts w:eastAsia="Times New Roman"/>
          <w:color w:val="000000" w:themeColor="text1"/>
        </w:rPr>
        <w:t>6</w:t>
      </w:r>
      <w:r w:rsidRPr="00925CB0">
        <w:rPr>
          <w:rFonts w:eastAsia="Times New Roman"/>
          <w:color w:val="000000" w:themeColor="text1"/>
        </w:rPr>
        <w:t xml:space="preserve">. You may want to review the last ten years of grand jury reports to assist you in understanding investigation and reporting techniques and determining possible topics for investigations. </w:t>
      </w:r>
    </w:p>
    <w:p w14:paraId="7C3D452B" w14:textId="72B16D98" w:rsidR="00C732AF" w:rsidRPr="00925CB0" w:rsidRDefault="00C732AF" w:rsidP="009E16A1">
      <w:pPr>
        <w:tabs>
          <w:tab w:val="left" w:pos="540"/>
        </w:tabs>
        <w:spacing w:after="120"/>
        <w:outlineLvl w:val="0"/>
        <w:rPr>
          <w:rFonts w:eastAsia="Times New Roman"/>
          <w:color w:val="000000" w:themeColor="text1"/>
        </w:rPr>
      </w:pPr>
      <w:r w:rsidRPr="00925CB0">
        <w:rPr>
          <w:rFonts w:eastAsia="Times New Roman"/>
          <w:b/>
          <w:color w:val="000000" w:themeColor="text1"/>
        </w:rPr>
        <w:t>H.</w:t>
      </w:r>
      <w:r w:rsidRPr="00925CB0">
        <w:rPr>
          <w:rFonts w:eastAsia="Times New Roman"/>
          <w:b/>
          <w:color w:val="000000" w:themeColor="text1"/>
        </w:rPr>
        <w:tab/>
        <w:t>Meeting Format</w:t>
      </w:r>
    </w:p>
    <w:p w14:paraId="05B16F1F" w14:textId="2C4AB67F" w:rsidR="00683ABA" w:rsidRPr="005F7AB3" w:rsidRDefault="00683ABA" w:rsidP="009E16A1">
      <w:pPr>
        <w:spacing w:after="120"/>
        <w:jc w:val="both"/>
        <w:rPr>
          <w:color w:val="000000" w:themeColor="text1"/>
        </w:rPr>
      </w:pPr>
      <w:r w:rsidRPr="005F7AB3">
        <w:rPr>
          <w:color w:val="000000" w:themeColor="text1"/>
        </w:rPr>
        <w:t xml:space="preserve">For regular </w:t>
      </w:r>
      <w:r w:rsidR="00265C08" w:rsidRPr="005F7AB3">
        <w:rPr>
          <w:color w:val="000000" w:themeColor="text1"/>
        </w:rPr>
        <w:t>p</w:t>
      </w:r>
      <w:r w:rsidRPr="005F7AB3">
        <w:rPr>
          <w:color w:val="000000" w:themeColor="text1"/>
        </w:rPr>
        <w:t xml:space="preserve">lenary meetings, the Foreperson should consider the following meeting format (unless the grand jury is considering an accusation or criminal indictment): </w:t>
      </w:r>
    </w:p>
    <w:p w14:paraId="0300A1C7" w14:textId="77777777" w:rsidR="00683ABA" w:rsidRPr="00417E68" w:rsidRDefault="00683ABA" w:rsidP="009E16A1">
      <w:pPr>
        <w:pStyle w:val="ListParagraph"/>
        <w:numPr>
          <w:ilvl w:val="0"/>
          <w:numId w:val="111"/>
        </w:numPr>
        <w:spacing w:after="120" w:line="240" w:lineRule="auto"/>
        <w:contextualSpacing w:val="0"/>
        <w:jc w:val="both"/>
        <w:rPr>
          <w:rFonts w:ascii="Times New Roman" w:hAnsi="Times New Roman" w:cs="Times New Roman"/>
          <w:color w:val="000000" w:themeColor="text1"/>
          <w:sz w:val="24"/>
          <w:szCs w:val="24"/>
        </w:rPr>
      </w:pPr>
      <w:r w:rsidRPr="00417E68">
        <w:rPr>
          <w:rFonts w:ascii="Times New Roman" w:hAnsi="Times New Roman" w:cs="Times New Roman"/>
          <w:color w:val="000000" w:themeColor="text1"/>
          <w:sz w:val="24"/>
          <w:szCs w:val="24"/>
        </w:rPr>
        <w:t>Convene promptly at the appointed time and place.  Record the time.</w:t>
      </w:r>
    </w:p>
    <w:p w14:paraId="4A4AF488" w14:textId="77777777" w:rsidR="00683ABA" w:rsidRPr="00417E68" w:rsidRDefault="00683ABA" w:rsidP="009E16A1">
      <w:pPr>
        <w:pStyle w:val="ListParagraph"/>
        <w:numPr>
          <w:ilvl w:val="0"/>
          <w:numId w:val="111"/>
        </w:numPr>
        <w:spacing w:after="120" w:line="240" w:lineRule="auto"/>
        <w:contextualSpacing w:val="0"/>
        <w:jc w:val="both"/>
        <w:rPr>
          <w:rFonts w:ascii="Times New Roman" w:hAnsi="Times New Roman" w:cs="Times New Roman"/>
          <w:color w:val="000000" w:themeColor="text1"/>
          <w:sz w:val="24"/>
          <w:szCs w:val="24"/>
        </w:rPr>
      </w:pPr>
      <w:r w:rsidRPr="00417E68">
        <w:rPr>
          <w:rFonts w:ascii="Times New Roman" w:hAnsi="Times New Roman" w:cs="Times New Roman"/>
          <w:color w:val="000000" w:themeColor="text1"/>
          <w:sz w:val="24"/>
          <w:szCs w:val="24"/>
        </w:rPr>
        <w:lastRenderedPageBreak/>
        <w:t>Have the roll call taken by the Recording Secretary.  Note the attendance by name and record late arrivals or departures.</w:t>
      </w:r>
    </w:p>
    <w:p w14:paraId="3893E9D0" w14:textId="32D81C16" w:rsidR="00683ABA" w:rsidRDefault="00683ABA" w:rsidP="009E16A1">
      <w:pPr>
        <w:pStyle w:val="ListParagraph"/>
        <w:numPr>
          <w:ilvl w:val="0"/>
          <w:numId w:val="111"/>
        </w:numPr>
        <w:spacing w:after="120" w:line="240" w:lineRule="auto"/>
        <w:contextualSpacing w:val="0"/>
        <w:jc w:val="both"/>
        <w:rPr>
          <w:rFonts w:ascii="Times New Roman" w:hAnsi="Times New Roman" w:cs="Times New Roman"/>
          <w:color w:val="000000" w:themeColor="text1"/>
          <w:sz w:val="24"/>
          <w:szCs w:val="24"/>
        </w:rPr>
      </w:pPr>
      <w:r w:rsidRPr="00417E68">
        <w:rPr>
          <w:rFonts w:ascii="Times New Roman" w:hAnsi="Times New Roman" w:cs="Times New Roman"/>
          <w:color w:val="000000" w:themeColor="text1"/>
          <w:sz w:val="24"/>
          <w:szCs w:val="24"/>
        </w:rPr>
        <w:t>Re</w:t>
      </w:r>
      <w:r w:rsidR="007B7E6A" w:rsidRPr="00417E68">
        <w:rPr>
          <w:rFonts w:ascii="Times New Roman" w:hAnsi="Times New Roman" w:cs="Times New Roman"/>
          <w:color w:val="000000" w:themeColor="text1"/>
          <w:sz w:val="24"/>
          <w:szCs w:val="24"/>
        </w:rPr>
        <w:t>view</w:t>
      </w:r>
      <w:r w:rsidRPr="00417E68">
        <w:rPr>
          <w:rFonts w:ascii="Times New Roman" w:hAnsi="Times New Roman" w:cs="Times New Roman"/>
          <w:color w:val="000000" w:themeColor="text1"/>
          <w:sz w:val="24"/>
          <w:szCs w:val="24"/>
        </w:rPr>
        <w:t xml:space="preserve"> the minutes of the previous meeting, correct if necessary, and vote to approve.</w:t>
      </w:r>
    </w:p>
    <w:p w14:paraId="27BA3489" w14:textId="329CF6C5" w:rsidR="00866028" w:rsidRDefault="00866028" w:rsidP="009E16A1">
      <w:pPr>
        <w:pStyle w:val="ListParagraph"/>
        <w:numPr>
          <w:ilvl w:val="0"/>
          <w:numId w:val="111"/>
        </w:numPr>
        <w:spacing w:after="120" w:line="24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Approve the agenda.</w:t>
      </w:r>
    </w:p>
    <w:p w14:paraId="4AB3A9EC" w14:textId="0B0D327B" w:rsidR="00866028" w:rsidRDefault="00866028" w:rsidP="009E16A1">
      <w:pPr>
        <w:pStyle w:val="ListParagraph"/>
        <w:numPr>
          <w:ilvl w:val="0"/>
          <w:numId w:val="111"/>
        </w:numPr>
        <w:spacing w:after="120" w:line="24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Hear officer reports.</w:t>
      </w:r>
    </w:p>
    <w:p w14:paraId="14566065" w14:textId="3B0BCE61" w:rsidR="00866028" w:rsidRPr="00417E68" w:rsidRDefault="00866028" w:rsidP="009E16A1">
      <w:pPr>
        <w:pStyle w:val="ListParagraph"/>
        <w:numPr>
          <w:ilvl w:val="0"/>
          <w:numId w:val="111"/>
        </w:numPr>
        <w:spacing w:after="120" w:line="24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Hear administrative committee reports. </w:t>
      </w:r>
    </w:p>
    <w:p w14:paraId="1D7DAA54" w14:textId="1D28A342" w:rsidR="00683ABA" w:rsidRPr="0079147A" w:rsidRDefault="00683ABA" w:rsidP="009E16A1">
      <w:pPr>
        <w:pStyle w:val="ListParagraph"/>
        <w:numPr>
          <w:ilvl w:val="0"/>
          <w:numId w:val="111"/>
        </w:numPr>
        <w:spacing w:after="120" w:line="240" w:lineRule="auto"/>
        <w:contextualSpacing w:val="0"/>
        <w:jc w:val="both"/>
        <w:rPr>
          <w:rFonts w:ascii="Times New Roman" w:hAnsi="Times New Roman" w:cs="Times New Roman"/>
          <w:color w:val="000000" w:themeColor="text1"/>
          <w:sz w:val="24"/>
          <w:szCs w:val="24"/>
        </w:rPr>
      </w:pPr>
      <w:r w:rsidRPr="0079147A">
        <w:rPr>
          <w:rFonts w:ascii="Times New Roman" w:hAnsi="Times New Roman" w:cs="Times New Roman"/>
          <w:color w:val="000000" w:themeColor="text1"/>
          <w:sz w:val="24"/>
          <w:szCs w:val="24"/>
        </w:rPr>
        <w:t xml:space="preserve">Hear the report from each </w:t>
      </w:r>
      <w:r w:rsidR="00866028">
        <w:rPr>
          <w:rFonts w:ascii="Times New Roman" w:hAnsi="Times New Roman" w:cs="Times New Roman"/>
          <w:color w:val="000000" w:themeColor="text1"/>
          <w:sz w:val="24"/>
          <w:szCs w:val="24"/>
        </w:rPr>
        <w:t xml:space="preserve">investigative </w:t>
      </w:r>
      <w:r w:rsidRPr="0079147A">
        <w:rPr>
          <w:rFonts w:ascii="Times New Roman" w:hAnsi="Times New Roman" w:cs="Times New Roman"/>
          <w:color w:val="000000" w:themeColor="text1"/>
          <w:sz w:val="24"/>
          <w:szCs w:val="24"/>
        </w:rPr>
        <w:t>committee and discuss each committee’s progress.</w:t>
      </w:r>
    </w:p>
    <w:p w14:paraId="78FC2337" w14:textId="2A63D466" w:rsidR="00683ABA" w:rsidRPr="0079147A" w:rsidRDefault="00683ABA" w:rsidP="009E16A1">
      <w:pPr>
        <w:pStyle w:val="ListParagraph"/>
        <w:numPr>
          <w:ilvl w:val="0"/>
          <w:numId w:val="111"/>
        </w:numPr>
        <w:spacing w:after="120" w:line="240" w:lineRule="auto"/>
        <w:contextualSpacing w:val="0"/>
        <w:jc w:val="both"/>
        <w:rPr>
          <w:rFonts w:ascii="Times New Roman" w:hAnsi="Times New Roman" w:cs="Times New Roman"/>
          <w:color w:val="000000" w:themeColor="text1"/>
          <w:sz w:val="24"/>
          <w:szCs w:val="24"/>
        </w:rPr>
      </w:pPr>
      <w:r w:rsidRPr="0079147A">
        <w:rPr>
          <w:rFonts w:ascii="Times New Roman" w:hAnsi="Times New Roman" w:cs="Times New Roman"/>
          <w:color w:val="000000" w:themeColor="text1"/>
          <w:sz w:val="24"/>
          <w:szCs w:val="24"/>
        </w:rPr>
        <w:t>Attend to any unfinished old business</w:t>
      </w:r>
      <w:r w:rsidR="00EF2B24" w:rsidRPr="0079147A">
        <w:rPr>
          <w:rFonts w:ascii="Times New Roman" w:hAnsi="Times New Roman" w:cs="Times New Roman"/>
          <w:color w:val="000000" w:themeColor="text1"/>
          <w:sz w:val="24"/>
          <w:szCs w:val="24"/>
        </w:rPr>
        <w:t xml:space="preserve"> and confirm that assigned tasks have been completed</w:t>
      </w:r>
      <w:r w:rsidRPr="0079147A">
        <w:rPr>
          <w:rFonts w:ascii="Times New Roman" w:hAnsi="Times New Roman" w:cs="Times New Roman"/>
          <w:color w:val="000000" w:themeColor="text1"/>
          <w:sz w:val="24"/>
          <w:szCs w:val="24"/>
        </w:rPr>
        <w:t>.</w:t>
      </w:r>
    </w:p>
    <w:p w14:paraId="7BDFF8DA" w14:textId="77777777" w:rsidR="00683ABA" w:rsidRPr="0079147A" w:rsidRDefault="00683ABA" w:rsidP="009E16A1">
      <w:pPr>
        <w:pStyle w:val="ListParagraph"/>
        <w:numPr>
          <w:ilvl w:val="0"/>
          <w:numId w:val="111"/>
        </w:numPr>
        <w:spacing w:after="120" w:line="240" w:lineRule="auto"/>
        <w:contextualSpacing w:val="0"/>
        <w:jc w:val="both"/>
        <w:rPr>
          <w:rFonts w:ascii="Times New Roman" w:hAnsi="Times New Roman" w:cs="Times New Roman"/>
          <w:color w:val="000000" w:themeColor="text1"/>
          <w:sz w:val="24"/>
          <w:szCs w:val="24"/>
        </w:rPr>
      </w:pPr>
      <w:r w:rsidRPr="0079147A">
        <w:rPr>
          <w:rFonts w:ascii="Times New Roman" w:hAnsi="Times New Roman" w:cs="Times New Roman"/>
          <w:color w:val="000000" w:themeColor="text1"/>
          <w:sz w:val="24"/>
          <w:szCs w:val="24"/>
        </w:rPr>
        <w:t>Attend to new business, which may include:</w:t>
      </w:r>
    </w:p>
    <w:p w14:paraId="5A5AB768" w14:textId="77777777" w:rsidR="00683ABA" w:rsidRPr="0079147A" w:rsidRDefault="00683ABA" w:rsidP="009E16A1">
      <w:pPr>
        <w:pStyle w:val="ListParagraph"/>
        <w:numPr>
          <w:ilvl w:val="0"/>
          <w:numId w:val="112"/>
        </w:numPr>
        <w:spacing w:after="120" w:line="240" w:lineRule="auto"/>
        <w:ind w:left="1080"/>
        <w:contextualSpacing w:val="0"/>
        <w:jc w:val="both"/>
        <w:rPr>
          <w:rFonts w:ascii="Times New Roman" w:hAnsi="Times New Roman" w:cs="Times New Roman"/>
          <w:color w:val="000000" w:themeColor="text1"/>
          <w:sz w:val="24"/>
          <w:szCs w:val="24"/>
        </w:rPr>
      </w:pPr>
      <w:r w:rsidRPr="0079147A">
        <w:rPr>
          <w:rFonts w:ascii="Times New Roman" w:hAnsi="Times New Roman" w:cs="Times New Roman"/>
          <w:color w:val="000000" w:themeColor="text1"/>
          <w:sz w:val="24"/>
          <w:szCs w:val="24"/>
        </w:rPr>
        <w:t>Review incoming complaints previously reviewed by the Complaint Committee, confirm or vote to change the Complaint Committee’s recommendation, and assign the complaint to a standing or ad hoc committee if appropriate.</w:t>
      </w:r>
    </w:p>
    <w:p w14:paraId="7AC33E9C" w14:textId="3CC3E7C9" w:rsidR="00417E68" w:rsidRPr="0079147A" w:rsidRDefault="00417E68" w:rsidP="009E16A1">
      <w:pPr>
        <w:pStyle w:val="ListParagraph"/>
        <w:numPr>
          <w:ilvl w:val="0"/>
          <w:numId w:val="112"/>
        </w:numPr>
        <w:spacing w:after="120" w:line="240" w:lineRule="auto"/>
        <w:ind w:left="1080"/>
        <w:contextualSpacing w:val="0"/>
        <w:jc w:val="both"/>
        <w:rPr>
          <w:rFonts w:ascii="Times New Roman" w:hAnsi="Times New Roman" w:cs="Times New Roman"/>
          <w:color w:val="000000" w:themeColor="text1"/>
          <w:sz w:val="24"/>
          <w:szCs w:val="24"/>
        </w:rPr>
      </w:pPr>
      <w:r w:rsidRPr="0079147A">
        <w:rPr>
          <w:rFonts w:ascii="Times New Roman" w:hAnsi="Times New Roman" w:cs="Times New Roman"/>
          <w:color w:val="000000" w:themeColor="text1"/>
          <w:sz w:val="24"/>
          <w:szCs w:val="24"/>
        </w:rPr>
        <w:t>Consider any juror’s or committee’s proposals for new investigation topics.</w:t>
      </w:r>
    </w:p>
    <w:p w14:paraId="653B067E" w14:textId="77777777" w:rsidR="00683ABA" w:rsidRPr="0079147A" w:rsidRDefault="00683ABA" w:rsidP="009E16A1">
      <w:pPr>
        <w:pStyle w:val="ListParagraph"/>
        <w:numPr>
          <w:ilvl w:val="0"/>
          <w:numId w:val="112"/>
        </w:numPr>
        <w:spacing w:after="120" w:line="240" w:lineRule="auto"/>
        <w:ind w:left="1080"/>
        <w:contextualSpacing w:val="0"/>
        <w:jc w:val="both"/>
        <w:rPr>
          <w:rFonts w:ascii="Times New Roman" w:hAnsi="Times New Roman" w:cs="Times New Roman"/>
          <w:color w:val="000000" w:themeColor="text1"/>
          <w:sz w:val="24"/>
          <w:szCs w:val="24"/>
        </w:rPr>
      </w:pPr>
      <w:r w:rsidRPr="0079147A">
        <w:rPr>
          <w:rFonts w:ascii="Times New Roman" w:hAnsi="Times New Roman" w:cs="Times New Roman"/>
          <w:color w:val="000000" w:themeColor="text1"/>
          <w:sz w:val="24"/>
          <w:szCs w:val="24"/>
        </w:rPr>
        <w:t>Read any correspondence sent to the jury and take any necessary action.</w:t>
      </w:r>
    </w:p>
    <w:p w14:paraId="2474F754" w14:textId="1449D624" w:rsidR="00683ABA" w:rsidRPr="00417E68" w:rsidRDefault="00683ABA" w:rsidP="009E16A1">
      <w:pPr>
        <w:pStyle w:val="ListParagraph"/>
        <w:numPr>
          <w:ilvl w:val="0"/>
          <w:numId w:val="112"/>
        </w:numPr>
        <w:spacing w:after="120" w:line="240" w:lineRule="auto"/>
        <w:ind w:left="1080"/>
        <w:contextualSpacing w:val="0"/>
        <w:jc w:val="both"/>
        <w:rPr>
          <w:rFonts w:ascii="Times New Roman" w:hAnsi="Times New Roman" w:cs="Times New Roman"/>
          <w:color w:val="000000" w:themeColor="text1"/>
          <w:sz w:val="24"/>
          <w:szCs w:val="24"/>
        </w:rPr>
      </w:pPr>
      <w:r w:rsidRPr="00417E68">
        <w:rPr>
          <w:rFonts w:ascii="Times New Roman" w:hAnsi="Times New Roman" w:cs="Times New Roman"/>
          <w:color w:val="000000" w:themeColor="text1"/>
          <w:sz w:val="24"/>
          <w:szCs w:val="24"/>
        </w:rPr>
        <w:t xml:space="preserve">Review any draft reports passed on from the Editorial Committee and either approve to send to </w:t>
      </w:r>
      <w:r w:rsidR="00866028">
        <w:rPr>
          <w:rFonts w:ascii="Times New Roman" w:hAnsi="Times New Roman" w:cs="Times New Roman"/>
          <w:color w:val="000000" w:themeColor="text1"/>
          <w:sz w:val="24"/>
          <w:szCs w:val="24"/>
        </w:rPr>
        <w:t xml:space="preserve">the legal advisor </w:t>
      </w:r>
      <w:r w:rsidRPr="00417E68">
        <w:rPr>
          <w:rFonts w:ascii="Times New Roman" w:hAnsi="Times New Roman" w:cs="Times New Roman"/>
          <w:color w:val="000000" w:themeColor="text1"/>
          <w:sz w:val="24"/>
          <w:szCs w:val="24"/>
        </w:rPr>
        <w:t>or return to the originating committee with comments.</w:t>
      </w:r>
    </w:p>
    <w:p w14:paraId="3641060B" w14:textId="77777777" w:rsidR="00683ABA" w:rsidRPr="00417E68" w:rsidRDefault="00683ABA" w:rsidP="009E16A1">
      <w:pPr>
        <w:pStyle w:val="ListParagraph"/>
        <w:numPr>
          <w:ilvl w:val="0"/>
          <w:numId w:val="111"/>
        </w:numPr>
        <w:spacing w:after="120" w:line="240" w:lineRule="auto"/>
        <w:contextualSpacing w:val="0"/>
        <w:jc w:val="both"/>
        <w:rPr>
          <w:rFonts w:ascii="Times New Roman" w:hAnsi="Times New Roman" w:cs="Times New Roman"/>
          <w:color w:val="000000" w:themeColor="text1"/>
          <w:sz w:val="24"/>
          <w:szCs w:val="24"/>
        </w:rPr>
      </w:pPr>
      <w:r w:rsidRPr="00417E68">
        <w:rPr>
          <w:rFonts w:ascii="Times New Roman" w:hAnsi="Times New Roman" w:cs="Times New Roman"/>
          <w:color w:val="000000" w:themeColor="text1"/>
          <w:sz w:val="24"/>
          <w:szCs w:val="24"/>
        </w:rPr>
        <w:t>Any other new business.</w:t>
      </w:r>
    </w:p>
    <w:p w14:paraId="77919422" w14:textId="77777777" w:rsidR="00683ABA" w:rsidRPr="00417E68" w:rsidRDefault="00683ABA" w:rsidP="009E16A1">
      <w:pPr>
        <w:pStyle w:val="ListParagraph"/>
        <w:numPr>
          <w:ilvl w:val="0"/>
          <w:numId w:val="111"/>
        </w:numPr>
        <w:spacing w:after="120" w:line="240" w:lineRule="auto"/>
        <w:contextualSpacing w:val="0"/>
        <w:jc w:val="both"/>
        <w:rPr>
          <w:rFonts w:ascii="Times New Roman" w:hAnsi="Times New Roman" w:cs="Times New Roman"/>
          <w:color w:val="000000" w:themeColor="text1"/>
          <w:sz w:val="24"/>
          <w:szCs w:val="24"/>
        </w:rPr>
      </w:pPr>
      <w:r w:rsidRPr="00417E68">
        <w:rPr>
          <w:rFonts w:ascii="Times New Roman" w:hAnsi="Times New Roman" w:cs="Times New Roman"/>
          <w:color w:val="000000" w:themeColor="text1"/>
          <w:sz w:val="24"/>
          <w:szCs w:val="24"/>
        </w:rPr>
        <w:t>During at least one meeting each month, discuss the following:</w:t>
      </w:r>
    </w:p>
    <w:p w14:paraId="26ECC8C6" w14:textId="77777777" w:rsidR="00683ABA" w:rsidRPr="00417E68" w:rsidRDefault="00683ABA" w:rsidP="009E16A1">
      <w:pPr>
        <w:pStyle w:val="ListParagraph"/>
        <w:numPr>
          <w:ilvl w:val="0"/>
          <w:numId w:val="113"/>
        </w:numPr>
        <w:spacing w:after="120" w:line="240" w:lineRule="auto"/>
        <w:ind w:left="1080"/>
        <w:contextualSpacing w:val="0"/>
        <w:jc w:val="both"/>
        <w:rPr>
          <w:rFonts w:ascii="Times New Roman" w:hAnsi="Times New Roman" w:cs="Times New Roman"/>
          <w:color w:val="000000" w:themeColor="text1"/>
          <w:sz w:val="24"/>
          <w:szCs w:val="24"/>
        </w:rPr>
      </w:pPr>
      <w:r w:rsidRPr="00417E68">
        <w:rPr>
          <w:rFonts w:ascii="Times New Roman" w:hAnsi="Times New Roman" w:cs="Times New Roman"/>
          <w:color w:val="000000" w:themeColor="text1"/>
          <w:sz w:val="24"/>
          <w:szCs w:val="24"/>
        </w:rPr>
        <w:t>The annual timeline of grand jury activities;</w:t>
      </w:r>
    </w:p>
    <w:p w14:paraId="64DF2779" w14:textId="77777777" w:rsidR="00683ABA" w:rsidRPr="00417E68" w:rsidRDefault="00683ABA" w:rsidP="009E16A1">
      <w:pPr>
        <w:pStyle w:val="ListParagraph"/>
        <w:numPr>
          <w:ilvl w:val="0"/>
          <w:numId w:val="113"/>
        </w:numPr>
        <w:spacing w:after="120" w:line="240" w:lineRule="auto"/>
        <w:ind w:left="1080"/>
        <w:contextualSpacing w:val="0"/>
        <w:jc w:val="both"/>
        <w:rPr>
          <w:rFonts w:ascii="Times New Roman" w:hAnsi="Times New Roman" w:cs="Times New Roman"/>
          <w:color w:val="000000" w:themeColor="text1"/>
          <w:sz w:val="24"/>
          <w:szCs w:val="24"/>
        </w:rPr>
      </w:pPr>
      <w:r w:rsidRPr="00417E68">
        <w:rPr>
          <w:rFonts w:ascii="Times New Roman" w:hAnsi="Times New Roman" w:cs="Times New Roman"/>
          <w:color w:val="000000" w:themeColor="text1"/>
          <w:sz w:val="24"/>
          <w:szCs w:val="24"/>
        </w:rPr>
        <w:t>The Auditor-Controller’s monthly report on the grand jury’s expenditures;</w:t>
      </w:r>
    </w:p>
    <w:p w14:paraId="5FFA3B1A" w14:textId="77777777" w:rsidR="00683ABA" w:rsidRPr="00417E68" w:rsidRDefault="00683ABA" w:rsidP="009E16A1">
      <w:pPr>
        <w:pStyle w:val="ListParagraph"/>
        <w:numPr>
          <w:ilvl w:val="0"/>
          <w:numId w:val="113"/>
        </w:numPr>
        <w:spacing w:after="120" w:line="240" w:lineRule="auto"/>
        <w:ind w:left="1080"/>
        <w:contextualSpacing w:val="0"/>
        <w:jc w:val="both"/>
        <w:rPr>
          <w:rFonts w:ascii="Times New Roman" w:hAnsi="Times New Roman" w:cs="Times New Roman"/>
          <w:color w:val="000000" w:themeColor="text1"/>
          <w:sz w:val="24"/>
          <w:szCs w:val="24"/>
        </w:rPr>
      </w:pPr>
      <w:r w:rsidRPr="00417E68">
        <w:rPr>
          <w:rFonts w:ascii="Times New Roman" w:hAnsi="Times New Roman" w:cs="Times New Roman"/>
          <w:color w:val="000000" w:themeColor="text1"/>
          <w:sz w:val="24"/>
          <w:szCs w:val="24"/>
        </w:rPr>
        <w:t>A training update by the Foreperson Pro Tem;</w:t>
      </w:r>
    </w:p>
    <w:p w14:paraId="1DBA2EBC" w14:textId="77777777" w:rsidR="00683ABA" w:rsidRPr="00417E68" w:rsidRDefault="00683ABA" w:rsidP="009E16A1">
      <w:pPr>
        <w:pStyle w:val="ListParagraph"/>
        <w:numPr>
          <w:ilvl w:val="0"/>
          <w:numId w:val="113"/>
        </w:numPr>
        <w:spacing w:after="120" w:line="240" w:lineRule="auto"/>
        <w:ind w:left="1080"/>
        <w:contextualSpacing w:val="0"/>
        <w:jc w:val="both"/>
        <w:rPr>
          <w:rFonts w:ascii="Times New Roman" w:hAnsi="Times New Roman" w:cs="Times New Roman"/>
          <w:color w:val="000000" w:themeColor="text1"/>
          <w:sz w:val="24"/>
          <w:szCs w:val="24"/>
        </w:rPr>
      </w:pPr>
      <w:r w:rsidRPr="00417E68">
        <w:rPr>
          <w:rFonts w:ascii="Times New Roman" w:hAnsi="Times New Roman" w:cs="Times New Roman"/>
          <w:color w:val="000000" w:themeColor="text1"/>
          <w:sz w:val="24"/>
          <w:szCs w:val="24"/>
        </w:rPr>
        <w:t>A chapter of this Procedures Manual</w:t>
      </w:r>
    </w:p>
    <w:p w14:paraId="0A9FB76B" w14:textId="77777777" w:rsidR="00683ABA" w:rsidRPr="00417E68" w:rsidRDefault="00683ABA" w:rsidP="009E16A1">
      <w:pPr>
        <w:pStyle w:val="ListParagraph"/>
        <w:numPr>
          <w:ilvl w:val="0"/>
          <w:numId w:val="111"/>
        </w:numPr>
        <w:spacing w:after="120" w:line="240" w:lineRule="auto"/>
        <w:contextualSpacing w:val="0"/>
        <w:jc w:val="both"/>
        <w:rPr>
          <w:rFonts w:ascii="Times New Roman" w:hAnsi="Times New Roman" w:cs="Times New Roman"/>
          <w:color w:val="000000" w:themeColor="text1"/>
          <w:sz w:val="24"/>
          <w:szCs w:val="24"/>
        </w:rPr>
      </w:pPr>
      <w:r w:rsidRPr="00417E68">
        <w:rPr>
          <w:rFonts w:ascii="Times New Roman" w:hAnsi="Times New Roman" w:cs="Times New Roman"/>
          <w:color w:val="000000" w:themeColor="text1"/>
          <w:sz w:val="24"/>
          <w:szCs w:val="24"/>
        </w:rPr>
        <w:t>Round Table Discussion (all members)</w:t>
      </w:r>
    </w:p>
    <w:p w14:paraId="76C09336" w14:textId="77777777" w:rsidR="00417E68" w:rsidRPr="00417E68" w:rsidRDefault="00417E68" w:rsidP="00417E68">
      <w:pPr>
        <w:pStyle w:val="ListParagraph"/>
        <w:numPr>
          <w:ilvl w:val="0"/>
          <w:numId w:val="111"/>
        </w:numPr>
        <w:spacing w:after="0" w:line="240" w:lineRule="auto"/>
        <w:contextualSpacing w:val="0"/>
        <w:jc w:val="both"/>
        <w:rPr>
          <w:rFonts w:ascii="Times New Roman" w:hAnsi="Times New Roman" w:cs="Times New Roman"/>
          <w:color w:val="000000" w:themeColor="text1"/>
          <w:sz w:val="24"/>
          <w:szCs w:val="24"/>
        </w:rPr>
      </w:pPr>
      <w:r w:rsidRPr="00417E68">
        <w:rPr>
          <w:rFonts w:ascii="Times New Roman" w:hAnsi="Times New Roman" w:cs="Times New Roman"/>
          <w:color w:val="000000" w:themeColor="text1"/>
          <w:sz w:val="24"/>
          <w:szCs w:val="24"/>
        </w:rPr>
        <w:t>Reminders and Announcements</w:t>
      </w:r>
    </w:p>
    <w:p w14:paraId="45E904AB" w14:textId="13DC2122" w:rsidR="00417E68" w:rsidRPr="00417E68" w:rsidRDefault="00417E68" w:rsidP="00417E68">
      <w:pPr>
        <w:pStyle w:val="ListParagraph"/>
        <w:numPr>
          <w:ilvl w:val="0"/>
          <w:numId w:val="120"/>
        </w:numPr>
        <w:spacing w:after="120"/>
        <w:ind w:left="1080"/>
        <w:jc w:val="both"/>
        <w:rPr>
          <w:rFonts w:ascii="Times New Roman" w:hAnsi="Times New Roman" w:cs="Times New Roman"/>
          <w:color w:val="000000" w:themeColor="text1"/>
          <w:sz w:val="24"/>
          <w:szCs w:val="24"/>
        </w:rPr>
      </w:pPr>
      <w:r w:rsidRPr="00417E68">
        <w:rPr>
          <w:rFonts w:ascii="Times New Roman" w:hAnsi="Times New Roman" w:cs="Times New Roman"/>
          <w:color w:val="000000" w:themeColor="text1"/>
          <w:sz w:val="24"/>
          <w:szCs w:val="24"/>
        </w:rPr>
        <w:t>Confirm any tasks now being assigned to a juror or committee, with the due date.</w:t>
      </w:r>
    </w:p>
    <w:p w14:paraId="54DC8530" w14:textId="77777777" w:rsidR="00417E68" w:rsidRPr="0079147A" w:rsidRDefault="00417E68" w:rsidP="00417E68">
      <w:pPr>
        <w:pStyle w:val="ListParagraph"/>
        <w:numPr>
          <w:ilvl w:val="0"/>
          <w:numId w:val="120"/>
        </w:numPr>
        <w:spacing w:after="120"/>
        <w:ind w:left="1080"/>
        <w:contextualSpacing w:val="0"/>
        <w:jc w:val="both"/>
        <w:rPr>
          <w:rFonts w:ascii="Times New Roman" w:hAnsi="Times New Roman" w:cs="Times New Roman"/>
          <w:color w:val="000000" w:themeColor="text1"/>
          <w:sz w:val="24"/>
          <w:szCs w:val="24"/>
        </w:rPr>
      </w:pPr>
      <w:r w:rsidRPr="0079147A">
        <w:rPr>
          <w:rFonts w:ascii="Times New Roman" w:hAnsi="Times New Roman" w:cs="Times New Roman"/>
          <w:color w:val="000000" w:themeColor="text1"/>
          <w:sz w:val="24"/>
          <w:szCs w:val="24"/>
        </w:rPr>
        <w:t>Announce the date, time, and possible agenda for the next meeting.</w:t>
      </w:r>
    </w:p>
    <w:p w14:paraId="3B588383" w14:textId="77777777" w:rsidR="00683ABA" w:rsidRPr="00417E68" w:rsidRDefault="00683ABA" w:rsidP="009E16A1">
      <w:pPr>
        <w:pStyle w:val="ListParagraph"/>
        <w:numPr>
          <w:ilvl w:val="0"/>
          <w:numId w:val="111"/>
        </w:numPr>
        <w:spacing w:after="120" w:line="240" w:lineRule="auto"/>
        <w:contextualSpacing w:val="0"/>
        <w:jc w:val="both"/>
        <w:rPr>
          <w:rFonts w:ascii="Times New Roman" w:hAnsi="Times New Roman" w:cs="Times New Roman"/>
          <w:color w:val="000000" w:themeColor="text1"/>
          <w:sz w:val="24"/>
          <w:szCs w:val="24"/>
        </w:rPr>
      </w:pPr>
      <w:r w:rsidRPr="00417E68">
        <w:rPr>
          <w:rFonts w:ascii="Times New Roman" w:hAnsi="Times New Roman" w:cs="Times New Roman"/>
          <w:color w:val="000000" w:themeColor="text1"/>
          <w:sz w:val="24"/>
          <w:szCs w:val="24"/>
        </w:rPr>
        <w:t>Adjourn.</w:t>
      </w:r>
    </w:p>
    <w:p w14:paraId="2CF2A903" w14:textId="29913E71" w:rsidR="00C732AF" w:rsidRPr="00417E68" w:rsidRDefault="00C732AF" w:rsidP="009E16A1">
      <w:pPr>
        <w:tabs>
          <w:tab w:val="left" w:pos="540"/>
        </w:tabs>
        <w:spacing w:after="120"/>
        <w:jc w:val="both"/>
        <w:rPr>
          <w:rFonts w:eastAsia="Times New Roman"/>
          <w:color w:val="000000" w:themeColor="text1"/>
        </w:rPr>
      </w:pPr>
      <w:r w:rsidRPr="00417E68">
        <w:rPr>
          <w:rFonts w:eastAsia="Times New Roman"/>
          <w:color w:val="000000" w:themeColor="text1"/>
        </w:rPr>
        <w:t xml:space="preserve">As a courtesy to guest speakers, matters to be presented by them should be considered and concluded before proceeding to regular business, whenever this is possible. No witnesses or guest speakers should be present during any of the discussion or handling of grand jury business (Penal Code </w:t>
      </w:r>
      <w:r w:rsidR="00EB7535">
        <w:rPr>
          <w:rFonts w:eastAsia="Times New Roman"/>
          <w:color w:val="000000" w:themeColor="text1"/>
        </w:rPr>
        <w:t>§9</w:t>
      </w:r>
      <w:r w:rsidRPr="00417E68">
        <w:rPr>
          <w:rFonts w:eastAsia="Times New Roman"/>
          <w:color w:val="000000" w:themeColor="text1"/>
        </w:rPr>
        <w:t>39).</w:t>
      </w:r>
    </w:p>
    <w:p w14:paraId="08350048" w14:textId="691DDD02" w:rsidR="00F019A2" w:rsidRPr="00417E68" w:rsidRDefault="00C732AF" w:rsidP="00417E68">
      <w:pPr>
        <w:tabs>
          <w:tab w:val="left" w:pos="540"/>
        </w:tabs>
        <w:spacing w:after="120"/>
        <w:jc w:val="both"/>
        <w:rPr>
          <w:rFonts w:eastAsia="Times New Roman"/>
          <w:color w:val="000000" w:themeColor="text1"/>
        </w:rPr>
      </w:pPr>
      <w:r w:rsidRPr="00417E68">
        <w:rPr>
          <w:rFonts w:eastAsia="Times New Roman"/>
          <w:color w:val="000000" w:themeColor="text1"/>
        </w:rPr>
        <w:t>It is recommended that the Foreperson hold a brief pre-meeting with the committee chairs before the regular meeting begins. This can be an informal gathering, or a meeting of the Executive Committee, if one is formed.</w:t>
      </w:r>
    </w:p>
    <w:p w14:paraId="0CEAFB87" w14:textId="77777777" w:rsidR="007638F5" w:rsidRDefault="007638F5" w:rsidP="009E16A1">
      <w:pPr>
        <w:tabs>
          <w:tab w:val="left" w:pos="540"/>
        </w:tabs>
        <w:spacing w:after="180"/>
        <w:ind w:right="720"/>
        <w:outlineLvl w:val="0"/>
        <w:rPr>
          <w:rFonts w:eastAsia="Times New Roman"/>
          <w:b/>
          <w:color w:val="000000" w:themeColor="text1"/>
        </w:rPr>
      </w:pPr>
    </w:p>
    <w:p w14:paraId="455C85F3" w14:textId="4F230105" w:rsidR="00C732AF" w:rsidRPr="00925CB0" w:rsidRDefault="00C732AF" w:rsidP="009E16A1">
      <w:pPr>
        <w:tabs>
          <w:tab w:val="left" w:pos="540"/>
        </w:tabs>
        <w:spacing w:after="180"/>
        <w:ind w:right="720"/>
        <w:outlineLvl w:val="0"/>
        <w:rPr>
          <w:rFonts w:eastAsia="Times New Roman"/>
          <w:b/>
          <w:color w:val="000000" w:themeColor="text1"/>
        </w:rPr>
      </w:pPr>
      <w:r w:rsidRPr="00925CB0">
        <w:rPr>
          <w:rFonts w:eastAsia="Times New Roman"/>
          <w:b/>
          <w:color w:val="000000" w:themeColor="text1"/>
        </w:rPr>
        <w:lastRenderedPageBreak/>
        <w:t>I.</w:t>
      </w:r>
      <w:r w:rsidRPr="00925CB0">
        <w:rPr>
          <w:rFonts w:eastAsia="Times New Roman"/>
          <w:b/>
          <w:color w:val="000000" w:themeColor="text1"/>
        </w:rPr>
        <w:tab/>
        <w:t>Meeting Procedures</w:t>
      </w:r>
    </w:p>
    <w:p w14:paraId="4B714B3C" w14:textId="1E1289AF" w:rsidR="00C732AF" w:rsidRPr="000074B2" w:rsidRDefault="00C732AF" w:rsidP="009E16A1">
      <w:pPr>
        <w:pStyle w:val="ListParagraph"/>
        <w:numPr>
          <w:ilvl w:val="0"/>
          <w:numId w:val="100"/>
        </w:numPr>
        <w:spacing w:after="120" w:line="240" w:lineRule="auto"/>
        <w:ind w:left="993" w:hanging="446"/>
        <w:contextualSpacing w:val="0"/>
        <w:jc w:val="both"/>
        <w:rPr>
          <w:rFonts w:ascii="Times New Roman" w:eastAsia="Times New Roman" w:hAnsi="Times New Roman" w:cs="Times New Roman"/>
          <w:color w:val="000000" w:themeColor="text1"/>
          <w:sz w:val="24"/>
          <w:szCs w:val="24"/>
        </w:rPr>
      </w:pPr>
      <w:r w:rsidRPr="000074B2">
        <w:rPr>
          <w:rFonts w:ascii="Times New Roman" w:eastAsia="Times New Roman" w:hAnsi="Times New Roman" w:cs="Times New Roman"/>
          <w:color w:val="000000" w:themeColor="text1"/>
          <w:sz w:val="24"/>
          <w:szCs w:val="24"/>
        </w:rPr>
        <w:t>The Foreperson or Pro Tem should prepare an agenda for each plenary meeting. Any juror may add an item to the agenda by contacting the Foreperson at least 48 hours before the meeting. The agenda will be distributed to the jurors by the Foreperson by email at least 24 hours before the meeting. During the meeting, an item can be added to the agenda on a majority vote.</w:t>
      </w:r>
    </w:p>
    <w:p w14:paraId="5BD15745" w14:textId="676C1E77" w:rsidR="00C732AF" w:rsidRPr="00497355" w:rsidRDefault="00C732AF" w:rsidP="009E16A1">
      <w:pPr>
        <w:pStyle w:val="ListParagraph"/>
        <w:numPr>
          <w:ilvl w:val="0"/>
          <w:numId w:val="54"/>
        </w:numPr>
        <w:spacing w:after="120" w:line="240" w:lineRule="auto"/>
        <w:ind w:left="993" w:hanging="446"/>
        <w:contextualSpacing w:val="0"/>
        <w:jc w:val="both"/>
        <w:rPr>
          <w:rFonts w:ascii="Times New Roman" w:eastAsia="Times New Roman" w:hAnsi="Times New Roman" w:cs="Times New Roman"/>
          <w:color w:val="000000" w:themeColor="text1"/>
          <w:sz w:val="24"/>
          <w:szCs w:val="24"/>
        </w:rPr>
      </w:pPr>
      <w:r w:rsidRPr="000074B2">
        <w:rPr>
          <w:rFonts w:ascii="Times New Roman" w:eastAsia="Times New Roman" w:hAnsi="Times New Roman" w:cs="Times New Roman"/>
          <w:color w:val="000000" w:themeColor="text1"/>
          <w:sz w:val="24"/>
          <w:szCs w:val="24"/>
        </w:rPr>
        <w:t>A quorum for conducting plenary business requires 12 grand jurors. For committees, a quorum is calculated to be half the approved membership plus one. The ex-officio committee members can count towards a quorum.</w:t>
      </w:r>
    </w:p>
    <w:p w14:paraId="090DD833" w14:textId="57C2E9F5" w:rsidR="00C732AF" w:rsidRPr="000074B2" w:rsidRDefault="00C732AF" w:rsidP="009E16A1">
      <w:pPr>
        <w:pStyle w:val="ListParagraph"/>
        <w:numPr>
          <w:ilvl w:val="0"/>
          <w:numId w:val="99"/>
        </w:numPr>
        <w:spacing w:after="120" w:line="240" w:lineRule="auto"/>
        <w:ind w:left="993" w:hanging="446"/>
        <w:contextualSpacing w:val="0"/>
        <w:jc w:val="both"/>
        <w:rPr>
          <w:rFonts w:ascii="Times New Roman" w:eastAsia="Times New Roman" w:hAnsi="Times New Roman" w:cs="Times New Roman"/>
          <w:color w:val="000000" w:themeColor="text1"/>
          <w:sz w:val="24"/>
          <w:szCs w:val="24"/>
        </w:rPr>
      </w:pPr>
      <w:r w:rsidRPr="000074B2">
        <w:rPr>
          <w:rFonts w:ascii="Times New Roman" w:eastAsia="Times New Roman" w:hAnsi="Times New Roman" w:cs="Times New Roman"/>
          <w:color w:val="000000" w:themeColor="text1"/>
          <w:sz w:val="24"/>
          <w:szCs w:val="24"/>
        </w:rPr>
        <w:t>Twelve affirmative votes (a “supermajority”) are required for the adoption or amendment of this Procedures Manual and for all “public actions” of the grand jury. (Penal Code §916 and §940) “Public actions” includes authorizing an investigation or approving a report for public release. The number of votes needed for a supermajority is always 12, even if the number of jurors falls below 19.</w:t>
      </w:r>
    </w:p>
    <w:p w14:paraId="57DAD875" w14:textId="6033FF0D" w:rsidR="00C732AF" w:rsidRPr="00497355" w:rsidRDefault="00C732AF" w:rsidP="009E16A1">
      <w:pPr>
        <w:pStyle w:val="ListParagraph"/>
        <w:numPr>
          <w:ilvl w:val="0"/>
          <w:numId w:val="99"/>
        </w:numPr>
        <w:spacing w:after="120" w:line="240" w:lineRule="auto"/>
        <w:ind w:left="993" w:hanging="446"/>
        <w:contextualSpacing w:val="0"/>
        <w:jc w:val="both"/>
        <w:rPr>
          <w:rFonts w:ascii="Times New Roman" w:eastAsia="Times New Roman" w:hAnsi="Times New Roman" w:cs="Times New Roman"/>
          <w:color w:val="000000" w:themeColor="text1"/>
          <w:sz w:val="24"/>
          <w:szCs w:val="24"/>
        </w:rPr>
      </w:pPr>
      <w:r w:rsidRPr="000074B2">
        <w:rPr>
          <w:rFonts w:ascii="Times New Roman" w:eastAsia="Times New Roman" w:hAnsi="Times New Roman" w:cs="Times New Roman"/>
          <w:color w:val="000000" w:themeColor="text1"/>
          <w:sz w:val="24"/>
          <w:szCs w:val="24"/>
        </w:rPr>
        <w:t xml:space="preserve">Decisions or actions which are not public actions do not need 12 votes. Less formal motions, such as motion to reschedule a meeting, may be passed on a majority vote of those present. It may be decided by obtaining consensus unless the Foreperson or another juror requests a vote on the motion, which will require a majority vote to pass. </w:t>
      </w:r>
    </w:p>
    <w:p w14:paraId="01AEF792" w14:textId="6E9FDCBE" w:rsidR="00C732AF" w:rsidRPr="000074B2" w:rsidRDefault="00C732AF" w:rsidP="009E16A1">
      <w:pPr>
        <w:pStyle w:val="ListParagraph"/>
        <w:numPr>
          <w:ilvl w:val="0"/>
          <w:numId w:val="99"/>
        </w:numPr>
        <w:spacing w:after="120" w:line="240" w:lineRule="auto"/>
        <w:ind w:left="993" w:hanging="446"/>
        <w:contextualSpacing w:val="0"/>
        <w:jc w:val="both"/>
        <w:rPr>
          <w:rFonts w:ascii="Times New Roman" w:eastAsia="Times New Roman" w:hAnsi="Times New Roman" w:cs="Times New Roman"/>
          <w:color w:val="000000" w:themeColor="text1"/>
          <w:sz w:val="24"/>
          <w:szCs w:val="24"/>
        </w:rPr>
      </w:pPr>
      <w:r w:rsidRPr="000074B2">
        <w:rPr>
          <w:rFonts w:ascii="Times New Roman" w:eastAsia="Times New Roman" w:hAnsi="Times New Roman" w:cs="Times New Roman"/>
          <w:color w:val="000000" w:themeColor="text1"/>
          <w:sz w:val="24"/>
          <w:szCs w:val="24"/>
        </w:rPr>
        <w:t xml:space="preserve">No “proxy votes” are allowed. Only members who are present at a meeting may vote.  However, when </w:t>
      </w:r>
      <w:proofErr w:type="gramStart"/>
      <w:r w:rsidRPr="000074B2">
        <w:rPr>
          <w:rFonts w:ascii="Times New Roman" w:eastAsia="Times New Roman" w:hAnsi="Times New Roman" w:cs="Times New Roman"/>
          <w:color w:val="000000" w:themeColor="text1"/>
          <w:sz w:val="24"/>
          <w:szCs w:val="24"/>
        </w:rPr>
        <w:t>necessary</w:t>
      </w:r>
      <w:proofErr w:type="gramEnd"/>
      <w:r w:rsidRPr="000074B2">
        <w:rPr>
          <w:rFonts w:ascii="Times New Roman" w:eastAsia="Times New Roman" w:hAnsi="Times New Roman" w:cs="Times New Roman"/>
          <w:color w:val="000000" w:themeColor="text1"/>
          <w:sz w:val="24"/>
          <w:szCs w:val="24"/>
        </w:rPr>
        <w:t xml:space="preserve"> because of illness or other good cause, a juror may attend the meeting by conference call, as long as all of the jurors can hear each other throughout the entire meeting</w:t>
      </w:r>
      <w:r w:rsidR="002B26A2" w:rsidRPr="000074B2">
        <w:rPr>
          <w:rFonts w:ascii="Times New Roman" w:eastAsia="Times New Roman" w:hAnsi="Times New Roman" w:cs="Times New Roman"/>
          <w:color w:val="000000" w:themeColor="text1"/>
          <w:sz w:val="24"/>
          <w:szCs w:val="24"/>
        </w:rPr>
        <w:t xml:space="preserve"> and nobody at the absentee’s end can hear any of the conversation</w:t>
      </w:r>
      <w:r w:rsidRPr="000074B2">
        <w:rPr>
          <w:rFonts w:ascii="Times New Roman" w:eastAsia="Times New Roman" w:hAnsi="Times New Roman" w:cs="Times New Roman"/>
          <w:color w:val="000000" w:themeColor="text1"/>
          <w:sz w:val="24"/>
          <w:szCs w:val="24"/>
        </w:rPr>
        <w:t>.</w:t>
      </w:r>
    </w:p>
    <w:p w14:paraId="71822059" w14:textId="75E3DD3B" w:rsidR="000074B2" w:rsidRPr="005F7AB3" w:rsidRDefault="000074B2" w:rsidP="009E16A1">
      <w:pPr>
        <w:pStyle w:val="ListParagraph"/>
        <w:numPr>
          <w:ilvl w:val="0"/>
          <w:numId w:val="99"/>
        </w:numPr>
        <w:spacing w:after="120" w:line="240" w:lineRule="auto"/>
        <w:ind w:left="993" w:hanging="446"/>
        <w:contextualSpacing w:val="0"/>
        <w:jc w:val="both"/>
        <w:rPr>
          <w:rFonts w:ascii="Times New Roman" w:eastAsia="Times New Roman" w:hAnsi="Times New Roman" w:cs="Times New Roman"/>
          <w:color w:val="000000" w:themeColor="text1"/>
          <w:sz w:val="24"/>
          <w:szCs w:val="24"/>
        </w:rPr>
      </w:pPr>
      <w:r w:rsidRPr="005F7AB3">
        <w:rPr>
          <w:rFonts w:ascii="Times New Roman" w:eastAsia="Times New Roman" w:hAnsi="Times New Roman" w:cs="Times New Roman"/>
          <w:color w:val="000000" w:themeColor="text1"/>
          <w:sz w:val="24"/>
          <w:szCs w:val="24"/>
        </w:rPr>
        <w:t>Community and/or health concerns may require a virtual meeting format which is appropriate.  However, the virtual format must be confidential, must not exclude an</w:t>
      </w:r>
      <w:r w:rsidR="006857BB" w:rsidRPr="005F7AB3">
        <w:rPr>
          <w:rFonts w:ascii="Times New Roman" w:eastAsia="Times New Roman" w:hAnsi="Times New Roman" w:cs="Times New Roman"/>
          <w:color w:val="000000" w:themeColor="text1"/>
          <w:sz w:val="24"/>
          <w:szCs w:val="24"/>
        </w:rPr>
        <w:t>y juror and e</w:t>
      </w:r>
      <w:r w:rsidRPr="005F7AB3">
        <w:rPr>
          <w:rFonts w:ascii="Times New Roman" w:eastAsia="Times New Roman" w:hAnsi="Times New Roman" w:cs="Times New Roman"/>
          <w:color w:val="000000" w:themeColor="text1"/>
          <w:sz w:val="24"/>
          <w:szCs w:val="24"/>
        </w:rPr>
        <w:t>nsure equal participation and voting.</w:t>
      </w:r>
    </w:p>
    <w:p w14:paraId="15F68567" w14:textId="12B2AF2A" w:rsidR="00C732AF" w:rsidRPr="00497355" w:rsidRDefault="00C732AF" w:rsidP="009E16A1">
      <w:pPr>
        <w:pStyle w:val="ListParagraph"/>
        <w:numPr>
          <w:ilvl w:val="0"/>
          <w:numId w:val="99"/>
        </w:numPr>
        <w:spacing w:after="120" w:line="240" w:lineRule="auto"/>
        <w:ind w:left="993" w:hanging="446"/>
        <w:contextualSpacing w:val="0"/>
        <w:jc w:val="both"/>
        <w:rPr>
          <w:rFonts w:ascii="Times New Roman" w:eastAsia="Times New Roman" w:hAnsi="Times New Roman" w:cs="Times New Roman"/>
          <w:color w:val="000000" w:themeColor="text1"/>
          <w:sz w:val="24"/>
          <w:szCs w:val="24"/>
        </w:rPr>
      </w:pPr>
      <w:r w:rsidRPr="000074B2">
        <w:rPr>
          <w:rFonts w:ascii="Times New Roman" w:eastAsia="Times New Roman" w:hAnsi="Times New Roman" w:cs="Times New Roman"/>
          <w:color w:val="000000" w:themeColor="text1"/>
          <w:sz w:val="24"/>
          <w:szCs w:val="24"/>
        </w:rPr>
        <w:t>The Foreperson must preserve harmony in meetings. The Foreperson may speak on points of order and will decide all questions of procedure, subject to appeal. Voting is the Foreperson’s choice; he or she may choose to vote on all motions or only when a tie occurs, or can choose not to vote.</w:t>
      </w:r>
    </w:p>
    <w:p w14:paraId="2D688AC0" w14:textId="77777777" w:rsidR="00C732AF" w:rsidRPr="000074B2" w:rsidRDefault="00C732AF" w:rsidP="009E16A1">
      <w:pPr>
        <w:pStyle w:val="ListParagraph"/>
        <w:numPr>
          <w:ilvl w:val="0"/>
          <w:numId w:val="99"/>
        </w:numPr>
        <w:tabs>
          <w:tab w:val="left" w:pos="720"/>
          <w:tab w:val="left" w:pos="1440"/>
          <w:tab w:val="left" w:pos="2160"/>
          <w:tab w:val="left" w:pos="2880"/>
          <w:tab w:val="left" w:pos="3600"/>
          <w:tab w:val="left" w:pos="4320"/>
          <w:tab w:val="left" w:pos="441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auto"/>
        <w:ind w:left="993" w:hanging="446"/>
        <w:contextualSpacing w:val="0"/>
        <w:jc w:val="both"/>
        <w:rPr>
          <w:rFonts w:ascii="Times New Roman" w:eastAsia="Times New Roman" w:hAnsi="Times New Roman" w:cs="Times New Roman"/>
          <w:color w:val="000000" w:themeColor="text1"/>
          <w:sz w:val="24"/>
          <w:szCs w:val="24"/>
        </w:rPr>
      </w:pPr>
      <w:r w:rsidRPr="000074B2">
        <w:rPr>
          <w:rFonts w:ascii="Times New Roman" w:eastAsia="Times New Roman" w:hAnsi="Times New Roman" w:cs="Times New Roman"/>
          <w:color w:val="000000" w:themeColor="text1"/>
          <w:sz w:val="24"/>
          <w:szCs w:val="24"/>
        </w:rPr>
        <w:t>A juror who doubts the decision of a vote may call for a roll call.</w:t>
      </w:r>
    </w:p>
    <w:p w14:paraId="6D26C553" w14:textId="77777777" w:rsidR="00C732AF" w:rsidRPr="000074B2" w:rsidRDefault="00C732AF" w:rsidP="009E16A1">
      <w:pPr>
        <w:pStyle w:val="ListParagraph"/>
        <w:numPr>
          <w:ilvl w:val="0"/>
          <w:numId w:val="99"/>
        </w:numPr>
        <w:tabs>
          <w:tab w:val="left" w:pos="720"/>
          <w:tab w:val="left" w:pos="1440"/>
          <w:tab w:val="left" w:pos="2160"/>
          <w:tab w:val="left" w:pos="2880"/>
          <w:tab w:val="left" w:pos="3600"/>
          <w:tab w:val="left" w:pos="4320"/>
          <w:tab w:val="left" w:pos="441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auto"/>
        <w:ind w:left="993" w:hanging="446"/>
        <w:contextualSpacing w:val="0"/>
        <w:jc w:val="both"/>
        <w:rPr>
          <w:rFonts w:ascii="Times New Roman" w:eastAsia="Times New Roman" w:hAnsi="Times New Roman" w:cs="Times New Roman"/>
          <w:color w:val="000000" w:themeColor="text1"/>
          <w:sz w:val="24"/>
          <w:szCs w:val="24"/>
        </w:rPr>
      </w:pPr>
      <w:r w:rsidRPr="000074B2">
        <w:rPr>
          <w:rFonts w:ascii="Times New Roman" w:eastAsia="Times New Roman" w:hAnsi="Times New Roman" w:cs="Times New Roman"/>
          <w:color w:val="000000" w:themeColor="text1"/>
          <w:sz w:val="24"/>
          <w:szCs w:val="24"/>
        </w:rPr>
        <w:t>Any juror who wishes to speak must address the Foreperson and confine all comments to the topic under discussion.</w:t>
      </w:r>
    </w:p>
    <w:p w14:paraId="05FCA747" w14:textId="77777777" w:rsidR="00C732AF" w:rsidRPr="000074B2" w:rsidRDefault="00C732AF" w:rsidP="009E16A1">
      <w:pPr>
        <w:pStyle w:val="ListParagraph"/>
        <w:numPr>
          <w:ilvl w:val="0"/>
          <w:numId w:val="99"/>
        </w:numPr>
        <w:tabs>
          <w:tab w:val="left" w:pos="720"/>
          <w:tab w:val="left" w:pos="1440"/>
          <w:tab w:val="left" w:pos="2160"/>
          <w:tab w:val="left" w:pos="2880"/>
          <w:tab w:val="left" w:pos="3600"/>
          <w:tab w:val="left" w:pos="4320"/>
          <w:tab w:val="left" w:pos="441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auto"/>
        <w:ind w:left="993" w:hanging="446"/>
        <w:contextualSpacing w:val="0"/>
        <w:jc w:val="both"/>
        <w:rPr>
          <w:rFonts w:ascii="Times New Roman" w:eastAsia="Times New Roman" w:hAnsi="Times New Roman" w:cs="Times New Roman"/>
          <w:color w:val="000000" w:themeColor="text1"/>
          <w:sz w:val="24"/>
          <w:szCs w:val="24"/>
        </w:rPr>
      </w:pPr>
      <w:r w:rsidRPr="000074B2">
        <w:rPr>
          <w:rFonts w:ascii="Times New Roman" w:eastAsia="Times New Roman" w:hAnsi="Times New Roman" w:cs="Times New Roman"/>
          <w:color w:val="000000" w:themeColor="text1"/>
          <w:sz w:val="24"/>
          <w:szCs w:val="24"/>
        </w:rPr>
        <w:t xml:space="preserve">A juror should not monopolize the discussion, but should defer to the right of every other juror to speak. </w:t>
      </w:r>
    </w:p>
    <w:p w14:paraId="3D28C29C" w14:textId="77777777" w:rsidR="00C732AF" w:rsidRPr="000074B2" w:rsidRDefault="00C732AF" w:rsidP="009E16A1">
      <w:pPr>
        <w:pStyle w:val="ListParagraph"/>
        <w:numPr>
          <w:ilvl w:val="0"/>
          <w:numId w:val="99"/>
        </w:numPr>
        <w:tabs>
          <w:tab w:val="left" w:pos="720"/>
          <w:tab w:val="left" w:pos="1440"/>
          <w:tab w:val="left" w:pos="2160"/>
          <w:tab w:val="left" w:pos="2880"/>
          <w:tab w:val="left" w:pos="3600"/>
          <w:tab w:val="left" w:pos="4320"/>
          <w:tab w:val="left" w:pos="441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auto"/>
        <w:ind w:left="993" w:hanging="446"/>
        <w:contextualSpacing w:val="0"/>
        <w:jc w:val="both"/>
        <w:rPr>
          <w:rFonts w:ascii="Times New Roman" w:eastAsia="Times New Roman" w:hAnsi="Times New Roman" w:cs="Times New Roman"/>
          <w:color w:val="000000" w:themeColor="text1"/>
          <w:sz w:val="24"/>
          <w:szCs w:val="24"/>
        </w:rPr>
      </w:pPr>
      <w:r w:rsidRPr="000074B2">
        <w:rPr>
          <w:rFonts w:ascii="Times New Roman" w:eastAsia="Times New Roman" w:hAnsi="Times New Roman" w:cs="Times New Roman"/>
          <w:color w:val="000000" w:themeColor="text1"/>
          <w:sz w:val="24"/>
          <w:szCs w:val="24"/>
        </w:rPr>
        <w:t>After every juror who wishes to speak on a motion has had the chance to speak at least once, if the discussion is becoming unnecessarily prolonged, any juror may “call for the question,” that is, ask that the motion be voted on.</w:t>
      </w:r>
    </w:p>
    <w:p w14:paraId="31707F27" w14:textId="77777777" w:rsidR="00C732AF" w:rsidRPr="000074B2" w:rsidRDefault="00C732AF" w:rsidP="009E16A1">
      <w:pPr>
        <w:pStyle w:val="ListParagraph"/>
        <w:numPr>
          <w:ilvl w:val="0"/>
          <w:numId w:val="99"/>
        </w:numPr>
        <w:tabs>
          <w:tab w:val="left" w:pos="720"/>
          <w:tab w:val="left" w:pos="2160"/>
          <w:tab w:val="left" w:pos="2880"/>
          <w:tab w:val="left" w:pos="3600"/>
          <w:tab w:val="left" w:pos="4320"/>
          <w:tab w:val="left" w:pos="4410"/>
          <w:tab w:val="left" w:pos="5040"/>
          <w:tab w:val="left" w:pos="5760"/>
          <w:tab w:val="right" w:pos="6480"/>
          <w:tab w:val="right" w:pos="7200"/>
          <w:tab w:val="right" w:pos="7920"/>
          <w:tab w:val="left" w:pos="11520"/>
          <w:tab w:val="left" w:pos="12240"/>
          <w:tab w:val="left" w:pos="12960"/>
          <w:tab w:val="left" w:pos="13680"/>
          <w:tab w:val="left" w:pos="14400"/>
          <w:tab w:val="left" w:pos="15120"/>
          <w:tab w:val="left" w:pos="15840"/>
          <w:tab w:val="left" w:pos="16560"/>
        </w:tabs>
        <w:spacing w:after="120" w:line="240" w:lineRule="auto"/>
        <w:ind w:left="993" w:hanging="446"/>
        <w:contextualSpacing w:val="0"/>
        <w:jc w:val="both"/>
        <w:rPr>
          <w:rFonts w:ascii="Times New Roman" w:eastAsia="Times New Roman" w:hAnsi="Times New Roman" w:cs="Times New Roman"/>
          <w:color w:val="000000" w:themeColor="text1"/>
          <w:sz w:val="24"/>
          <w:szCs w:val="24"/>
        </w:rPr>
      </w:pPr>
      <w:r w:rsidRPr="000074B2">
        <w:rPr>
          <w:rFonts w:ascii="Times New Roman" w:eastAsia="Times New Roman" w:hAnsi="Times New Roman" w:cs="Times New Roman"/>
          <w:color w:val="000000" w:themeColor="text1"/>
          <w:sz w:val="24"/>
          <w:szCs w:val="24"/>
        </w:rPr>
        <w:t>A motion may be amended by the juror who made the motion; but he or she may decline to amend it and may instead call for a vote on it.</w:t>
      </w:r>
    </w:p>
    <w:p w14:paraId="54B6FDCA" w14:textId="77777777" w:rsidR="00C732AF" w:rsidRPr="000074B2" w:rsidRDefault="00C732AF" w:rsidP="009E16A1">
      <w:pPr>
        <w:pStyle w:val="ListParagraph"/>
        <w:numPr>
          <w:ilvl w:val="0"/>
          <w:numId w:val="99"/>
        </w:numPr>
        <w:tabs>
          <w:tab w:val="left" w:pos="720"/>
          <w:tab w:val="left" w:pos="1440"/>
          <w:tab w:val="left" w:pos="2160"/>
          <w:tab w:val="left" w:pos="2880"/>
          <w:tab w:val="left" w:pos="3600"/>
          <w:tab w:val="left" w:pos="4320"/>
          <w:tab w:val="left" w:pos="441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auto"/>
        <w:ind w:left="993" w:hanging="446"/>
        <w:contextualSpacing w:val="0"/>
        <w:jc w:val="both"/>
        <w:rPr>
          <w:rFonts w:ascii="Times New Roman" w:eastAsia="Times New Roman" w:hAnsi="Times New Roman" w:cs="Times New Roman"/>
          <w:color w:val="000000" w:themeColor="text1"/>
          <w:sz w:val="24"/>
          <w:szCs w:val="24"/>
        </w:rPr>
      </w:pPr>
      <w:r w:rsidRPr="000074B2">
        <w:rPr>
          <w:rFonts w:ascii="Times New Roman" w:eastAsia="Times New Roman" w:hAnsi="Times New Roman" w:cs="Times New Roman"/>
          <w:color w:val="000000" w:themeColor="text1"/>
          <w:sz w:val="24"/>
          <w:szCs w:val="24"/>
        </w:rPr>
        <w:t>Cell phones should be turned off or silenced during plenary sessions and committee meetings.</w:t>
      </w:r>
    </w:p>
    <w:p w14:paraId="412554FD" w14:textId="77777777" w:rsidR="00C732AF" w:rsidRPr="00925CB0" w:rsidRDefault="00C732AF" w:rsidP="009E16A1">
      <w:pPr>
        <w:tabs>
          <w:tab w:val="left" w:pos="720"/>
          <w:tab w:val="left" w:pos="1440"/>
          <w:tab w:val="left" w:pos="2160"/>
          <w:tab w:val="left" w:pos="2880"/>
          <w:tab w:val="left" w:pos="3600"/>
          <w:tab w:val="left" w:pos="4320"/>
          <w:tab w:val="left" w:pos="4410"/>
          <w:tab w:val="left" w:pos="5040"/>
          <w:tab w:val="left" w:pos="5760"/>
          <w:tab w:val="right" w:pos="6480"/>
          <w:tab w:val="right" w:pos="7200"/>
          <w:tab w:val="right" w:pos="7920"/>
          <w:tab w:val="left" w:pos="11520"/>
          <w:tab w:val="left" w:pos="12240"/>
          <w:tab w:val="left" w:pos="12960"/>
          <w:tab w:val="left" w:pos="13680"/>
          <w:tab w:val="left" w:pos="14400"/>
          <w:tab w:val="left" w:pos="15120"/>
          <w:tab w:val="left" w:pos="15840"/>
          <w:tab w:val="left" w:pos="16560"/>
        </w:tabs>
        <w:ind w:left="1440" w:hanging="1440"/>
        <w:jc w:val="both"/>
        <w:outlineLvl w:val="0"/>
        <w:rPr>
          <w:rFonts w:eastAsia="Times New Roman"/>
          <w:color w:val="000000" w:themeColor="text1"/>
        </w:rPr>
      </w:pPr>
      <w:r w:rsidRPr="00925CB0">
        <w:rPr>
          <w:rFonts w:eastAsia="Times New Roman"/>
          <w:color w:val="000000" w:themeColor="text1"/>
        </w:rPr>
        <w:lastRenderedPageBreak/>
        <w:t>Refer to Chapter 9 for the procedures to follow in indictment proceedings.</w:t>
      </w:r>
    </w:p>
    <w:p w14:paraId="503A4F9E" w14:textId="77777777" w:rsidR="00C732AF" w:rsidRPr="00925CB0" w:rsidRDefault="00C732AF" w:rsidP="009E16A1">
      <w:pPr>
        <w:tabs>
          <w:tab w:val="left" w:pos="-1441"/>
          <w:tab w:val="left" w:pos="-1200"/>
          <w:tab w:val="left" w:pos="-720"/>
          <w:tab w:val="left" w:pos="630"/>
          <w:tab w:val="left" w:pos="1440"/>
          <w:tab w:val="left" w:pos="2160"/>
          <w:tab w:val="left" w:pos="2880"/>
          <w:tab w:val="left" w:pos="3600"/>
          <w:tab w:val="left" w:pos="4320"/>
          <w:tab w:val="left" w:pos="441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440" w:right="720"/>
        <w:jc w:val="both"/>
        <w:rPr>
          <w:rFonts w:eastAsia="Times New Roman"/>
          <w:color w:val="000000" w:themeColor="text1"/>
        </w:rPr>
      </w:pPr>
    </w:p>
    <w:p w14:paraId="680D34D7" w14:textId="77777777" w:rsidR="00C732AF" w:rsidRPr="00925CB0" w:rsidRDefault="00C732AF" w:rsidP="009E16A1">
      <w:pPr>
        <w:tabs>
          <w:tab w:val="left" w:pos="-1441"/>
          <w:tab w:val="left" w:pos="-1200"/>
          <w:tab w:val="left" w:pos="-720"/>
        </w:tabs>
        <w:spacing w:after="180"/>
        <w:ind w:left="547" w:right="720" w:hanging="547"/>
        <w:outlineLvl w:val="0"/>
        <w:rPr>
          <w:rFonts w:eastAsia="Times New Roman"/>
          <w:color w:val="000000" w:themeColor="text1"/>
        </w:rPr>
      </w:pPr>
      <w:r w:rsidRPr="00925CB0">
        <w:rPr>
          <w:rFonts w:eastAsia="Times New Roman"/>
          <w:b/>
          <w:color w:val="000000" w:themeColor="text1"/>
        </w:rPr>
        <w:t>J.</w:t>
      </w:r>
      <w:r w:rsidRPr="00925CB0">
        <w:rPr>
          <w:rFonts w:eastAsia="Times New Roman"/>
          <w:b/>
          <w:color w:val="000000" w:themeColor="text1"/>
        </w:rPr>
        <w:tab/>
        <w:t>Attendance Requirements</w:t>
      </w:r>
    </w:p>
    <w:p w14:paraId="6CEB87A3" w14:textId="77777777" w:rsidR="00C732AF" w:rsidRPr="00925CB0" w:rsidRDefault="00C732AF"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color w:val="000000" w:themeColor="text1"/>
        </w:rPr>
        <w:t>Grand jurors are allowed to attend all committee meetings, even if not a member of the committee. In this way, the committee can have the benefit of more jurors’ input. Plenary (full panel) meetings are mandatory (except for excused absences; see below).</w:t>
      </w:r>
    </w:p>
    <w:p w14:paraId="2672D2EF" w14:textId="77777777" w:rsidR="00C732AF" w:rsidRPr="00925CB0" w:rsidRDefault="00C732AF"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color w:val="000000" w:themeColor="text1"/>
        </w:rPr>
        <w:t xml:space="preserve">It is of great importance that attendance be regular and prompt, both for plenary meetings and for committee meetings. The importance of the work requires that each juror be present at, fully prepared for, and on time for all sessions except for the most significant reasons.  </w:t>
      </w:r>
    </w:p>
    <w:p w14:paraId="544A3D15" w14:textId="29077874" w:rsidR="00C732AF" w:rsidRPr="005F7AB3" w:rsidRDefault="00C732AF"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color w:val="000000" w:themeColor="text1"/>
        </w:rPr>
        <w:t xml:space="preserve">The Foreperson will discuss absences with any juror whose attendance does not appear adequate for a fair contribution to the work of the jury. In addition, the Foreperson will speak with the </w:t>
      </w:r>
      <w:r w:rsidRPr="005F7AB3">
        <w:rPr>
          <w:rFonts w:eastAsia="Times New Roman"/>
          <w:color w:val="000000" w:themeColor="text1"/>
        </w:rPr>
        <w:t xml:space="preserve">chairperson(s) of </w:t>
      </w:r>
      <w:r w:rsidR="00E64FBB" w:rsidRPr="005F7AB3">
        <w:rPr>
          <w:rFonts w:eastAsia="Times New Roman"/>
          <w:color w:val="000000" w:themeColor="text1"/>
        </w:rPr>
        <w:t>that</w:t>
      </w:r>
      <w:r w:rsidRPr="005F7AB3">
        <w:rPr>
          <w:rFonts w:eastAsia="Times New Roman"/>
          <w:color w:val="000000" w:themeColor="text1"/>
        </w:rPr>
        <w:t xml:space="preserve"> juror’s committee(s) to determine the impact on the committee.    </w:t>
      </w:r>
    </w:p>
    <w:p w14:paraId="4F943B58" w14:textId="77777777" w:rsidR="00C732AF" w:rsidRPr="00925CB0" w:rsidRDefault="00C732AF"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color w:val="000000" w:themeColor="text1"/>
        </w:rPr>
        <w:t>Good attendance is a commitment every individual juror makes for the term served with the understanding that life situations happen. The grand jury will work with members to accommodate personal needs. Members are required to communicate in a timely manner with the Foreperson regarding personal scheduling issues.</w:t>
      </w:r>
    </w:p>
    <w:p w14:paraId="411F0C6A" w14:textId="6B964AD2" w:rsidR="00C732AF" w:rsidRPr="00925CB0" w:rsidRDefault="00C732AF"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color w:val="000000" w:themeColor="text1"/>
        </w:rPr>
        <w:t xml:space="preserve">The plenary will discuss and set dates when the jury goes dark for holidays. This should be done early in the term so travel plans and family activities can be arranged. Suggested times for going dark may be Thanksgiving, the December holidays, and spring break. </w:t>
      </w:r>
    </w:p>
    <w:p w14:paraId="636734B4" w14:textId="395473B6" w:rsidR="00C732AF" w:rsidRPr="00925CB0" w:rsidRDefault="00C732AF" w:rsidP="009E16A1">
      <w:pPr>
        <w:tabs>
          <w:tab w:val="left" w:pos="-1441"/>
          <w:tab w:val="left" w:pos="-1200"/>
          <w:tab w:val="left" w:pos="-720"/>
          <w:tab w:val="left" w:pos="540"/>
        </w:tabs>
        <w:spacing w:after="120"/>
        <w:jc w:val="both"/>
        <w:rPr>
          <w:rFonts w:eastAsia="Times New Roman"/>
          <w:color w:val="000000" w:themeColor="text1"/>
        </w:rPr>
      </w:pPr>
      <w:proofErr w:type="gramStart"/>
      <w:r w:rsidRPr="00925CB0">
        <w:rPr>
          <w:rFonts w:eastAsia="Times New Roman"/>
          <w:color w:val="000000" w:themeColor="text1"/>
        </w:rPr>
        <w:t>In order to</w:t>
      </w:r>
      <w:proofErr w:type="gramEnd"/>
      <w:r w:rsidRPr="00925CB0">
        <w:rPr>
          <w:rFonts w:eastAsia="Times New Roman"/>
          <w:color w:val="000000" w:themeColor="text1"/>
        </w:rPr>
        <w:t xml:space="preserve"> ensure the presence of a quorum, committee chairpersons should clearly communicate to their members the date, time and location of each committee meeting, using minutes, agendas, emails and calendar invites. It is incumbent on the members to inform their committee chairperson and/or the Foreperson if they are unable to attend.</w:t>
      </w:r>
    </w:p>
    <w:p w14:paraId="095DC7DE" w14:textId="5FC503A7" w:rsidR="00C732AF" w:rsidRPr="00925CB0" w:rsidRDefault="00C732AF" w:rsidP="009E16A1">
      <w:pPr>
        <w:tabs>
          <w:tab w:val="left" w:pos="-1441"/>
          <w:tab w:val="left" w:pos="-1200"/>
          <w:tab w:val="left" w:pos="-720"/>
          <w:tab w:val="left" w:pos="540"/>
        </w:tabs>
        <w:spacing w:after="120"/>
        <w:outlineLvl w:val="0"/>
        <w:rPr>
          <w:rFonts w:eastAsia="Times New Roman"/>
          <w:b/>
          <w:color w:val="000000" w:themeColor="text1"/>
        </w:rPr>
      </w:pPr>
      <w:r w:rsidRPr="00925CB0">
        <w:rPr>
          <w:rFonts w:eastAsia="Times New Roman"/>
          <w:b/>
          <w:color w:val="000000" w:themeColor="text1"/>
        </w:rPr>
        <w:t>Excused Absences</w:t>
      </w:r>
    </w:p>
    <w:p w14:paraId="5DC4CCEC" w14:textId="77777777" w:rsidR="00C732AF" w:rsidRPr="00925CB0" w:rsidRDefault="00C732AF"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color w:val="000000" w:themeColor="text1"/>
        </w:rPr>
        <w:t xml:space="preserve">An excused absence is defined as a significant occurrence, such as personal or immediate family illness, personal business that cannot be arranged at a different time or day, or a death of a family member. If this type of situation occurs, the juror should notify the Foreperson and/or affected committee chair with as much advance notice as possible. </w:t>
      </w:r>
    </w:p>
    <w:p w14:paraId="46ED46A7" w14:textId="77777777" w:rsidR="00C732AF" w:rsidRPr="00925CB0" w:rsidRDefault="00C732AF"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color w:val="000000" w:themeColor="text1"/>
        </w:rPr>
        <w:t xml:space="preserve">Pre-planned vacations should be addressed with the Foreperson and/or committee chairperson(s) at least four weeks prior to the absence. Jurors who plan to miss more than one committee meeting should discuss with the chairperson how it will impact the committee and </w:t>
      </w:r>
      <w:proofErr w:type="gramStart"/>
      <w:r w:rsidRPr="00925CB0">
        <w:rPr>
          <w:rFonts w:eastAsia="Times New Roman"/>
          <w:color w:val="000000" w:themeColor="text1"/>
        </w:rPr>
        <w:t>make arrangements</w:t>
      </w:r>
      <w:proofErr w:type="gramEnd"/>
      <w:r w:rsidRPr="00925CB0">
        <w:rPr>
          <w:rFonts w:eastAsia="Times New Roman"/>
          <w:color w:val="000000" w:themeColor="text1"/>
        </w:rPr>
        <w:t xml:space="preserve"> as needed. March through May are critical times and the jury needs all in attendance as much as possible to complete their work. Jurors should take this into account when making vacation plans. </w:t>
      </w:r>
    </w:p>
    <w:p w14:paraId="2FCBCF80" w14:textId="77777777" w:rsidR="00C732AF" w:rsidRPr="00925CB0" w:rsidRDefault="00C732AF" w:rsidP="009E16A1">
      <w:pPr>
        <w:tabs>
          <w:tab w:val="left" w:pos="-1441"/>
          <w:tab w:val="left" w:pos="-1200"/>
          <w:tab w:val="left" w:pos="-720"/>
          <w:tab w:val="left" w:pos="540"/>
        </w:tabs>
        <w:spacing w:after="120"/>
        <w:jc w:val="both"/>
        <w:outlineLvl w:val="0"/>
        <w:rPr>
          <w:rFonts w:eastAsia="Times New Roman"/>
          <w:color w:val="000000" w:themeColor="text1"/>
        </w:rPr>
      </w:pPr>
      <w:r w:rsidRPr="00925CB0">
        <w:rPr>
          <w:rFonts w:eastAsia="Times New Roman"/>
          <w:color w:val="000000" w:themeColor="text1"/>
        </w:rPr>
        <w:t>Any absences over two weeks of time are considered an extended leave of absence (see below).</w:t>
      </w:r>
    </w:p>
    <w:p w14:paraId="0BAFC80A" w14:textId="77777777" w:rsidR="00D10BBA" w:rsidRDefault="00C732AF"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color w:val="000000" w:themeColor="text1"/>
        </w:rPr>
        <w:t>Multiple excused absences (five or more within a quarter) will be discussed between the Foreperson and the juror to review scheduling and personal conflicts that may have long term effects to the jury. The subject of the conversation will remain confidential.</w:t>
      </w:r>
    </w:p>
    <w:p w14:paraId="6A9F4F52" w14:textId="60899951" w:rsidR="00C732AF" w:rsidRPr="00925CB0" w:rsidRDefault="00C732AF"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color w:val="000000" w:themeColor="text1"/>
        </w:rPr>
        <w:t xml:space="preserve">The Foreperson may bring unresolved issues to the plenary for discussion. The plenary, on a supermajority vote and with </w:t>
      </w:r>
      <w:r w:rsidR="00866028">
        <w:rPr>
          <w:rFonts w:eastAsia="Times New Roman"/>
          <w:color w:val="000000" w:themeColor="text1"/>
        </w:rPr>
        <w:t xml:space="preserve">the legal advisor’s </w:t>
      </w:r>
      <w:r w:rsidRPr="00925CB0">
        <w:rPr>
          <w:rFonts w:eastAsia="Times New Roman"/>
          <w:color w:val="000000" w:themeColor="text1"/>
        </w:rPr>
        <w:t>input, may request that the Presiding Judge consider removal of a member for attendance issues. (See Resignations and Removals, below.)</w:t>
      </w:r>
    </w:p>
    <w:p w14:paraId="0EF213B2" w14:textId="77777777" w:rsidR="00296684" w:rsidRDefault="00296684" w:rsidP="00A97FC7">
      <w:pPr>
        <w:rPr>
          <w:rFonts w:eastAsia="Times New Roman"/>
          <w:b/>
          <w:color w:val="000000" w:themeColor="text1"/>
        </w:rPr>
      </w:pPr>
    </w:p>
    <w:p w14:paraId="7CB2EA1B" w14:textId="213525A6" w:rsidR="00C732AF" w:rsidRDefault="00C732AF" w:rsidP="00A97FC7">
      <w:pPr>
        <w:rPr>
          <w:rFonts w:eastAsia="Times New Roman"/>
          <w:b/>
          <w:color w:val="000000" w:themeColor="text1"/>
        </w:rPr>
      </w:pPr>
      <w:r w:rsidRPr="00925CB0">
        <w:rPr>
          <w:rFonts w:eastAsia="Times New Roman"/>
          <w:b/>
          <w:color w:val="000000" w:themeColor="text1"/>
        </w:rPr>
        <w:lastRenderedPageBreak/>
        <w:t xml:space="preserve">Unexcused Absences </w:t>
      </w:r>
    </w:p>
    <w:p w14:paraId="7C46FD46" w14:textId="77777777" w:rsidR="00A97FC7" w:rsidRPr="00296684" w:rsidRDefault="00A97FC7" w:rsidP="00C725EA">
      <w:pPr>
        <w:rPr>
          <w:rFonts w:eastAsia="Times New Roman"/>
          <w:b/>
          <w:color w:val="000000" w:themeColor="text1"/>
          <w:sz w:val="12"/>
          <w:szCs w:val="12"/>
        </w:rPr>
      </w:pPr>
    </w:p>
    <w:p w14:paraId="0D567A02" w14:textId="77777777" w:rsidR="00C732AF" w:rsidRPr="00925CB0" w:rsidRDefault="00C732AF"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color w:val="000000" w:themeColor="text1"/>
        </w:rPr>
        <w:t xml:space="preserve">An absence that was not prearranged with the committee chairpersons or Foreperson is considered unexcused. All jury members are required to attend regularly scheduled meetings. Quorums are required to pass actions and participation is vital. Multiple unexcused absences (three or more within a quarter) will result in a conversation between the Foreperson and the juror concerning the jurors’ commitment and willingness to continue serving on the grand jury.  </w:t>
      </w:r>
    </w:p>
    <w:p w14:paraId="373ABEBB" w14:textId="3C760D94" w:rsidR="00C732AF" w:rsidRPr="00925CB0" w:rsidRDefault="00C732AF"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color w:val="000000" w:themeColor="text1"/>
        </w:rPr>
        <w:t xml:space="preserve">Only the court may discharge a grand juror. A supermajority vote of the plenary may request, with </w:t>
      </w:r>
      <w:r w:rsidR="00866028">
        <w:rPr>
          <w:rFonts w:eastAsia="Times New Roman"/>
          <w:color w:val="000000" w:themeColor="text1"/>
        </w:rPr>
        <w:t xml:space="preserve">the legal advisor’s </w:t>
      </w:r>
      <w:r w:rsidRPr="00925CB0">
        <w:rPr>
          <w:rFonts w:eastAsia="Times New Roman"/>
          <w:color w:val="000000" w:themeColor="text1"/>
        </w:rPr>
        <w:t>input, that the Presiding Judge consider removing a juror. The Foreperson may be asked to discuss the matter with the judge. (See Resignations and Removals, below.)</w:t>
      </w:r>
    </w:p>
    <w:p w14:paraId="06F2F512" w14:textId="77777777" w:rsidR="00C732AF" w:rsidRPr="00925CB0" w:rsidRDefault="00C732AF" w:rsidP="009E16A1">
      <w:pPr>
        <w:tabs>
          <w:tab w:val="left" w:pos="-1441"/>
          <w:tab w:val="left" w:pos="-1200"/>
          <w:tab w:val="left" w:pos="-720"/>
          <w:tab w:val="left" w:pos="540"/>
        </w:tabs>
        <w:spacing w:after="120"/>
        <w:outlineLvl w:val="0"/>
        <w:rPr>
          <w:rFonts w:eastAsia="Times New Roman"/>
          <w:b/>
          <w:color w:val="000000" w:themeColor="text1"/>
        </w:rPr>
      </w:pPr>
      <w:r w:rsidRPr="00925CB0">
        <w:rPr>
          <w:rFonts w:eastAsia="Times New Roman"/>
          <w:b/>
          <w:color w:val="000000" w:themeColor="text1"/>
        </w:rPr>
        <w:t xml:space="preserve">Extended leave of absence </w:t>
      </w:r>
    </w:p>
    <w:p w14:paraId="597DBE54" w14:textId="77777777" w:rsidR="00C732AF" w:rsidRPr="00925CB0" w:rsidRDefault="00C732AF" w:rsidP="00296684">
      <w:pPr>
        <w:tabs>
          <w:tab w:val="left" w:pos="-1441"/>
          <w:tab w:val="left" w:pos="-1200"/>
          <w:tab w:val="left" w:pos="-720"/>
          <w:tab w:val="left" w:pos="540"/>
        </w:tabs>
        <w:jc w:val="both"/>
        <w:rPr>
          <w:rFonts w:eastAsia="Times New Roman"/>
          <w:color w:val="000000" w:themeColor="text1"/>
        </w:rPr>
      </w:pPr>
      <w:r w:rsidRPr="00925CB0">
        <w:rPr>
          <w:rFonts w:eastAsia="Times New Roman"/>
          <w:color w:val="000000" w:themeColor="text1"/>
        </w:rPr>
        <w:t>Special circumstances may require a juror to request multiple weeks away from the jury. A request is required giving a reason why and a projected length of time the juror will need to be absent. The Foreperson will review the demands of the committees and shall inform all members of the juror’s request for leave at the next plenary meeting.  Based upon the time of year, the Foreperson may need to evaluate asking the court to discharge the juror versus waiting for the juror’s return. The Foreperson will coordinate with the court and keep the plenary informed.</w:t>
      </w:r>
    </w:p>
    <w:p w14:paraId="47FB7EE5" w14:textId="77777777" w:rsidR="00C732AF" w:rsidRPr="00925CB0" w:rsidRDefault="00C732AF" w:rsidP="009E16A1">
      <w:pPr>
        <w:tabs>
          <w:tab w:val="left" w:pos="-1441"/>
          <w:tab w:val="left" w:pos="-1200"/>
          <w:tab w:val="left" w:pos="-720"/>
          <w:tab w:val="left" w:pos="540"/>
        </w:tabs>
        <w:jc w:val="both"/>
        <w:rPr>
          <w:rFonts w:eastAsia="Times New Roman"/>
          <w:color w:val="000000" w:themeColor="text1"/>
        </w:rPr>
      </w:pPr>
      <w:r w:rsidRPr="00925CB0">
        <w:rPr>
          <w:rFonts w:eastAsia="Times New Roman"/>
          <w:color w:val="000000" w:themeColor="text1"/>
        </w:rPr>
        <w:t xml:space="preserve"> </w:t>
      </w:r>
    </w:p>
    <w:p w14:paraId="164003FD" w14:textId="075590BF" w:rsidR="00C732AF" w:rsidRPr="00925CB0" w:rsidRDefault="00C732AF" w:rsidP="009E16A1">
      <w:pPr>
        <w:spacing w:after="180"/>
        <w:rPr>
          <w:rFonts w:eastAsia="Times New Roman"/>
          <w:b/>
          <w:color w:val="000000" w:themeColor="text1"/>
        </w:rPr>
      </w:pPr>
      <w:r w:rsidRPr="00925CB0">
        <w:rPr>
          <w:rFonts w:eastAsia="Times New Roman"/>
          <w:b/>
          <w:color w:val="000000" w:themeColor="text1"/>
        </w:rPr>
        <w:t xml:space="preserve">K. </w:t>
      </w:r>
      <w:r w:rsidR="00BC7F6E" w:rsidRPr="00925CB0">
        <w:rPr>
          <w:rFonts w:eastAsia="Times New Roman"/>
          <w:b/>
          <w:color w:val="000000" w:themeColor="text1"/>
        </w:rPr>
        <w:t xml:space="preserve">      </w:t>
      </w:r>
      <w:r w:rsidRPr="00925CB0">
        <w:rPr>
          <w:rFonts w:eastAsia="Times New Roman"/>
          <w:b/>
          <w:color w:val="000000" w:themeColor="text1"/>
        </w:rPr>
        <w:t>Resignations and Removals</w:t>
      </w:r>
    </w:p>
    <w:p w14:paraId="7B8A5A7D" w14:textId="77777777" w:rsidR="00C732AF" w:rsidRPr="00925CB0" w:rsidRDefault="00C732AF"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color w:val="000000" w:themeColor="text1"/>
        </w:rPr>
        <w:t>Any grand juror who wishes to resign from the grand jury must do so in writing, addressed to the Presiding Judge, with a copy to the Foreperson.</w:t>
      </w:r>
    </w:p>
    <w:p w14:paraId="767726A8" w14:textId="7E022F35" w:rsidR="00C732AF" w:rsidRPr="00925CB0" w:rsidRDefault="00C732AF"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color w:val="000000" w:themeColor="text1"/>
        </w:rPr>
        <w:t xml:space="preserve">The Presiding Judge may remove any juror for misconduct or failure to diligently undertake the duties of a grand juror. What constitutes sufficient grounds for removal is within the sole discretion of the court, but could include a statutory disqualification of a juror (for example, if a juror is convicted of a felony or moves out of the county), a violation of a provision of the Penal Code applicable to jurors (such as </w:t>
      </w:r>
      <w:r w:rsidR="00EB7535">
        <w:rPr>
          <w:rFonts w:eastAsia="Times New Roman"/>
          <w:color w:val="000000" w:themeColor="text1"/>
        </w:rPr>
        <w:t>§9</w:t>
      </w:r>
      <w:r w:rsidRPr="00925CB0">
        <w:rPr>
          <w:rFonts w:eastAsia="Times New Roman"/>
          <w:color w:val="000000" w:themeColor="text1"/>
        </w:rPr>
        <w:t xml:space="preserve">24.1, which makes it a misdemeanor for a juror to disclose </w:t>
      </w:r>
      <w:r w:rsidRPr="005F7AB3">
        <w:rPr>
          <w:rFonts w:eastAsia="Times New Roman"/>
          <w:color w:val="000000" w:themeColor="text1"/>
        </w:rPr>
        <w:t xml:space="preserve">any grand jury evidence or vote), a juror’s abandonment of </w:t>
      </w:r>
      <w:r w:rsidR="00604C79" w:rsidRPr="005F7AB3">
        <w:rPr>
          <w:rFonts w:eastAsia="Times New Roman"/>
          <w:color w:val="000000" w:themeColor="text1"/>
        </w:rPr>
        <w:t xml:space="preserve">their </w:t>
      </w:r>
      <w:r w:rsidRPr="005F7AB3">
        <w:rPr>
          <w:rFonts w:eastAsia="Times New Roman"/>
          <w:color w:val="000000" w:themeColor="text1"/>
        </w:rPr>
        <w:t xml:space="preserve">office, or any conduct by a juror </w:t>
      </w:r>
      <w:r w:rsidRPr="00925CB0">
        <w:rPr>
          <w:rFonts w:eastAsia="Times New Roman"/>
          <w:color w:val="000000" w:themeColor="text1"/>
        </w:rPr>
        <w:t xml:space="preserve">which significantly disrupts the efficient operation of the grand jury. </w:t>
      </w:r>
    </w:p>
    <w:p w14:paraId="76D862FE" w14:textId="3818137A" w:rsidR="00C732AF" w:rsidRPr="00925CB0" w:rsidRDefault="00C732AF"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color w:val="000000" w:themeColor="text1"/>
        </w:rPr>
        <w:t>The grand jury cannot remove or replace jurors. However, after consultation with</w:t>
      </w:r>
      <w:r w:rsidR="00866028">
        <w:rPr>
          <w:rFonts w:eastAsia="Times New Roman"/>
          <w:color w:val="000000" w:themeColor="text1"/>
        </w:rPr>
        <w:t xml:space="preserve"> the jury’s legal advisor</w:t>
      </w:r>
      <w:r w:rsidRPr="00925CB0">
        <w:rPr>
          <w:rFonts w:eastAsia="Times New Roman"/>
          <w:color w:val="000000" w:themeColor="text1"/>
        </w:rPr>
        <w:t>, the Foreperson can encourage a juror to resign, when necessary. If that proves unsuccessful, the Foreperson can speak to the Presiding Judge. Alternatively, on a supermajority vote, the jury can direct the Foreperson, Pro Tem, or some other juror to bring a juror’s misconduct or chronic absence to the attention of the Presiding Judge through the</w:t>
      </w:r>
      <w:r w:rsidR="00866028">
        <w:rPr>
          <w:rFonts w:eastAsia="Times New Roman"/>
          <w:color w:val="000000" w:themeColor="text1"/>
        </w:rPr>
        <w:t xml:space="preserve"> legal advisor</w:t>
      </w:r>
      <w:r w:rsidRPr="00925CB0">
        <w:rPr>
          <w:rFonts w:eastAsia="Times New Roman"/>
          <w:color w:val="000000" w:themeColor="text1"/>
        </w:rPr>
        <w:t>.</w:t>
      </w:r>
    </w:p>
    <w:p w14:paraId="3DD80CD3" w14:textId="77777777" w:rsidR="00C732AF" w:rsidRPr="00925CB0" w:rsidRDefault="00C732AF"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color w:val="000000" w:themeColor="text1"/>
        </w:rPr>
        <w:t>Although not mandated by state or county law, it is the practice in this county to replace a juror who leaves, resigns or dies, with one of the alternate jurors as soon as possible. However, if the vacancy occurs near the end of the term, the vacancy is usually not filled.</w:t>
      </w:r>
    </w:p>
    <w:p w14:paraId="18C8499C" w14:textId="7FC14CED" w:rsidR="00C732AF" w:rsidRDefault="00C732AF" w:rsidP="006D2D20">
      <w:pPr>
        <w:tabs>
          <w:tab w:val="left" w:pos="-1441"/>
          <w:tab w:val="left" w:pos="-1200"/>
          <w:tab w:val="left" w:pos="-720"/>
          <w:tab w:val="left" w:pos="540"/>
        </w:tabs>
        <w:jc w:val="both"/>
        <w:rPr>
          <w:rFonts w:eastAsia="Times New Roman"/>
          <w:color w:val="000000" w:themeColor="text1"/>
        </w:rPr>
      </w:pPr>
      <w:r w:rsidRPr="00925CB0">
        <w:rPr>
          <w:rFonts w:eastAsia="Times New Roman"/>
          <w:color w:val="000000" w:themeColor="text1"/>
        </w:rPr>
        <w:t>The Presiding Judge ordinarily appoints replacement jurors from the alternates in the order their names were drawn at the time of impanel</w:t>
      </w:r>
      <w:r w:rsidR="00B4148D" w:rsidRPr="00925CB0">
        <w:rPr>
          <w:rFonts w:eastAsia="Times New Roman"/>
          <w:color w:val="000000" w:themeColor="text1"/>
        </w:rPr>
        <w:t>ing</w:t>
      </w:r>
      <w:r w:rsidRPr="00925CB0">
        <w:rPr>
          <w:rFonts w:eastAsia="Times New Roman"/>
          <w:color w:val="000000" w:themeColor="text1"/>
        </w:rPr>
        <w:t xml:space="preserve">, or if there are no remaining alternates, in the manner prescribed by the Penal Code.  </w:t>
      </w:r>
    </w:p>
    <w:p w14:paraId="367EA9F2" w14:textId="77777777" w:rsidR="006D2D20" w:rsidRPr="00925CB0" w:rsidRDefault="006D2D20" w:rsidP="006D2D20">
      <w:pPr>
        <w:tabs>
          <w:tab w:val="left" w:pos="-1441"/>
          <w:tab w:val="left" w:pos="-1200"/>
          <w:tab w:val="left" w:pos="-720"/>
          <w:tab w:val="left" w:pos="540"/>
        </w:tabs>
        <w:jc w:val="both"/>
        <w:rPr>
          <w:rFonts w:eastAsia="Times New Roman"/>
          <w:color w:val="000000" w:themeColor="text1"/>
        </w:rPr>
      </w:pPr>
    </w:p>
    <w:p w14:paraId="7833EDDD" w14:textId="77777777" w:rsidR="00BF640B" w:rsidRDefault="00BF640B">
      <w:pPr>
        <w:ind w:left="360"/>
        <w:rPr>
          <w:rFonts w:eastAsia="Times New Roman"/>
          <w:b/>
          <w:color w:val="000000" w:themeColor="text1"/>
        </w:rPr>
      </w:pPr>
      <w:r>
        <w:rPr>
          <w:rFonts w:eastAsia="Times New Roman"/>
          <w:b/>
          <w:color w:val="000000" w:themeColor="text1"/>
        </w:rPr>
        <w:br w:type="page"/>
      </w:r>
    </w:p>
    <w:p w14:paraId="1F2357C2" w14:textId="6D97EB8A" w:rsidR="00C732AF" w:rsidRDefault="00C732AF" w:rsidP="00A97FC7">
      <w:pPr>
        <w:rPr>
          <w:rFonts w:eastAsia="Times New Roman"/>
          <w:b/>
          <w:color w:val="000000" w:themeColor="text1"/>
        </w:rPr>
      </w:pPr>
      <w:r w:rsidRPr="00925CB0">
        <w:rPr>
          <w:rFonts w:eastAsia="Times New Roman"/>
          <w:b/>
          <w:color w:val="000000" w:themeColor="text1"/>
        </w:rPr>
        <w:lastRenderedPageBreak/>
        <w:t xml:space="preserve">L.  </w:t>
      </w:r>
      <w:r w:rsidR="007A6268" w:rsidRPr="00925CB0">
        <w:rPr>
          <w:rFonts w:eastAsia="Times New Roman"/>
          <w:b/>
          <w:color w:val="000000" w:themeColor="text1"/>
        </w:rPr>
        <w:tab/>
      </w:r>
      <w:r w:rsidRPr="00925CB0">
        <w:rPr>
          <w:rFonts w:eastAsia="Times New Roman"/>
          <w:b/>
          <w:color w:val="000000" w:themeColor="text1"/>
        </w:rPr>
        <w:t>The Grand Jury as One Body</w:t>
      </w:r>
    </w:p>
    <w:p w14:paraId="40A0A2F2" w14:textId="77777777" w:rsidR="00BF640B" w:rsidRDefault="00BF640B" w:rsidP="00814E68">
      <w:pPr>
        <w:tabs>
          <w:tab w:val="left" w:pos="-1441"/>
          <w:tab w:val="left" w:pos="-1200"/>
          <w:tab w:val="left" w:pos="-720"/>
          <w:tab w:val="left" w:pos="540"/>
        </w:tabs>
        <w:jc w:val="both"/>
        <w:rPr>
          <w:rFonts w:eastAsia="Times New Roman"/>
          <w:color w:val="000000" w:themeColor="text1"/>
        </w:rPr>
      </w:pPr>
    </w:p>
    <w:p w14:paraId="243F2CA5" w14:textId="21EDF36F" w:rsidR="00C732AF" w:rsidRPr="00925CB0" w:rsidRDefault="00C732AF"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color w:val="000000" w:themeColor="text1"/>
        </w:rPr>
        <w:t xml:space="preserve">Each individual grand juror has the right and the duty to speak and vote according to the dictates </w:t>
      </w:r>
      <w:r w:rsidRPr="005F7AB3">
        <w:rPr>
          <w:rFonts w:eastAsia="Times New Roman"/>
          <w:color w:val="000000" w:themeColor="text1"/>
        </w:rPr>
        <w:t xml:space="preserve">of </w:t>
      </w:r>
      <w:r w:rsidR="00604C79" w:rsidRPr="005F7AB3">
        <w:rPr>
          <w:rFonts w:eastAsia="Times New Roman"/>
          <w:color w:val="000000" w:themeColor="text1"/>
        </w:rPr>
        <w:t xml:space="preserve">their </w:t>
      </w:r>
      <w:r w:rsidRPr="005F7AB3">
        <w:rPr>
          <w:rFonts w:eastAsia="Times New Roman"/>
          <w:color w:val="000000" w:themeColor="text1"/>
        </w:rPr>
        <w:t xml:space="preserve">own judgment and conscience. It is also important that each juror fully and fairly states to </w:t>
      </w:r>
      <w:r w:rsidRPr="00925CB0">
        <w:rPr>
          <w:rFonts w:eastAsia="Times New Roman"/>
          <w:color w:val="000000" w:themeColor="text1"/>
        </w:rPr>
        <w:t>fellow grand jurors what information he or she possesses about actual or possible subjects of inquiry, so that subjects may be discussed, appraised, and further investigated according to their relative importance, or, if of little or no consequence, discarded.  One of the strengths of the grand jury is that people from different backgrounds and with a variety of skills can bring their knowledge forward to contribute to the group’s work.</w:t>
      </w:r>
    </w:p>
    <w:p w14:paraId="7551C483" w14:textId="29F8591E" w:rsidR="00C732AF" w:rsidRPr="00925CB0" w:rsidRDefault="00C732AF"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color w:val="000000" w:themeColor="text1"/>
        </w:rPr>
        <w:t xml:space="preserve">The grand jury functions lawfully only as a body. Decisions are made by taking a vote, or achieving </w:t>
      </w:r>
      <w:r w:rsidRPr="0079147A">
        <w:rPr>
          <w:rFonts w:eastAsia="Times New Roman"/>
          <w:color w:val="000000" w:themeColor="text1"/>
        </w:rPr>
        <w:t xml:space="preserve">consensus. </w:t>
      </w:r>
      <w:r w:rsidR="00853236" w:rsidRPr="0079147A">
        <w:rPr>
          <w:rFonts w:eastAsia="Times New Roman"/>
          <w:b/>
          <w:i/>
          <w:color w:val="000000" w:themeColor="text1"/>
        </w:rPr>
        <w:t>I</w:t>
      </w:r>
      <w:r w:rsidRPr="0079147A">
        <w:rPr>
          <w:rFonts w:eastAsia="Times New Roman"/>
          <w:b/>
          <w:i/>
          <w:color w:val="000000" w:themeColor="text1"/>
        </w:rPr>
        <w:t>ndividual grand juror</w:t>
      </w:r>
      <w:r w:rsidR="00853236" w:rsidRPr="0079147A">
        <w:rPr>
          <w:rFonts w:eastAsia="Times New Roman"/>
          <w:b/>
          <w:i/>
          <w:color w:val="000000" w:themeColor="text1"/>
        </w:rPr>
        <w:t>s</w:t>
      </w:r>
      <w:r w:rsidRPr="0079147A">
        <w:rPr>
          <w:rFonts w:eastAsia="Times New Roman"/>
          <w:b/>
          <w:i/>
          <w:color w:val="000000" w:themeColor="text1"/>
        </w:rPr>
        <w:t xml:space="preserve"> acting alone ha</w:t>
      </w:r>
      <w:r w:rsidR="00853236" w:rsidRPr="0079147A">
        <w:rPr>
          <w:rFonts w:eastAsia="Times New Roman"/>
          <w:b/>
          <w:i/>
          <w:color w:val="000000" w:themeColor="text1"/>
        </w:rPr>
        <w:t>ve</w:t>
      </w:r>
      <w:r w:rsidRPr="0079147A">
        <w:rPr>
          <w:rFonts w:eastAsia="Times New Roman"/>
          <w:b/>
          <w:i/>
          <w:color w:val="000000" w:themeColor="text1"/>
        </w:rPr>
        <w:t xml:space="preserve"> no power or authority</w:t>
      </w:r>
      <w:r w:rsidR="00CF59E5" w:rsidRPr="0079147A">
        <w:rPr>
          <w:rFonts w:eastAsia="Times New Roman"/>
          <w:b/>
          <w:i/>
          <w:color w:val="000000" w:themeColor="text1"/>
        </w:rPr>
        <w:t xml:space="preserve"> and should NOT represent </w:t>
      </w:r>
      <w:r w:rsidR="00853236" w:rsidRPr="0079147A">
        <w:rPr>
          <w:rFonts w:eastAsia="Times New Roman"/>
          <w:b/>
          <w:i/>
          <w:color w:val="000000" w:themeColor="text1"/>
        </w:rPr>
        <w:t>themselves</w:t>
      </w:r>
      <w:r w:rsidR="00CF59E5" w:rsidRPr="0079147A">
        <w:rPr>
          <w:rFonts w:eastAsia="Times New Roman"/>
          <w:b/>
          <w:i/>
          <w:color w:val="000000" w:themeColor="text1"/>
        </w:rPr>
        <w:t xml:space="preserve"> as speaking for the Grand Jury</w:t>
      </w:r>
      <w:r w:rsidRPr="0079147A">
        <w:rPr>
          <w:rFonts w:eastAsia="Times New Roman"/>
          <w:b/>
          <w:i/>
          <w:color w:val="000000" w:themeColor="text1"/>
        </w:rPr>
        <w:t xml:space="preserve">.  </w:t>
      </w:r>
      <w:r w:rsidRPr="0079147A">
        <w:rPr>
          <w:rFonts w:eastAsia="Times New Roman"/>
          <w:color w:val="000000" w:themeColor="text1"/>
        </w:rPr>
        <w:t>Further, all interviews, contacts with agen</w:t>
      </w:r>
      <w:r w:rsidRPr="00925CB0">
        <w:rPr>
          <w:rFonts w:eastAsia="Times New Roman"/>
          <w:color w:val="000000" w:themeColor="text1"/>
        </w:rPr>
        <w:t xml:space="preserve">cies or individuals, or attendance at board meetings must be conducted by at least two grand jurors. (Penal Code </w:t>
      </w:r>
      <w:r w:rsidR="00EB7535">
        <w:rPr>
          <w:rFonts w:eastAsia="Times New Roman"/>
          <w:color w:val="000000" w:themeColor="text1"/>
        </w:rPr>
        <w:t>§9</w:t>
      </w:r>
      <w:r w:rsidRPr="00925CB0">
        <w:rPr>
          <w:rFonts w:eastAsia="Times New Roman"/>
          <w:color w:val="000000" w:themeColor="text1"/>
        </w:rPr>
        <w:t>16)</w:t>
      </w:r>
    </w:p>
    <w:p w14:paraId="02295D39" w14:textId="7E20AEEB" w:rsidR="00C732AF" w:rsidRPr="00925CB0" w:rsidRDefault="00C732AF" w:rsidP="00814E68">
      <w:pPr>
        <w:tabs>
          <w:tab w:val="left" w:pos="-1441"/>
          <w:tab w:val="left" w:pos="-1200"/>
          <w:tab w:val="left" w:pos="-720"/>
          <w:tab w:val="left" w:pos="540"/>
        </w:tabs>
        <w:jc w:val="both"/>
        <w:rPr>
          <w:rFonts w:eastAsia="Times New Roman"/>
          <w:color w:val="000000" w:themeColor="text1"/>
        </w:rPr>
      </w:pPr>
      <w:r w:rsidRPr="00925CB0">
        <w:rPr>
          <w:rFonts w:eastAsia="Times New Roman"/>
          <w:color w:val="000000" w:themeColor="text1"/>
        </w:rPr>
        <w:t xml:space="preserve">The grand jury represents the public. Therefore, it is each juror's duty to </w:t>
      </w:r>
      <w:proofErr w:type="gramStart"/>
      <w:r w:rsidRPr="00925CB0">
        <w:rPr>
          <w:rFonts w:eastAsia="Times New Roman"/>
          <w:color w:val="000000" w:themeColor="text1"/>
        </w:rPr>
        <w:t>think at all times</w:t>
      </w:r>
      <w:proofErr w:type="gramEnd"/>
      <w:r w:rsidRPr="00925CB0">
        <w:rPr>
          <w:rFonts w:eastAsia="Times New Roman"/>
          <w:color w:val="000000" w:themeColor="text1"/>
        </w:rPr>
        <w:t xml:space="preserve">, not in </w:t>
      </w:r>
      <w:r w:rsidRPr="005F7AB3">
        <w:rPr>
          <w:rFonts w:eastAsia="Times New Roman"/>
          <w:color w:val="000000" w:themeColor="text1"/>
        </w:rPr>
        <w:t xml:space="preserve">terms of </w:t>
      </w:r>
      <w:r w:rsidR="00604C79" w:rsidRPr="005F7AB3">
        <w:rPr>
          <w:rFonts w:eastAsia="Times New Roman"/>
          <w:color w:val="000000" w:themeColor="text1"/>
        </w:rPr>
        <w:t xml:space="preserve">their </w:t>
      </w:r>
      <w:r w:rsidRPr="005F7AB3">
        <w:rPr>
          <w:rFonts w:eastAsia="Times New Roman"/>
          <w:color w:val="000000" w:themeColor="text1"/>
        </w:rPr>
        <w:t xml:space="preserve">own or any particular group interest, or in terms of any personalities, but always in </w:t>
      </w:r>
      <w:r w:rsidRPr="00925CB0">
        <w:rPr>
          <w:rFonts w:eastAsia="Times New Roman"/>
          <w:color w:val="000000" w:themeColor="text1"/>
        </w:rPr>
        <w:t xml:space="preserve">terms of the general public interest. Violation of the letter or the spirit of the grand juror's oath by any individual juror will endanger the integrity and the effectiveness of the grand </w:t>
      </w:r>
      <w:proofErr w:type="gramStart"/>
      <w:r w:rsidRPr="00925CB0">
        <w:rPr>
          <w:rFonts w:eastAsia="Times New Roman"/>
          <w:color w:val="000000" w:themeColor="text1"/>
        </w:rPr>
        <w:t>jury as a whole</w:t>
      </w:r>
      <w:proofErr w:type="gramEnd"/>
      <w:r w:rsidRPr="00925CB0">
        <w:rPr>
          <w:rFonts w:eastAsia="Times New Roman"/>
          <w:color w:val="000000" w:themeColor="text1"/>
        </w:rPr>
        <w:t>.</w:t>
      </w:r>
    </w:p>
    <w:p w14:paraId="29D58D54" w14:textId="77777777" w:rsidR="00BC7F6E" w:rsidRPr="00925CB0" w:rsidRDefault="00BC7F6E" w:rsidP="009E16A1">
      <w:pPr>
        <w:rPr>
          <w:rFonts w:eastAsia="Times New Roman"/>
          <w:color w:val="000000" w:themeColor="text1"/>
        </w:rPr>
      </w:pPr>
    </w:p>
    <w:p w14:paraId="370B944B" w14:textId="78A9EC27" w:rsidR="00C732AF" w:rsidRPr="00925CB0" w:rsidRDefault="00C732AF" w:rsidP="009E16A1">
      <w:pPr>
        <w:spacing w:after="180"/>
        <w:rPr>
          <w:rFonts w:eastAsia="Times New Roman"/>
          <w:color w:val="000000" w:themeColor="text1"/>
        </w:rPr>
      </w:pPr>
      <w:r w:rsidRPr="00925CB0">
        <w:rPr>
          <w:rFonts w:eastAsia="Times New Roman"/>
          <w:b/>
          <w:color w:val="000000" w:themeColor="text1"/>
        </w:rPr>
        <w:t xml:space="preserve">M.  </w:t>
      </w:r>
      <w:r w:rsidR="007A6268" w:rsidRPr="00925CB0">
        <w:rPr>
          <w:rFonts w:eastAsia="Times New Roman"/>
          <w:b/>
          <w:color w:val="000000" w:themeColor="text1"/>
        </w:rPr>
        <w:tab/>
      </w:r>
      <w:r w:rsidRPr="00925CB0">
        <w:rPr>
          <w:rFonts w:eastAsia="Times New Roman"/>
          <w:b/>
          <w:color w:val="000000" w:themeColor="text1"/>
        </w:rPr>
        <w:t>Discharge of the Grand Jury</w:t>
      </w:r>
    </w:p>
    <w:p w14:paraId="36A0D023" w14:textId="77777777" w:rsidR="00C732AF" w:rsidRPr="00925CB0" w:rsidRDefault="00C732AF"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color w:val="000000" w:themeColor="text1"/>
        </w:rPr>
        <w:t>The grand jury has a one-year term, beginning when the jurors are sworn in and ending when they are discharged by the Presiding Judge. The ceremony for the impaneling of the new grand jury and discharge of the old ordinarily takes place in late June or the first week in July.</w:t>
      </w:r>
    </w:p>
    <w:p w14:paraId="6B3E021B" w14:textId="77777777" w:rsidR="00C732AF" w:rsidRPr="00925CB0" w:rsidRDefault="00C732AF"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color w:val="000000" w:themeColor="text1"/>
        </w:rPr>
        <w:t>At or before the last meeting of the term, the members must fill out the Grand Jury Exit Form contained in the Chapter 1, and turn in all keys, lanyards and similar items issued to them during their term of grand jury services.</w:t>
      </w:r>
    </w:p>
    <w:p w14:paraId="6D02E2F2" w14:textId="77777777" w:rsidR="00C732AF" w:rsidRPr="00925CB0" w:rsidRDefault="00C732AF" w:rsidP="00814E68">
      <w:pPr>
        <w:tabs>
          <w:tab w:val="left" w:pos="-1441"/>
          <w:tab w:val="left" w:pos="-1200"/>
          <w:tab w:val="left" w:pos="-720"/>
          <w:tab w:val="left" w:pos="540"/>
        </w:tabs>
        <w:jc w:val="both"/>
        <w:rPr>
          <w:rFonts w:eastAsia="Times New Roman"/>
          <w:color w:val="000000" w:themeColor="text1"/>
        </w:rPr>
      </w:pPr>
      <w:proofErr w:type="gramStart"/>
      <w:r w:rsidRPr="00925CB0">
        <w:rPr>
          <w:rFonts w:eastAsia="Times New Roman"/>
          <w:color w:val="000000" w:themeColor="text1"/>
        </w:rPr>
        <w:t>In the event that</w:t>
      </w:r>
      <w:proofErr w:type="gramEnd"/>
      <w:r w:rsidRPr="00925CB0">
        <w:rPr>
          <w:rFonts w:eastAsia="Times New Roman"/>
          <w:color w:val="000000" w:themeColor="text1"/>
        </w:rPr>
        <w:t xml:space="preserve"> one or more door keys are not returned, the lock to the door of the grand jury’s meeting room must be changed (which is very expensive), and the outgoing and incoming Forepersons must make every effort to secure the premises and its contents until that is accomplished.</w:t>
      </w:r>
    </w:p>
    <w:p w14:paraId="7A52B543" w14:textId="474485C0" w:rsidR="00804744" w:rsidRPr="00925CB0" w:rsidRDefault="00804744" w:rsidP="009E16A1">
      <w:pPr>
        <w:rPr>
          <w:rFonts w:eastAsia="Times New Roman"/>
          <w:b/>
          <w:color w:val="000000" w:themeColor="text1"/>
        </w:rPr>
      </w:pPr>
    </w:p>
    <w:p w14:paraId="1D2D5046" w14:textId="1933FBE1" w:rsidR="00C732AF" w:rsidRPr="00925CB0" w:rsidRDefault="00C732AF" w:rsidP="009E16A1">
      <w:pPr>
        <w:tabs>
          <w:tab w:val="left" w:pos="-1441"/>
          <w:tab w:val="left" w:pos="-1200"/>
          <w:tab w:val="left" w:pos="-720"/>
          <w:tab w:val="left" w:pos="0"/>
          <w:tab w:val="left" w:pos="54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80"/>
        <w:outlineLvl w:val="0"/>
        <w:rPr>
          <w:rFonts w:eastAsia="Times New Roman"/>
          <w:b/>
          <w:color w:val="000000" w:themeColor="text1"/>
        </w:rPr>
      </w:pPr>
      <w:r w:rsidRPr="00925CB0">
        <w:rPr>
          <w:rFonts w:eastAsia="Times New Roman"/>
          <w:b/>
          <w:color w:val="000000" w:themeColor="text1"/>
        </w:rPr>
        <w:t xml:space="preserve">N.  </w:t>
      </w:r>
      <w:r w:rsidR="007A6268" w:rsidRPr="00925CB0">
        <w:rPr>
          <w:rFonts w:eastAsia="Times New Roman"/>
          <w:b/>
          <w:color w:val="000000" w:themeColor="text1"/>
        </w:rPr>
        <w:tab/>
      </w:r>
      <w:r w:rsidR="00804744" w:rsidRPr="00925CB0">
        <w:rPr>
          <w:rFonts w:eastAsia="Times New Roman"/>
          <w:b/>
          <w:color w:val="000000" w:themeColor="text1"/>
        </w:rPr>
        <w:t>Annual Timeline of Grand Jury Activities</w:t>
      </w:r>
    </w:p>
    <w:p w14:paraId="7142EBBC" w14:textId="5C693D47" w:rsidR="00C732AF" w:rsidRPr="00C9572B" w:rsidRDefault="00C732AF" w:rsidP="009E16A1">
      <w:pPr>
        <w:tabs>
          <w:tab w:val="left" w:pos="540"/>
        </w:tabs>
        <w:spacing w:after="120"/>
        <w:jc w:val="both"/>
        <w:rPr>
          <w:rFonts w:eastAsia="Times New Roman"/>
          <w:color w:val="000000" w:themeColor="text1"/>
        </w:rPr>
      </w:pPr>
      <w:r w:rsidRPr="00C9572B">
        <w:rPr>
          <w:rFonts w:eastAsia="Times New Roman"/>
          <w:color w:val="000000" w:themeColor="text1"/>
        </w:rPr>
        <w:t>The grand jury undertakes the same general responsibilities and activities each year. This is a suggested timeline of many of those activities</w:t>
      </w:r>
      <w:r w:rsidR="003D6FA0" w:rsidRPr="00C9572B">
        <w:rPr>
          <w:rFonts w:eastAsia="Times New Roman"/>
          <w:color w:val="000000" w:themeColor="text1"/>
        </w:rPr>
        <w:t xml:space="preserve"> based on the </w:t>
      </w:r>
      <w:r w:rsidR="00E6090D" w:rsidRPr="00C9572B">
        <w:rPr>
          <w:rFonts w:eastAsia="Times New Roman"/>
          <w:color w:val="000000" w:themeColor="text1"/>
        </w:rPr>
        <w:t>grand jury term coinciding with the Shasta County</w:t>
      </w:r>
      <w:r w:rsidR="003D6FA0" w:rsidRPr="00C9572B">
        <w:rPr>
          <w:rFonts w:eastAsia="Times New Roman"/>
          <w:color w:val="000000" w:themeColor="text1"/>
        </w:rPr>
        <w:t xml:space="preserve"> fiscal year</w:t>
      </w:r>
      <w:r w:rsidRPr="00C9572B">
        <w:rPr>
          <w:rFonts w:eastAsia="Times New Roman"/>
          <w:color w:val="000000" w:themeColor="text1"/>
        </w:rPr>
        <w:t>.</w:t>
      </w:r>
    </w:p>
    <w:p w14:paraId="3CCC6019" w14:textId="77777777" w:rsidR="00C732AF" w:rsidRPr="00925CB0" w:rsidRDefault="00C732AF" w:rsidP="009E16A1">
      <w:pPr>
        <w:ind w:left="720"/>
        <w:jc w:val="both"/>
        <w:rPr>
          <w:rFonts w:eastAsia="Times New Roman"/>
          <w:color w:val="000000" w:themeColor="text1"/>
        </w:rPr>
      </w:pPr>
      <w:r w:rsidRPr="00925CB0">
        <w:rPr>
          <w:rFonts w:eastAsia="Times New Roman"/>
          <w:color w:val="000000" w:themeColor="text1"/>
        </w:rPr>
        <w:t>Late June or early July:</w:t>
      </w:r>
      <w:r w:rsidRPr="00925CB0">
        <w:rPr>
          <w:rFonts w:eastAsia="Times New Roman"/>
          <w:color w:val="000000" w:themeColor="text1"/>
        </w:rPr>
        <w:tab/>
      </w:r>
    </w:p>
    <w:p w14:paraId="078F6405" w14:textId="77777777" w:rsidR="00C732AF" w:rsidRPr="00925CB0" w:rsidRDefault="00C732AF" w:rsidP="009E16A1">
      <w:pPr>
        <w:pStyle w:val="ListParagraph"/>
        <w:numPr>
          <w:ilvl w:val="0"/>
          <w:numId w:val="38"/>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Impaneling (some years, the term starts in early July)</w:t>
      </w:r>
    </w:p>
    <w:p w14:paraId="22FCCB7D" w14:textId="77777777" w:rsidR="00C732AF" w:rsidRPr="00925CB0" w:rsidRDefault="00C732AF" w:rsidP="009E16A1">
      <w:pPr>
        <w:pStyle w:val="ListParagraph"/>
        <w:numPr>
          <w:ilvl w:val="0"/>
          <w:numId w:val="31"/>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i/>
          <w:color w:val="000000" w:themeColor="text1"/>
          <w:sz w:val="24"/>
          <w:szCs w:val="24"/>
        </w:rPr>
        <w:t>Grand Jury</w:t>
      </w:r>
      <w:r w:rsidRPr="00925CB0">
        <w:rPr>
          <w:rFonts w:ascii="Times New Roman" w:eastAsia="Times New Roman" w:hAnsi="Times New Roman" w:cs="Times New Roman"/>
          <w:color w:val="000000" w:themeColor="text1"/>
          <w:sz w:val="24"/>
          <w:szCs w:val="24"/>
        </w:rPr>
        <w:t xml:space="preserve"> </w:t>
      </w:r>
      <w:r w:rsidRPr="00925CB0">
        <w:rPr>
          <w:rFonts w:ascii="Times New Roman" w:eastAsia="Times New Roman" w:hAnsi="Times New Roman" w:cs="Times New Roman"/>
          <w:i/>
          <w:color w:val="000000" w:themeColor="text1"/>
          <w:sz w:val="24"/>
          <w:szCs w:val="24"/>
        </w:rPr>
        <w:t xml:space="preserve">Orientation </w:t>
      </w:r>
      <w:r w:rsidRPr="00925CB0">
        <w:rPr>
          <w:rFonts w:ascii="Times New Roman" w:eastAsia="Times New Roman" w:hAnsi="Times New Roman" w:cs="Times New Roman"/>
          <w:color w:val="000000" w:themeColor="text1"/>
          <w:sz w:val="24"/>
          <w:szCs w:val="24"/>
        </w:rPr>
        <w:t>– a multi-day program for jurors and alternates.</w:t>
      </w:r>
    </w:p>
    <w:p w14:paraId="571752AD" w14:textId="77777777" w:rsidR="00C732AF" w:rsidRPr="00925CB0" w:rsidRDefault="00C732AF" w:rsidP="009E16A1">
      <w:pPr>
        <w:pStyle w:val="ListParagraph"/>
        <w:numPr>
          <w:ilvl w:val="0"/>
          <w:numId w:val="31"/>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First grand jury meeting is held.</w:t>
      </w:r>
    </w:p>
    <w:p w14:paraId="34CB8FA4" w14:textId="77777777" w:rsidR="00C732AF" w:rsidRPr="00925CB0" w:rsidRDefault="00C732AF" w:rsidP="009E16A1">
      <w:pPr>
        <w:pStyle w:val="ListParagraph"/>
        <w:numPr>
          <w:ilvl w:val="0"/>
          <w:numId w:val="31"/>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Jury reviews and adopts this manual, with amendments if needed.</w:t>
      </w:r>
    </w:p>
    <w:p w14:paraId="0052436D" w14:textId="77777777" w:rsidR="00C732AF" w:rsidRPr="00925CB0" w:rsidRDefault="00C732AF" w:rsidP="009E16A1">
      <w:pPr>
        <w:pStyle w:val="ListParagraph"/>
        <w:numPr>
          <w:ilvl w:val="0"/>
          <w:numId w:val="31"/>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Jurors complete Personal and Professional Questionnaire and submit it to the Foreperson.</w:t>
      </w:r>
    </w:p>
    <w:p w14:paraId="6EF14C97" w14:textId="77777777" w:rsidR="00C732AF" w:rsidRPr="00925CB0" w:rsidRDefault="00C732AF" w:rsidP="009E16A1">
      <w:pPr>
        <w:pStyle w:val="ListParagraph"/>
        <w:numPr>
          <w:ilvl w:val="0"/>
          <w:numId w:val="31"/>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lastRenderedPageBreak/>
        <w:t>Using the questionnaires, the Foreperson nominates officers and makes tentative committee assignments and submits them to the entire grand jury for consideration.</w:t>
      </w:r>
    </w:p>
    <w:p w14:paraId="3A142C33" w14:textId="77777777" w:rsidR="00C732AF" w:rsidRPr="00925CB0" w:rsidRDefault="00C732AF" w:rsidP="009E16A1">
      <w:pPr>
        <w:pStyle w:val="ListParagraph"/>
        <w:numPr>
          <w:ilvl w:val="0"/>
          <w:numId w:val="31"/>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Jurors complete the Computer Skills Questionnaire. The Information Technology Committee and Pro Tem arrange for a basic tutorial and mentoring by computer-savvy juror(s), as needed.</w:t>
      </w:r>
    </w:p>
    <w:p w14:paraId="32F0859B" w14:textId="1F4B5EA9" w:rsidR="00C732AF" w:rsidRPr="00925CB0" w:rsidRDefault="00C732AF" w:rsidP="009E16A1">
      <w:pPr>
        <w:pStyle w:val="ListParagraph"/>
        <w:numPr>
          <w:ilvl w:val="0"/>
          <w:numId w:val="31"/>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 xml:space="preserve">The Foreperson and Pro Tem meet with the County Counsel </w:t>
      </w:r>
      <w:r w:rsidR="00866028">
        <w:rPr>
          <w:rFonts w:ascii="Times New Roman" w:eastAsia="Times New Roman" w:hAnsi="Times New Roman" w:cs="Times New Roman"/>
          <w:color w:val="000000" w:themeColor="text1"/>
          <w:sz w:val="24"/>
          <w:szCs w:val="24"/>
        </w:rPr>
        <w:t xml:space="preserve">(or other legal advisor) </w:t>
      </w:r>
      <w:r w:rsidRPr="00925CB0">
        <w:rPr>
          <w:rFonts w:ascii="Times New Roman" w:eastAsia="Times New Roman" w:hAnsi="Times New Roman" w:cs="Times New Roman"/>
          <w:color w:val="000000" w:themeColor="text1"/>
          <w:sz w:val="24"/>
          <w:szCs w:val="24"/>
        </w:rPr>
        <w:t>and Presiding Judge to discuss roles and relationships.</w:t>
      </w:r>
    </w:p>
    <w:p w14:paraId="5042666C" w14:textId="77777777" w:rsidR="00C732AF" w:rsidRPr="00925CB0" w:rsidRDefault="00C732AF" w:rsidP="009E16A1">
      <w:pPr>
        <w:pStyle w:val="ListParagraph"/>
        <w:spacing w:after="0" w:line="240" w:lineRule="auto"/>
        <w:ind w:left="1800"/>
        <w:jc w:val="both"/>
        <w:rPr>
          <w:rFonts w:ascii="Times New Roman" w:eastAsia="Times New Roman" w:hAnsi="Times New Roman" w:cs="Times New Roman"/>
          <w:color w:val="000000" w:themeColor="text1"/>
          <w:sz w:val="24"/>
          <w:szCs w:val="24"/>
        </w:rPr>
      </w:pPr>
    </w:p>
    <w:p w14:paraId="1E601248" w14:textId="77777777" w:rsidR="00C732AF" w:rsidRPr="00925CB0" w:rsidRDefault="00C732AF" w:rsidP="009E16A1">
      <w:pPr>
        <w:ind w:firstLine="720"/>
        <w:jc w:val="both"/>
        <w:rPr>
          <w:rFonts w:eastAsia="Times New Roman"/>
          <w:color w:val="000000" w:themeColor="text1"/>
        </w:rPr>
      </w:pPr>
      <w:r w:rsidRPr="00925CB0">
        <w:rPr>
          <w:rFonts w:eastAsia="Times New Roman"/>
          <w:color w:val="000000" w:themeColor="text1"/>
        </w:rPr>
        <w:t>July:</w:t>
      </w:r>
      <w:r w:rsidRPr="00925CB0">
        <w:rPr>
          <w:rFonts w:eastAsia="Times New Roman"/>
          <w:color w:val="000000" w:themeColor="text1"/>
        </w:rPr>
        <w:tab/>
      </w:r>
      <w:r w:rsidRPr="00925CB0">
        <w:rPr>
          <w:rFonts w:eastAsia="Times New Roman"/>
          <w:color w:val="000000" w:themeColor="text1"/>
        </w:rPr>
        <w:tab/>
      </w:r>
    </w:p>
    <w:p w14:paraId="66AA0DD9" w14:textId="77777777" w:rsidR="00C732AF" w:rsidRPr="00925CB0" w:rsidRDefault="00C732AF" w:rsidP="009E16A1">
      <w:pPr>
        <w:pStyle w:val="ListParagraph"/>
        <w:numPr>
          <w:ilvl w:val="0"/>
          <w:numId w:val="39"/>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The orientation program continues.</w:t>
      </w:r>
      <w:r w:rsidRPr="00925CB0">
        <w:rPr>
          <w:rFonts w:ascii="Times New Roman" w:eastAsia="Times New Roman" w:hAnsi="Times New Roman" w:cs="Times New Roman"/>
          <w:b/>
          <w:color w:val="000000" w:themeColor="text1"/>
          <w:sz w:val="24"/>
          <w:szCs w:val="24"/>
        </w:rPr>
        <w:tab/>
      </w:r>
      <w:r w:rsidRPr="00925CB0">
        <w:rPr>
          <w:rFonts w:ascii="Times New Roman" w:eastAsia="Times New Roman" w:hAnsi="Times New Roman" w:cs="Times New Roman"/>
          <w:color w:val="000000" w:themeColor="text1"/>
          <w:sz w:val="24"/>
          <w:szCs w:val="24"/>
        </w:rPr>
        <w:tab/>
      </w:r>
    </w:p>
    <w:p w14:paraId="24E238CB" w14:textId="7FDE8FA8" w:rsidR="00C732AF" w:rsidRPr="00925CB0" w:rsidRDefault="00C732AF" w:rsidP="009E16A1">
      <w:pPr>
        <w:pStyle w:val="ListParagraph"/>
        <w:numPr>
          <w:ilvl w:val="0"/>
          <w:numId w:val="32"/>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Twice monthly grand jury meetings begin.</w:t>
      </w:r>
    </w:p>
    <w:p w14:paraId="15A979FF" w14:textId="77777777" w:rsidR="00C732AF" w:rsidRPr="00925CB0" w:rsidRDefault="00C732AF" w:rsidP="009E16A1">
      <w:pPr>
        <w:pStyle w:val="ListParagraph"/>
        <w:numPr>
          <w:ilvl w:val="0"/>
          <w:numId w:val="32"/>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All jurors complete and submit Form 700 (financial disclosures).</w:t>
      </w:r>
    </w:p>
    <w:p w14:paraId="21B9F299" w14:textId="77777777" w:rsidR="00C732AF" w:rsidRPr="00925CB0" w:rsidRDefault="00C732AF" w:rsidP="009E16A1">
      <w:pPr>
        <w:pStyle w:val="ListParagraph"/>
        <w:numPr>
          <w:ilvl w:val="0"/>
          <w:numId w:val="32"/>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 xml:space="preserve">All jurors submit W-9 information to the Auditor/Controller’s office </w:t>
      </w:r>
      <w:proofErr w:type="gramStart"/>
      <w:r w:rsidRPr="00925CB0">
        <w:rPr>
          <w:rFonts w:ascii="Times New Roman" w:eastAsia="Times New Roman" w:hAnsi="Times New Roman" w:cs="Times New Roman"/>
          <w:color w:val="000000" w:themeColor="text1"/>
          <w:sz w:val="24"/>
          <w:szCs w:val="24"/>
        </w:rPr>
        <w:t>in order to</w:t>
      </w:r>
      <w:proofErr w:type="gramEnd"/>
      <w:r w:rsidRPr="00925CB0">
        <w:rPr>
          <w:rFonts w:ascii="Times New Roman" w:eastAsia="Times New Roman" w:hAnsi="Times New Roman" w:cs="Times New Roman"/>
          <w:color w:val="000000" w:themeColor="text1"/>
          <w:sz w:val="24"/>
          <w:szCs w:val="24"/>
        </w:rPr>
        <w:t xml:space="preserve"> be eligible to receive per diem payments.</w:t>
      </w:r>
    </w:p>
    <w:p w14:paraId="759C8B94" w14:textId="77777777" w:rsidR="00C732AF" w:rsidRPr="00925CB0" w:rsidRDefault="00C732AF" w:rsidP="009E16A1">
      <w:pPr>
        <w:pStyle w:val="ListParagraph"/>
        <w:numPr>
          <w:ilvl w:val="0"/>
          <w:numId w:val="32"/>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Grand jury reviews the reports of the prior grand jury and any carryover Investigation files.</w:t>
      </w:r>
    </w:p>
    <w:p w14:paraId="11A3AF38" w14:textId="77777777" w:rsidR="00C732AF" w:rsidRPr="00925CB0" w:rsidRDefault="00C732AF" w:rsidP="009E16A1">
      <w:pPr>
        <w:pStyle w:val="ListParagraph"/>
        <w:numPr>
          <w:ilvl w:val="0"/>
          <w:numId w:val="32"/>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Committees start to meet, discuss their duties, appoint chairs and secretaries, and discuss possible topics for investigations.</w:t>
      </w:r>
    </w:p>
    <w:p w14:paraId="4F85B3F6" w14:textId="77777777" w:rsidR="00C732AF" w:rsidRPr="00925CB0" w:rsidRDefault="00C732AF" w:rsidP="009E16A1">
      <w:pPr>
        <w:pStyle w:val="ListParagraph"/>
        <w:numPr>
          <w:ilvl w:val="0"/>
          <w:numId w:val="33"/>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All jurors and alternates attend the two-day</w:t>
      </w:r>
      <w:r w:rsidRPr="00925CB0">
        <w:rPr>
          <w:rFonts w:ascii="Times New Roman" w:eastAsia="Times New Roman" w:hAnsi="Times New Roman" w:cs="Times New Roman"/>
          <w:i/>
          <w:color w:val="000000" w:themeColor="text1"/>
          <w:sz w:val="24"/>
          <w:szCs w:val="24"/>
        </w:rPr>
        <w:t xml:space="preserve"> Training Seminar</w:t>
      </w:r>
      <w:r w:rsidRPr="00925CB0">
        <w:rPr>
          <w:rFonts w:ascii="Times New Roman" w:eastAsia="Times New Roman" w:hAnsi="Times New Roman" w:cs="Times New Roman"/>
          <w:color w:val="000000" w:themeColor="text1"/>
          <w:sz w:val="24"/>
          <w:szCs w:val="24"/>
        </w:rPr>
        <w:t xml:space="preserve"> by the California Grand Jurors’ Association (CGJA), and Foreperson and Pro Tem attend the CGJA Foreperson Workshop.</w:t>
      </w:r>
    </w:p>
    <w:p w14:paraId="5755BC2F" w14:textId="2D859AD1" w:rsidR="00C732AF" w:rsidRPr="00925CB0" w:rsidRDefault="00C732AF" w:rsidP="009E16A1">
      <w:pPr>
        <w:pStyle w:val="ListParagraph"/>
        <w:numPr>
          <w:ilvl w:val="0"/>
          <w:numId w:val="33"/>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 xml:space="preserve">The Foreperson and the Continuity Committee meet with the </w:t>
      </w:r>
      <w:r w:rsidR="00C65C66">
        <w:rPr>
          <w:rFonts w:ascii="Times New Roman" w:eastAsia="Times New Roman" w:hAnsi="Times New Roman" w:cs="Times New Roman"/>
          <w:color w:val="000000" w:themeColor="text1"/>
          <w:sz w:val="24"/>
          <w:szCs w:val="24"/>
        </w:rPr>
        <w:t xml:space="preserve">legal advisor </w:t>
      </w:r>
      <w:r w:rsidRPr="00925CB0">
        <w:rPr>
          <w:rFonts w:ascii="Times New Roman" w:eastAsia="Times New Roman" w:hAnsi="Times New Roman" w:cs="Times New Roman"/>
          <w:color w:val="000000" w:themeColor="text1"/>
          <w:sz w:val="24"/>
          <w:szCs w:val="24"/>
        </w:rPr>
        <w:t>and the Shasta County Grand Jurors’ Association (SCGJA) regarding the Continuity Committee’s duties.</w:t>
      </w:r>
    </w:p>
    <w:p w14:paraId="06B1DA71" w14:textId="77777777" w:rsidR="00C732AF" w:rsidRPr="00925CB0" w:rsidRDefault="00C732AF" w:rsidP="009E16A1">
      <w:pPr>
        <w:tabs>
          <w:tab w:val="left" w:pos="2160"/>
          <w:tab w:val="left" w:pos="2880"/>
        </w:tabs>
        <w:ind w:left="360"/>
        <w:jc w:val="both"/>
        <w:rPr>
          <w:rFonts w:eastAsia="Times New Roman"/>
          <w:color w:val="000000" w:themeColor="text1"/>
        </w:rPr>
      </w:pPr>
    </w:p>
    <w:p w14:paraId="7015E528" w14:textId="77777777" w:rsidR="00C732AF" w:rsidRPr="00925CB0" w:rsidRDefault="00C732AF" w:rsidP="009E16A1">
      <w:pPr>
        <w:tabs>
          <w:tab w:val="left" w:pos="2160"/>
        </w:tabs>
        <w:ind w:left="2880" w:hanging="2160"/>
        <w:jc w:val="both"/>
        <w:rPr>
          <w:rFonts w:eastAsia="Times New Roman"/>
          <w:color w:val="000000" w:themeColor="text1"/>
        </w:rPr>
      </w:pPr>
      <w:r w:rsidRPr="00925CB0">
        <w:rPr>
          <w:rFonts w:eastAsia="Times New Roman"/>
          <w:color w:val="000000" w:themeColor="text1"/>
        </w:rPr>
        <w:t>August:</w:t>
      </w:r>
      <w:r w:rsidRPr="00925CB0">
        <w:rPr>
          <w:rFonts w:eastAsia="Times New Roman"/>
          <w:color w:val="000000" w:themeColor="text1"/>
        </w:rPr>
        <w:tab/>
      </w:r>
    </w:p>
    <w:p w14:paraId="13053402" w14:textId="5B6A44AE" w:rsidR="00C732AF" w:rsidRPr="00925CB0" w:rsidRDefault="00C732AF" w:rsidP="009E16A1">
      <w:pPr>
        <w:pStyle w:val="ListParagraph"/>
        <w:numPr>
          <w:ilvl w:val="0"/>
          <w:numId w:val="40"/>
        </w:numPr>
        <w:tabs>
          <w:tab w:val="left" w:pos="2160"/>
        </w:tabs>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i/>
          <w:color w:val="000000" w:themeColor="text1"/>
          <w:sz w:val="24"/>
          <w:szCs w:val="24"/>
        </w:rPr>
        <w:t>Legal Issues Training</w:t>
      </w:r>
      <w:r w:rsidRPr="00925CB0">
        <w:rPr>
          <w:rFonts w:ascii="Times New Roman" w:eastAsia="Times New Roman" w:hAnsi="Times New Roman" w:cs="Times New Roman"/>
          <w:color w:val="000000" w:themeColor="text1"/>
          <w:sz w:val="24"/>
          <w:szCs w:val="24"/>
        </w:rPr>
        <w:t xml:space="preserve"> (based on the CGJA Training Manual) by County Counsel </w:t>
      </w:r>
      <w:r w:rsidR="00C65C66">
        <w:rPr>
          <w:rFonts w:ascii="Times New Roman" w:eastAsia="Times New Roman" w:hAnsi="Times New Roman" w:cs="Times New Roman"/>
          <w:color w:val="000000" w:themeColor="text1"/>
          <w:sz w:val="24"/>
          <w:szCs w:val="24"/>
        </w:rPr>
        <w:t xml:space="preserve">or a CGJA trainer </w:t>
      </w:r>
      <w:r w:rsidRPr="00925CB0">
        <w:rPr>
          <w:rFonts w:ascii="Times New Roman" w:eastAsia="Times New Roman" w:hAnsi="Times New Roman" w:cs="Times New Roman"/>
          <w:color w:val="000000" w:themeColor="text1"/>
          <w:sz w:val="24"/>
          <w:szCs w:val="24"/>
        </w:rPr>
        <w:t>scheduled by the Pro Tem.</w:t>
      </w:r>
    </w:p>
    <w:p w14:paraId="49A8E999" w14:textId="77777777" w:rsidR="00C732AF" w:rsidRPr="00925CB0" w:rsidRDefault="00C732AF" w:rsidP="009E16A1">
      <w:pPr>
        <w:pStyle w:val="ListParagraph"/>
        <w:numPr>
          <w:ilvl w:val="0"/>
          <w:numId w:val="34"/>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Committees present initial investigation ideas to the full grand jury.</w:t>
      </w:r>
    </w:p>
    <w:p w14:paraId="70166740" w14:textId="7803F2A9" w:rsidR="00C732AF" w:rsidRPr="00925CB0" w:rsidRDefault="00C732AF" w:rsidP="009E16A1">
      <w:pPr>
        <w:pStyle w:val="ListParagraph"/>
        <w:numPr>
          <w:ilvl w:val="0"/>
          <w:numId w:val="34"/>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Grand jury begins authorizing investigations by supermajority vote</w:t>
      </w:r>
      <w:r w:rsidR="00423A8E">
        <w:rPr>
          <w:rFonts w:ascii="Times New Roman" w:eastAsia="Times New Roman" w:hAnsi="Times New Roman" w:cs="Times New Roman"/>
          <w:color w:val="000000" w:themeColor="text1"/>
          <w:sz w:val="24"/>
          <w:szCs w:val="24"/>
        </w:rPr>
        <w:t>; foreperson confirms jurisdiction and scope of the investigation with County Counsel</w:t>
      </w:r>
      <w:r w:rsidRPr="00925CB0">
        <w:rPr>
          <w:rFonts w:ascii="Times New Roman" w:eastAsia="Times New Roman" w:hAnsi="Times New Roman" w:cs="Times New Roman"/>
          <w:color w:val="000000" w:themeColor="text1"/>
          <w:sz w:val="24"/>
          <w:szCs w:val="24"/>
        </w:rPr>
        <w:t>.</w:t>
      </w:r>
    </w:p>
    <w:p w14:paraId="2683E5D5" w14:textId="77777777" w:rsidR="00C732AF" w:rsidRPr="00925CB0" w:rsidRDefault="00C732AF" w:rsidP="009E16A1">
      <w:pPr>
        <w:pStyle w:val="ListParagraph"/>
        <w:numPr>
          <w:ilvl w:val="0"/>
          <w:numId w:val="34"/>
        </w:numPr>
        <w:tabs>
          <w:tab w:val="left" w:pos="720"/>
          <w:tab w:val="left" w:pos="2160"/>
        </w:tabs>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Committees begin investigations, starting with research, and then conducting site visits (if appropriate).</w:t>
      </w:r>
    </w:p>
    <w:p w14:paraId="2D14DF4B" w14:textId="77777777" w:rsidR="00C732AF" w:rsidRPr="00925CB0" w:rsidRDefault="00C732AF" w:rsidP="009E16A1">
      <w:pPr>
        <w:pStyle w:val="ListParagraph"/>
        <w:numPr>
          <w:ilvl w:val="0"/>
          <w:numId w:val="34"/>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i/>
          <w:color w:val="000000" w:themeColor="text1"/>
          <w:sz w:val="24"/>
          <w:szCs w:val="24"/>
        </w:rPr>
        <w:t>Interviews and Investigations</w:t>
      </w:r>
      <w:r w:rsidRPr="00925CB0">
        <w:rPr>
          <w:rFonts w:ascii="Times New Roman" w:eastAsia="Times New Roman" w:hAnsi="Times New Roman" w:cs="Times New Roman"/>
          <w:color w:val="000000" w:themeColor="text1"/>
          <w:sz w:val="24"/>
          <w:szCs w:val="24"/>
        </w:rPr>
        <w:t xml:space="preserve"> </w:t>
      </w:r>
      <w:r w:rsidRPr="00925CB0">
        <w:rPr>
          <w:rFonts w:ascii="Times New Roman" w:eastAsia="Times New Roman" w:hAnsi="Times New Roman" w:cs="Times New Roman"/>
          <w:i/>
          <w:color w:val="000000" w:themeColor="text1"/>
          <w:sz w:val="24"/>
          <w:szCs w:val="24"/>
        </w:rPr>
        <w:t xml:space="preserve">Training </w:t>
      </w:r>
      <w:r w:rsidRPr="00925CB0">
        <w:rPr>
          <w:rFonts w:ascii="Times New Roman" w:eastAsia="Times New Roman" w:hAnsi="Times New Roman" w:cs="Times New Roman"/>
          <w:color w:val="000000" w:themeColor="text1"/>
          <w:sz w:val="24"/>
          <w:szCs w:val="24"/>
        </w:rPr>
        <w:t>(presented by SCGJA)</w:t>
      </w:r>
    </w:p>
    <w:p w14:paraId="14C6FB98" w14:textId="77777777" w:rsidR="00C732AF" w:rsidRPr="00925CB0" w:rsidRDefault="00C732AF" w:rsidP="009E16A1">
      <w:pPr>
        <w:pStyle w:val="ListParagraph"/>
        <w:numPr>
          <w:ilvl w:val="0"/>
          <w:numId w:val="34"/>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Committees begin interviews, each attended by at least two jurors.</w:t>
      </w:r>
    </w:p>
    <w:p w14:paraId="30AEA44D" w14:textId="77777777" w:rsidR="00C732AF" w:rsidRPr="00925CB0" w:rsidRDefault="00C732AF" w:rsidP="009E16A1">
      <w:pPr>
        <w:pStyle w:val="ListParagraph"/>
        <w:numPr>
          <w:ilvl w:val="0"/>
          <w:numId w:val="34"/>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Criminal Justice Committee or the full grand jury begins the inspections of local correctional facilities.</w:t>
      </w:r>
    </w:p>
    <w:p w14:paraId="36E1ECA6" w14:textId="77777777" w:rsidR="00C732AF" w:rsidRPr="00925CB0" w:rsidRDefault="00C732AF" w:rsidP="009E16A1">
      <w:pPr>
        <w:pStyle w:val="ListParagraph"/>
        <w:numPr>
          <w:ilvl w:val="0"/>
          <w:numId w:val="34"/>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Foreperson obtains grand jury’s budget from CAO and distributes it to jurors for discussion.</w:t>
      </w:r>
    </w:p>
    <w:p w14:paraId="14406B82" w14:textId="1B8BC196" w:rsidR="00C732AF" w:rsidRPr="00925CB0" w:rsidRDefault="00C732AF" w:rsidP="009E16A1">
      <w:pPr>
        <w:pStyle w:val="ListParagraph"/>
        <w:numPr>
          <w:ilvl w:val="0"/>
          <w:numId w:val="34"/>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Foreperson begins checking with the court for responses to last year’s reports; obtain copies for the Continuity Committee.</w:t>
      </w:r>
    </w:p>
    <w:p w14:paraId="06690D7B" w14:textId="77777777" w:rsidR="00C732AF" w:rsidRPr="00925CB0" w:rsidRDefault="00C732AF" w:rsidP="009E16A1">
      <w:pPr>
        <w:tabs>
          <w:tab w:val="left" w:pos="2160"/>
        </w:tabs>
        <w:ind w:left="2880" w:hanging="2160"/>
        <w:jc w:val="both"/>
        <w:rPr>
          <w:rFonts w:eastAsia="Times New Roman"/>
          <w:color w:val="000000" w:themeColor="text1"/>
        </w:rPr>
      </w:pPr>
    </w:p>
    <w:p w14:paraId="0BE13A49" w14:textId="77777777" w:rsidR="00A145EC" w:rsidRDefault="00A145EC">
      <w:pPr>
        <w:ind w:left="360"/>
        <w:rPr>
          <w:rFonts w:eastAsia="Times New Roman"/>
          <w:color w:val="000000" w:themeColor="text1"/>
        </w:rPr>
      </w:pPr>
      <w:r>
        <w:rPr>
          <w:rFonts w:eastAsia="Times New Roman"/>
          <w:color w:val="000000" w:themeColor="text1"/>
        </w:rPr>
        <w:br w:type="page"/>
      </w:r>
    </w:p>
    <w:p w14:paraId="0736E474" w14:textId="35BF6DBA" w:rsidR="00C732AF" w:rsidRPr="00925CB0" w:rsidRDefault="00C732AF" w:rsidP="00C725EA">
      <w:pPr>
        <w:ind w:left="360"/>
        <w:rPr>
          <w:rFonts w:eastAsia="Times New Roman"/>
          <w:color w:val="000000" w:themeColor="text1"/>
        </w:rPr>
      </w:pPr>
      <w:r w:rsidRPr="00925CB0">
        <w:rPr>
          <w:rFonts w:eastAsia="Times New Roman"/>
          <w:color w:val="000000" w:themeColor="text1"/>
        </w:rPr>
        <w:lastRenderedPageBreak/>
        <w:t>September:</w:t>
      </w:r>
      <w:r w:rsidRPr="00925CB0">
        <w:rPr>
          <w:rFonts w:eastAsia="Times New Roman"/>
          <w:color w:val="000000" w:themeColor="text1"/>
        </w:rPr>
        <w:tab/>
      </w:r>
    </w:p>
    <w:p w14:paraId="5FE6F587" w14:textId="77777777" w:rsidR="00C732AF" w:rsidRPr="00925CB0" w:rsidRDefault="00C732AF" w:rsidP="009E16A1">
      <w:pPr>
        <w:pStyle w:val="ListParagraph"/>
        <w:numPr>
          <w:ilvl w:val="0"/>
          <w:numId w:val="41"/>
        </w:numPr>
        <w:tabs>
          <w:tab w:val="left" w:pos="2160"/>
        </w:tabs>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Committees continue investigations to triangulate facts and begin formulating findings and recommendations.</w:t>
      </w:r>
    </w:p>
    <w:p w14:paraId="3A662F82" w14:textId="668D08E3" w:rsidR="00C732AF" w:rsidRPr="00925CB0" w:rsidRDefault="00C732AF" w:rsidP="009E16A1">
      <w:pPr>
        <w:pStyle w:val="ListParagraph"/>
        <w:numPr>
          <w:ilvl w:val="0"/>
          <w:numId w:val="35"/>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 xml:space="preserve">The jury begins submitting legal questions through the Foreperson to </w:t>
      </w:r>
      <w:r w:rsidR="00C65C66">
        <w:rPr>
          <w:rFonts w:ascii="Times New Roman" w:eastAsia="Times New Roman" w:hAnsi="Times New Roman" w:cs="Times New Roman"/>
          <w:color w:val="000000" w:themeColor="text1"/>
          <w:sz w:val="24"/>
          <w:szCs w:val="24"/>
        </w:rPr>
        <w:t>the legal advisor</w:t>
      </w:r>
      <w:r w:rsidRPr="00925CB0">
        <w:rPr>
          <w:rFonts w:ascii="Times New Roman" w:eastAsia="Times New Roman" w:hAnsi="Times New Roman" w:cs="Times New Roman"/>
          <w:color w:val="000000" w:themeColor="text1"/>
          <w:sz w:val="24"/>
          <w:szCs w:val="24"/>
        </w:rPr>
        <w:t xml:space="preserve"> as necessary.</w:t>
      </w:r>
    </w:p>
    <w:p w14:paraId="7D39648A" w14:textId="77777777" w:rsidR="00C732AF" w:rsidRDefault="00C732AF" w:rsidP="009E16A1">
      <w:pPr>
        <w:pStyle w:val="ListParagraph"/>
        <w:numPr>
          <w:ilvl w:val="0"/>
          <w:numId w:val="35"/>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IT Committee reviews the website and updates it as necessary with the assistance of County IT.</w:t>
      </w:r>
    </w:p>
    <w:p w14:paraId="562E8FED" w14:textId="12A13E88" w:rsidR="00E7514A" w:rsidRPr="00E7514A" w:rsidRDefault="00E7514A" w:rsidP="00E7514A">
      <w:pPr>
        <w:pStyle w:val="ListParagraph"/>
        <w:numPr>
          <w:ilvl w:val="0"/>
          <w:numId w:val="35"/>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Jur</w:t>
      </w:r>
      <w:r>
        <w:rPr>
          <w:rFonts w:ascii="Times New Roman" w:eastAsia="Times New Roman" w:hAnsi="Times New Roman" w:cs="Times New Roman"/>
          <w:color w:val="000000" w:themeColor="text1"/>
          <w:sz w:val="24"/>
          <w:szCs w:val="24"/>
        </w:rPr>
        <w:t xml:space="preserve">y schedules </w:t>
      </w:r>
      <w:r w:rsidRPr="00925CB0">
        <w:rPr>
          <w:rFonts w:ascii="Times New Roman" w:eastAsia="Times New Roman" w:hAnsi="Times New Roman" w:cs="Times New Roman"/>
          <w:color w:val="000000" w:themeColor="text1"/>
          <w:sz w:val="24"/>
          <w:szCs w:val="24"/>
        </w:rPr>
        <w:t xml:space="preserve">CGJA’s </w:t>
      </w:r>
      <w:r w:rsidRPr="00925CB0">
        <w:rPr>
          <w:rFonts w:ascii="Times New Roman" w:eastAsia="Times New Roman" w:hAnsi="Times New Roman" w:cs="Times New Roman"/>
          <w:i/>
          <w:color w:val="000000" w:themeColor="text1"/>
          <w:sz w:val="24"/>
          <w:szCs w:val="24"/>
        </w:rPr>
        <w:t>Report Writing Workshop</w:t>
      </w:r>
      <w:r w:rsidRPr="003235E6">
        <w:rPr>
          <w:rFonts w:ascii="Times New Roman" w:eastAsia="Times New Roman" w:hAnsi="Times New Roman" w:cs="Times New Roman"/>
          <w:color w:val="000000" w:themeColor="text1"/>
          <w:sz w:val="24"/>
          <w:szCs w:val="24"/>
        </w:rPr>
        <w:t>, ordinarily</w:t>
      </w:r>
      <w:r w:rsidRPr="00C725EA">
        <w:rPr>
          <w:rFonts w:ascii="Times New Roman" w:eastAsia="Times New Roman" w:hAnsi="Times New Roman" w:cs="Times New Roman"/>
          <w:color w:val="000000" w:themeColor="text1"/>
          <w:sz w:val="24"/>
          <w:szCs w:val="24"/>
        </w:rPr>
        <w:t xml:space="preserve"> held in November</w:t>
      </w:r>
      <w:r>
        <w:rPr>
          <w:rFonts w:ascii="Times New Roman" w:eastAsia="Times New Roman" w:hAnsi="Times New Roman" w:cs="Times New Roman"/>
          <w:color w:val="000000" w:themeColor="text1"/>
          <w:sz w:val="24"/>
          <w:szCs w:val="24"/>
        </w:rPr>
        <w:t xml:space="preserve"> or December</w:t>
      </w:r>
      <w:r w:rsidRPr="00C65C66">
        <w:rPr>
          <w:rFonts w:ascii="Times New Roman" w:eastAsia="Times New Roman" w:hAnsi="Times New Roman" w:cs="Times New Roman"/>
          <w:color w:val="000000" w:themeColor="text1"/>
          <w:sz w:val="24"/>
          <w:szCs w:val="24"/>
        </w:rPr>
        <w:t xml:space="preserve"> </w:t>
      </w:r>
    </w:p>
    <w:p w14:paraId="1DD30BEE" w14:textId="77777777" w:rsidR="00C732AF" w:rsidRPr="00925CB0" w:rsidRDefault="00C732AF" w:rsidP="009E16A1">
      <w:pPr>
        <w:tabs>
          <w:tab w:val="left" w:pos="2160"/>
        </w:tabs>
        <w:ind w:left="2880" w:hanging="2160"/>
        <w:jc w:val="both"/>
        <w:rPr>
          <w:rFonts w:eastAsia="Times New Roman"/>
          <w:color w:val="000000" w:themeColor="text1"/>
        </w:rPr>
      </w:pPr>
    </w:p>
    <w:p w14:paraId="447D5E6F" w14:textId="77777777" w:rsidR="00C732AF" w:rsidRPr="00925CB0" w:rsidRDefault="00C732AF" w:rsidP="009E16A1">
      <w:pPr>
        <w:tabs>
          <w:tab w:val="left" w:pos="2160"/>
          <w:tab w:val="left" w:pos="2610"/>
        </w:tabs>
        <w:ind w:left="2790" w:hanging="2160"/>
        <w:jc w:val="both"/>
        <w:rPr>
          <w:rFonts w:eastAsia="Times New Roman"/>
          <w:color w:val="000000" w:themeColor="text1"/>
        </w:rPr>
      </w:pPr>
      <w:r w:rsidRPr="00925CB0">
        <w:rPr>
          <w:rFonts w:eastAsia="Times New Roman"/>
          <w:color w:val="000000" w:themeColor="text1"/>
        </w:rPr>
        <w:t>October:</w:t>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p>
    <w:p w14:paraId="189CB247" w14:textId="4B06E5BD" w:rsidR="00C732AF" w:rsidRPr="00925CB0" w:rsidRDefault="00C732AF" w:rsidP="009E16A1">
      <w:pPr>
        <w:pStyle w:val="ListParagraph"/>
        <w:numPr>
          <w:ilvl w:val="0"/>
          <w:numId w:val="42"/>
        </w:numPr>
        <w:tabs>
          <w:tab w:val="left" w:pos="2160"/>
          <w:tab w:val="left" w:pos="2610"/>
        </w:tabs>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 xml:space="preserve">All responses to last year’s reports should be received by the court by October  </w:t>
      </w:r>
    </w:p>
    <w:p w14:paraId="4E6FFB20" w14:textId="584CB483" w:rsidR="00C732AF" w:rsidRPr="00925CB0" w:rsidRDefault="00371B02" w:rsidP="009E16A1">
      <w:pPr>
        <w:pStyle w:val="ListParagraph"/>
        <w:numPr>
          <w:ilvl w:val="0"/>
          <w:numId w:val="42"/>
        </w:numPr>
        <w:tabs>
          <w:tab w:val="left" w:pos="2160"/>
          <w:tab w:val="left" w:pos="2610"/>
        </w:tabs>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S</w:t>
      </w:r>
      <w:r w:rsidR="00C732AF" w:rsidRPr="00925CB0">
        <w:rPr>
          <w:rFonts w:ascii="Times New Roman" w:eastAsia="Times New Roman" w:hAnsi="Times New Roman" w:cs="Times New Roman"/>
          <w:color w:val="000000" w:themeColor="text1"/>
          <w:sz w:val="24"/>
          <w:szCs w:val="24"/>
        </w:rPr>
        <w:t>end letters to any boards or elected officials that have not responded.</w:t>
      </w:r>
    </w:p>
    <w:p w14:paraId="3901D058" w14:textId="77777777" w:rsidR="00C732AF" w:rsidRPr="00925CB0" w:rsidRDefault="00C732AF" w:rsidP="009E16A1">
      <w:pPr>
        <w:pStyle w:val="ListParagraph"/>
        <w:numPr>
          <w:ilvl w:val="0"/>
          <w:numId w:val="36"/>
        </w:numPr>
        <w:tabs>
          <w:tab w:val="left" w:pos="2160"/>
        </w:tabs>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 xml:space="preserve">If a response to a grand jury report contains a future date for a response or the implementation of a recommendation, calendar the date. </w:t>
      </w:r>
    </w:p>
    <w:p w14:paraId="15A29205" w14:textId="77777777" w:rsidR="00C732AF" w:rsidRPr="00925CB0" w:rsidRDefault="00C732AF" w:rsidP="009E16A1">
      <w:pPr>
        <w:pStyle w:val="ListParagraph"/>
        <w:numPr>
          <w:ilvl w:val="0"/>
          <w:numId w:val="36"/>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Jury may forward the responses to SCGJA to review.</w:t>
      </w:r>
    </w:p>
    <w:p w14:paraId="18C87953" w14:textId="3D735818" w:rsidR="00C732AF" w:rsidRPr="00925CB0" w:rsidRDefault="00C732AF" w:rsidP="009E16A1">
      <w:pPr>
        <w:pStyle w:val="ListParagraph"/>
        <w:numPr>
          <w:ilvl w:val="0"/>
          <w:numId w:val="36"/>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Continuity Committee (and SCGJA, if used) reviews the responses, reports to the full grand jury as to their legal sufficiency and arranges with IT</w:t>
      </w:r>
      <w:r w:rsidR="00C65C66">
        <w:rPr>
          <w:rFonts w:ascii="Times New Roman" w:eastAsia="Times New Roman" w:hAnsi="Times New Roman" w:cs="Times New Roman"/>
          <w:color w:val="000000" w:themeColor="text1"/>
          <w:sz w:val="24"/>
          <w:szCs w:val="24"/>
        </w:rPr>
        <w:t xml:space="preserve"> Officer</w:t>
      </w:r>
      <w:r w:rsidRPr="00925CB0">
        <w:rPr>
          <w:rFonts w:ascii="Times New Roman" w:eastAsia="Times New Roman" w:hAnsi="Times New Roman" w:cs="Times New Roman"/>
          <w:color w:val="000000" w:themeColor="text1"/>
          <w:sz w:val="24"/>
          <w:szCs w:val="24"/>
        </w:rPr>
        <w:t xml:space="preserve"> to have the responses posted on the grand jury’s website.</w:t>
      </w:r>
    </w:p>
    <w:p w14:paraId="5DE31EC5" w14:textId="77777777" w:rsidR="00C732AF" w:rsidRPr="00925CB0" w:rsidRDefault="00C732AF" w:rsidP="009E16A1">
      <w:pPr>
        <w:pStyle w:val="ListParagraph"/>
        <w:numPr>
          <w:ilvl w:val="0"/>
          <w:numId w:val="36"/>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Committees continue to review complaints and ideas for investigations, and present their recommended topics to the full jury for authorization.</w:t>
      </w:r>
    </w:p>
    <w:p w14:paraId="6D205F8E" w14:textId="77777777" w:rsidR="00C732AF" w:rsidRPr="00925CB0" w:rsidRDefault="00C732AF" w:rsidP="009E16A1">
      <w:pPr>
        <w:pStyle w:val="ListParagraph"/>
        <w:numPr>
          <w:ilvl w:val="0"/>
          <w:numId w:val="36"/>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Committees continue investigations and meet with and interview the subject of each report, unless excused by the court.</w:t>
      </w:r>
    </w:p>
    <w:p w14:paraId="79D15049" w14:textId="77777777" w:rsidR="00BC7F6E" w:rsidRPr="00925CB0" w:rsidRDefault="00BC7F6E" w:rsidP="009E16A1">
      <w:pPr>
        <w:ind w:left="720"/>
        <w:jc w:val="both"/>
        <w:rPr>
          <w:rFonts w:eastAsia="Times New Roman"/>
          <w:color w:val="000000" w:themeColor="text1"/>
        </w:rPr>
      </w:pPr>
    </w:p>
    <w:p w14:paraId="41CC0D45" w14:textId="6D192C9C" w:rsidR="00C732AF" w:rsidRPr="00925CB0" w:rsidRDefault="00C732AF" w:rsidP="009E16A1">
      <w:pPr>
        <w:ind w:left="720"/>
        <w:jc w:val="both"/>
        <w:rPr>
          <w:rFonts w:eastAsia="Times New Roman"/>
          <w:color w:val="000000" w:themeColor="text1"/>
        </w:rPr>
      </w:pPr>
      <w:r w:rsidRPr="00925CB0">
        <w:rPr>
          <w:rFonts w:eastAsia="Times New Roman"/>
          <w:color w:val="000000" w:themeColor="text1"/>
        </w:rPr>
        <w:t>November:</w:t>
      </w:r>
    </w:p>
    <w:p w14:paraId="4C25D66C" w14:textId="34376CF9" w:rsidR="00C732AF" w:rsidRPr="00925CB0" w:rsidRDefault="00C732AF" w:rsidP="009E16A1">
      <w:pPr>
        <w:pStyle w:val="ListParagraph"/>
        <w:numPr>
          <w:ilvl w:val="0"/>
          <w:numId w:val="43"/>
        </w:numPr>
        <w:tabs>
          <w:tab w:val="left" w:pos="2160"/>
        </w:tabs>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 xml:space="preserve">If needed, arrange for additional report writing training (presented by </w:t>
      </w:r>
      <w:r w:rsidR="00C65C66">
        <w:rPr>
          <w:rFonts w:ascii="Times New Roman" w:eastAsia="Times New Roman" w:hAnsi="Times New Roman" w:cs="Times New Roman"/>
          <w:color w:val="000000" w:themeColor="text1"/>
          <w:sz w:val="24"/>
          <w:szCs w:val="24"/>
        </w:rPr>
        <w:t>a CGJA trainer or the jury’s legal advisor</w:t>
      </w:r>
      <w:r w:rsidRPr="00925CB0">
        <w:rPr>
          <w:rFonts w:ascii="Times New Roman" w:eastAsia="Times New Roman" w:hAnsi="Times New Roman" w:cs="Times New Roman"/>
          <w:color w:val="000000" w:themeColor="text1"/>
          <w:sz w:val="24"/>
          <w:szCs w:val="24"/>
        </w:rPr>
        <w:t>), scheduled by the Pro Tem.</w:t>
      </w:r>
    </w:p>
    <w:p w14:paraId="629FDC93" w14:textId="5ABB3107" w:rsidR="00C732AF" w:rsidRPr="00925CB0" w:rsidRDefault="00C732AF" w:rsidP="009E16A1">
      <w:pPr>
        <w:pStyle w:val="ListParagraph"/>
        <w:numPr>
          <w:ilvl w:val="0"/>
          <w:numId w:val="37"/>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C</w:t>
      </w:r>
      <w:r w:rsidR="00371B02" w:rsidRPr="00925CB0">
        <w:rPr>
          <w:rFonts w:ascii="Times New Roman" w:eastAsia="Times New Roman" w:hAnsi="Times New Roman" w:cs="Times New Roman"/>
          <w:color w:val="000000" w:themeColor="text1"/>
          <w:sz w:val="24"/>
          <w:szCs w:val="24"/>
        </w:rPr>
        <w:t>ommittees begin writing reports.</w:t>
      </w:r>
    </w:p>
    <w:p w14:paraId="29DDF076" w14:textId="77777777" w:rsidR="00C732AF" w:rsidRPr="00925CB0" w:rsidRDefault="00C732AF" w:rsidP="009E16A1">
      <w:pPr>
        <w:pStyle w:val="ListParagraph"/>
        <w:numPr>
          <w:ilvl w:val="0"/>
          <w:numId w:val="37"/>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Continuity Committee may draft a report about responses to last year’s reports, upon jury’s approval (or grand jury may initiate a new investigation).</w:t>
      </w:r>
    </w:p>
    <w:p w14:paraId="425E986A" w14:textId="77777777" w:rsidR="00C732AF" w:rsidRPr="00925CB0" w:rsidRDefault="00C732AF" w:rsidP="009E16A1">
      <w:pPr>
        <w:pStyle w:val="ListParagraph"/>
        <w:spacing w:after="0" w:line="240" w:lineRule="auto"/>
        <w:ind w:left="1800"/>
        <w:jc w:val="both"/>
        <w:rPr>
          <w:rFonts w:ascii="Times New Roman" w:eastAsia="Times New Roman" w:hAnsi="Times New Roman" w:cs="Times New Roman"/>
          <w:color w:val="000000" w:themeColor="text1"/>
          <w:sz w:val="24"/>
          <w:szCs w:val="24"/>
        </w:rPr>
      </w:pPr>
    </w:p>
    <w:p w14:paraId="4209E12A" w14:textId="77777777" w:rsidR="00C732AF" w:rsidRPr="00925CB0" w:rsidRDefault="00C732AF" w:rsidP="009E16A1">
      <w:pPr>
        <w:ind w:left="720"/>
        <w:jc w:val="both"/>
        <w:outlineLvl w:val="0"/>
        <w:rPr>
          <w:rFonts w:eastAsia="Times New Roman"/>
          <w:color w:val="000000" w:themeColor="text1"/>
        </w:rPr>
      </w:pPr>
      <w:r w:rsidRPr="00925CB0">
        <w:rPr>
          <w:rFonts w:eastAsia="Times New Roman"/>
          <w:color w:val="000000" w:themeColor="text1"/>
        </w:rPr>
        <w:t>December</w:t>
      </w:r>
    </w:p>
    <w:p w14:paraId="100FED1D" w14:textId="0027749F" w:rsidR="00C732AF" w:rsidRDefault="00C732AF" w:rsidP="009E16A1">
      <w:pPr>
        <w:pStyle w:val="ListParagraph"/>
        <w:numPr>
          <w:ilvl w:val="0"/>
          <w:numId w:val="37"/>
        </w:numPr>
        <w:tabs>
          <w:tab w:val="left" w:pos="2160"/>
        </w:tabs>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 xml:space="preserve">After each report is </w:t>
      </w:r>
      <w:r w:rsidR="00371B02" w:rsidRPr="00925CB0">
        <w:rPr>
          <w:rFonts w:ascii="Times New Roman" w:eastAsia="Times New Roman" w:hAnsi="Times New Roman" w:cs="Times New Roman"/>
          <w:color w:val="000000" w:themeColor="text1"/>
          <w:sz w:val="24"/>
          <w:szCs w:val="24"/>
        </w:rPr>
        <w:t>reviewed by the Editorial Committee</w:t>
      </w:r>
      <w:r w:rsidRPr="00925CB0">
        <w:rPr>
          <w:rFonts w:ascii="Times New Roman" w:eastAsia="Times New Roman" w:hAnsi="Times New Roman" w:cs="Times New Roman"/>
          <w:color w:val="000000" w:themeColor="text1"/>
          <w:sz w:val="24"/>
          <w:szCs w:val="24"/>
        </w:rPr>
        <w:t xml:space="preserve"> and re-written, the full panel reviews it and provides input.</w:t>
      </w:r>
    </w:p>
    <w:p w14:paraId="24D2BB05" w14:textId="54F1BE27" w:rsidR="00423A8E" w:rsidRPr="00423A8E" w:rsidRDefault="00423A8E" w:rsidP="009E16A1">
      <w:pPr>
        <w:pStyle w:val="ListParagraph"/>
        <w:numPr>
          <w:ilvl w:val="0"/>
          <w:numId w:val="37"/>
        </w:numPr>
        <w:tabs>
          <w:tab w:val="left" w:pos="2160"/>
        </w:tabs>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Begin sending draft reports to</w:t>
      </w:r>
      <w:r w:rsidR="00C65C66">
        <w:rPr>
          <w:rFonts w:ascii="Times New Roman" w:eastAsia="Times New Roman" w:hAnsi="Times New Roman" w:cs="Times New Roman"/>
          <w:color w:val="000000" w:themeColor="text1"/>
          <w:sz w:val="24"/>
          <w:szCs w:val="24"/>
        </w:rPr>
        <w:t xml:space="preserve"> the jury’s legal advisor</w:t>
      </w:r>
      <w:r w:rsidRPr="00925CB0">
        <w:rPr>
          <w:rFonts w:ascii="Times New Roman" w:eastAsia="Times New Roman" w:hAnsi="Times New Roman" w:cs="Times New Roman"/>
          <w:color w:val="000000" w:themeColor="text1"/>
          <w:sz w:val="24"/>
          <w:szCs w:val="24"/>
        </w:rPr>
        <w:t xml:space="preserve">, and follow up on </w:t>
      </w:r>
      <w:r w:rsidR="00C65C66">
        <w:rPr>
          <w:rFonts w:ascii="Times New Roman" w:eastAsia="Times New Roman" w:hAnsi="Times New Roman" w:cs="Times New Roman"/>
          <w:color w:val="000000" w:themeColor="text1"/>
          <w:sz w:val="24"/>
          <w:szCs w:val="24"/>
        </w:rPr>
        <w:t xml:space="preserve">any </w:t>
      </w:r>
      <w:r w:rsidRPr="00925CB0">
        <w:rPr>
          <w:rFonts w:ascii="Times New Roman" w:eastAsia="Times New Roman" w:hAnsi="Times New Roman" w:cs="Times New Roman"/>
          <w:color w:val="000000" w:themeColor="text1"/>
          <w:sz w:val="24"/>
          <w:szCs w:val="24"/>
        </w:rPr>
        <w:t>suggestions.</w:t>
      </w:r>
    </w:p>
    <w:p w14:paraId="2C4F556F" w14:textId="77777777" w:rsidR="00C732AF" w:rsidRPr="00925CB0" w:rsidRDefault="00C732AF" w:rsidP="009E16A1">
      <w:pPr>
        <w:tabs>
          <w:tab w:val="left" w:pos="2160"/>
        </w:tabs>
        <w:ind w:left="2880" w:hanging="2160"/>
        <w:jc w:val="both"/>
        <w:rPr>
          <w:rFonts w:eastAsia="Times New Roman"/>
          <w:color w:val="000000" w:themeColor="text1"/>
        </w:rPr>
      </w:pPr>
      <w:r w:rsidRPr="00925CB0">
        <w:rPr>
          <w:rFonts w:eastAsia="Times New Roman"/>
          <w:color w:val="000000" w:themeColor="text1"/>
        </w:rPr>
        <w:t>January:</w:t>
      </w:r>
      <w:r w:rsidRPr="00925CB0">
        <w:rPr>
          <w:rFonts w:eastAsia="Times New Roman"/>
          <w:color w:val="000000" w:themeColor="text1"/>
        </w:rPr>
        <w:tab/>
      </w:r>
    </w:p>
    <w:p w14:paraId="173F9F5A" w14:textId="77777777" w:rsidR="00C732AF" w:rsidRPr="00925CB0" w:rsidRDefault="00C732AF" w:rsidP="009E16A1">
      <w:pPr>
        <w:pStyle w:val="ListParagraph"/>
        <w:numPr>
          <w:ilvl w:val="0"/>
          <w:numId w:val="37"/>
        </w:numPr>
        <w:tabs>
          <w:tab w:val="left" w:pos="2160"/>
        </w:tabs>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For reports nearing completion, committees hold exit interviews to confirm findings.</w:t>
      </w:r>
    </w:p>
    <w:p w14:paraId="7ED10D8B" w14:textId="77777777" w:rsidR="00C732AF" w:rsidRPr="00925CB0" w:rsidRDefault="00C732AF" w:rsidP="009E16A1">
      <w:pPr>
        <w:pStyle w:val="ListParagraph"/>
        <w:numPr>
          <w:ilvl w:val="0"/>
          <w:numId w:val="37"/>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 xml:space="preserve">Jury reviews the budget, projects its expenditures for the remainder of the term, and Foreperson contacts the CAO if funding or expenditure problems are identified. </w:t>
      </w:r>
    </w:p>
    <w:p w14:paraId="35018322" w14:textId="068838ED" w:rsidR="00C732AF" w:rsidRPr="00925CB0" w:rsidRDefault="00C732AF" w:rsidP="009E16A1">
      <w:pPr>
        <w:pStyle w:val="ListParagraph"/>
        <w:numPr>
          <w:ilvl w:val="0"/>
          <w:numId w:val="37"/>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 xml:space="preserve">Forward any reports that will be released mid-term to the Presiding Judge following </w:t>
      </w:r>
      <w:r w:rsidR="00C65C66">
        <w:rPr>
          <w:rFonts w:ascii="Times New Roman" w:eastAsia="Times New Roman" w:hAnsi="Times New Roman" w:cs="Times New Roman"/>
          <w:color w:val="000000" w:themeColor="text1"/>
          <w:sz w:val="24"/>
          <w:szCs w:val="24"/>
        </w:rPr>
        <w:t xml:space="preserve">legal advisor’s </w:t>
      </w:r>
      <w:r w:rsidRPr="00925CB0">
        <w:rPr>
          <w:rFonts w:ascii="Times New Roman" w:eastAsia="Times New Roman" w:hAnsi="Times New Roman" w:cs="Times New Roman"/>
          <w:color w:val="000000" w:themeColor="text1"/>
          <w:sz w:val="24"/>
          <w:szCs w:val="24"/>
        </w:rPr>
        <w:t>review and jury’s supermajority vote.</w:t>
      </w:r>
    </w:p>
    <w:p w14:paraId="16109016" w14:textId="77777777" w:rsidR="00C732AF" w:rsidRPr="00925CB0" w:rsidRDefault="00C732AF" w:rsidP="009E16A1">
      <w:pPr>
        <w:ind w:left="720" w:hanging="360"/>
        <w:jc w:val="both"/>
        <w:rPr>
          <w:rFonts w:eastAsia="Times New Roman"/>
          <w:color w:val="000000" w:themeColor="text1"/>
        </w:rPr>
      </w:pPr>
    </w:p>
    <w:p w14:paraId="14746294" w14:textId="698E4DEE" w:rsidR="00C732AF" w:rsidRPr="00925CB0" w:rsidRDefault="00A97FC7" w:rsidP="000F4610">
      <w:pPr>
        <w:ind w:left="360"/>
        <w:rPr>
          <w:rFonts w:eastAsia="Times New Roman"/>
          <w:color w:val="000000" w:themeColor="text1"/>
        </w:rPr>
      </w:pPr>
      <w:r>
        <w:rPr>
          <w:rFonts w:eastAsia="Times New Roman"/>
          <w:color w:val="000000" w:themeColor="text1"/>
        </w:rPr>
        <w:lastRenderedPageBreak/>
        <w:t xml:space="preserve">       </w:t>
      </w:r>
      <w:r w:rsidR="00C732AF" w:rsidRPr="00925CB0">
        <w:rPr>
          <w:rFonts w:eastAsia="Times New Roman"/>
          <w:color w:val="000000" w:themeColor="text1"/>
        </w:rPr>
        <w:t>February - May:</w:t>
      </w:r>
      <w:r w:rsidR="00C732AF" w:rsidRPr="00925CB0">
        <w:rPr>
          <w:rFonts w:eastAsia="Times New Roman"/>
          <w:color w:val="000000" w:themeColor="text1"/>
        </w:rPr>
        <w:tab/>
      </w:r>
    </w:p>
    <w:p w14:paraId="4FF67F49" w14:textId="39CD28F0" w:rsidR="00C732AF" w:rsidRPr="00925CB0" w:rsidRDefault="00C732AF" w:rsidP="009E16A1">
      <w:pPr>
        <w:pStyle w:val="ListParagraph"/>
        <w:numPr>
          <w:ilvl w:val="0"/>
          <w:numId w:val="44"/>
        </w:numPr>
        <w:tabs>
          <w:tab w:val="left" w:pos="2160"/>
        </w:tabs>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 xml:space="preserve">For mid-term releases, after </w:t>
      </w:r>
      <w:r w:rsidR="00C65C66">
        <w:rPr>
          <w:rFonts w:ascii="Times New Roman" w:eastAsia="Times New Roman" w:hAnsi="Times New Roman" w:cs="Times New Roman"/>
          <w:color w:val="000000" w:themeColor="text1"/>
          <w:sz w:val="24"/>
          <w:szCs w:val="24"/>
        </w:rPr>
        <w:t xml:space="preserve">legal advisor </w:t>
      </w:r>
      <w:r w:rsidRPr="00925CB0">
        <w:rPr>
          <w:rFonts w:ascii="Times New Roman" w:eastAsia="Times New Roman" w:hAnsi="Times New Roman" w:cs="Times New Roman"/>
          <w:color w:val="000000" w:themeColor="text1"/>
          <w:sz w:val="24"/>
          <w:szCs w:val="24"/>
        </w:rPr>
        <w:t>review, exit interview and judge’s approval, provide subject of report a copy of the relevant portion(s) of it at least two working days before its release, with the letter in the Appendix.</w:t>
      </w:r>
    </w:p>
    <w:p w14:paraId="3E7E0436" w14:textId="063B0314" w:rsidR="00C732AF" w:rsidRPr="00925CB0" w:rsidRDefault="00C732AF" w:rsidP="009E16A1">
      <w:pPr>
        <w:pStyle w:val="ListParagraph"/>
        <w:numPr>
          <w:ilvl w:val="0"/>
          <w:numId w:val="44"/>
        </w:numPr>
        <w:spacing w:after="0" w:line="240" w:lineRule="auto"/>
        <w:ind w:left="1800"/>
        <w:jc w:val="both"/>
        <w:rPr>
          <w:rFonts w:ascii="Times New Roman" w:eastAsia="Times New Roman" w:hAnsi="Times New Roman" w:cs="Times New Roman"/>
          <w:color w:val="000000" w:themeColor="text1"/>
          <w:sz w:val="24"/>
          <w:szCs w:val="24"/>
        </w:rPr>
      </w:pPr>
      <w:r w:rsidRPr="00C9572B">
        <w:rPr>
          <w:rFonts w:ascii="Times New Roman" w:eastAsia="Times New Roman" w:hAnsi="Times New Roman" w:cs="Times New Roman"/>
          <w:color w:val="000000" w:themeColor="text1"/>
          <w:sz w:val="24"/>
          <w:szCs w:val="24"/>
        </w:rPr>
        <w:t xml:space="preserve">Forward mid-term report(s) to </w:t>
      </w:r>
      <w:r w:rsidR="007F0ED7" w:rsidRPr="00C9572B">
        <w:rPr>
          <w:rFonts w:ascii="Times New Roman" w:eastAsia="Times New Roman" w:hAnsi="Times New Roman" w:cs="Times New Roman"/>
          <w:color w:val="000000" w:themeColor="text1"/>
          <w:sz w:val="24"/>
          <w:szCs w:val="24"/>
        </w:rPr>
        <w:t xml:space="preserve">a newspaper of general circulation (the newspaper) </w:t>
      </w:r>
      <w:r w:rsidRPr="00C9572B">
        <w:rPr>
          <w:rFonts w:ascii="Times New Roman" w:eastAsia="Times New Roman" w:hAnsi="Times New Roman" w:cs="Times New Roman"/>
          <w:color w:val="000000" w:themeColor="text1"/>
          <w:sz w:val="24"/>
          <w:szCs w:val="24"/>
        </w:rPr>
        <w:t xml:space="preserve">and other media outlets with press release after Presiding Judge or jury </w:t>
      </w:r>
      <w:r w:rsidRPr="00925CB0">
        <w:rPr>
          <w:rFonts w:ascii="Times New Roman" w:eastAsia="Times New Roman" w:hAnsi="Times New Roman" w:cs="Times New Roman"/>
          <w:color w:val="000000" w:themeColor="text1"/>
          <w:sz w:val="24"/>
          <w:szCs w:val="24"/>
        </w:rPr>
        <w:t>provides report(s) to County Clerk.</w:t>
      </w:r>
    </w:p>
    <w:p w14:paraId="03746CA7" w14:textId="1BEC0A86" w:rsidR="00C732AF" w:rsidRPr="00925CB0" w:rsidRDefault="00C732AF" w:rsidP="009E16A1">
      <w:pPr>
        <w:pStyle w:val="ListParagraph"/>
        <w:numPr>
          <w:ilvl w:val="0"/>
          <w:numId w:val="45"/>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Post released reports on the jury’s website through the IT Department as soon as they are released. Calendar the due date for any required responses.</w:t>
      </w:r>
    </w:p>
    <w:p w14:paraId="2478FEC3" w14:textId="77777777" w:rsidR="00C732AF" w:rsidRPr="00925CB0" w:rsidRDefault="00C732AF" w:rsidP="009E16A1">
      <w:pPr>
        <w:ind w:left="360" w:hanging="360"/>
        <w:jc w:val="both"/>
        <w:rPr>
          <w:rFonts w:eastAsia="Times New Roman"/>
          <w:color w:val="000000" w:themeColor="text1"/>
        </w:rPr>
      </w:pPr>
    </w:p>
    <w:p w14:paraId="2EC3B25A" w14:textId="5200B2F7" w:rsidR="00C732AF" w:rsidRPr="00925CB0" w:rsidRDefault="00C732AF" w:rsidP="009E16A1">
      <w:pPr>
        <w:tabs>
          <w:tab w:val="left" w:pos="2160"/>
        </w:tabs>
        <w:ind w:left="2880" w:hanging="2160"/>
        <w:jc w:val="both"/>
        <w:rPr>
          <w:rFonts w:eastAsia="Times New Roman"/>
          <w:color w:val="000000" w:themeColor="text1"/>
        </w:rPr>
      </w:pPr>
      <w:r w:rsidRPr="00925CB0">
        <w:rPr>
          <w:rFonts w:eastAsia="Times New Roman"/>
          <w:color w:val="000000" w:themeColor="text1"/>
        </w:rPr>
        <w:t>March:</w:t>
      </w:r>
      <w:r w:rsidRPr="00925CB0">
        <w:rPr>
          <w:rFonts w:eastAsia="Times New Roman"/>
          <w:color w:val="000000" w:themeColor="text1"/>
        </w:rPr>
        <w:tab/>
      </w:r>
    </w:p>
    <w:p w14:paraId="249DF9A5" w14:textId="77777777" w:rsidR="00C732AF" w:rsidRPr="00925CB0" w:rsidRDefault="00C732AF" w:rsidP="009E16A1">
      <w:pPr>
        <w:pStyle w:val="ListParagraph"/>
        <w:numPr>
          <w:ilvl w:val="0"/>
          <w:numId w:val="45"/>
        </w:numPr>
        <w:tabs>
          <w:tab w:val="left" w:pos="2160"/>
        </w:tabs>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Foreperson and Pro Tem meet with CAO or designee regarding budget requests for next year, which might include updating equipment or furnishings.</w:t>
      </w:r>
    </w:p>
    <w:p w14:paraId="5B7EE557" w14:textId="11B8FEB0" w:rsidR="00C732AF" w:rsidRPr="00925CB0" w:rsidRDefault="00C732AF" w:rsidP="009E16A1">
      <w:pPr>
        <w:pStyle w:val="ListParagraph"/>
        <w:numPr>
          <w:ilvl w:val="0"/>
          <w:numId w:val="45"/>
        </w:numPr>
        <w:spacing w:after="0" w:line="240" w:lineRule="auto"/>
        <w:ind w:left="1800"/>
        <w:jc w:val="both"/>
        <w:rPr>
          <w:rFonts w:ascii="Times New Roman" w:eastAsia="Times New Roman" w:hAnsi="Times New Roman" w:cs="Times New Roman"/>
          <w:color w:val="000000" w:themeColor="text1"/>
          <w:sz w:val="24"/>
          <w:szCs w:val="24"/>
        </w:rPr>
      </w:pPr>
      <w:proofErr w:type="gramStart"/>
      <w:r w:rsidRPr="00C9572B">
        <w:rPr>
          <w:rFonts w:ascii="Times New Roman" w:eastAsia="Times New Roman" w:hAnsi="Times New Roman" w:cs="Times New Roman"/>
          <w:color w:val="000000" w:themeColor="text1"/>
          <w:sz w:val="24"/>
          <w:szCs w:val="24"/>
        </w:rPr>
        <w:t>Enter into</w:t>
      </w:r>
      <w:proofErr w:type="gramEnd"/>
      <w:r w:rsidRPr="00C9572B">
        <w:rPr>
          <w:rFonts w:ascii="Times New Roman" w:eastAsia="Times New Roman" w:hAnsi="Times New Roman" w:cs="Times New Roman"/>
          <w:color w:val="000000" w:themeColor="text1"/>
          <w:sz w:val="24"/>
          <w:szCs w:val="24"/>
        </w:rPr>
        <w:t xml:space="preserve"> a contract through the CAO with </w:t>
      </w:r>
      <w:r w:rsidR="00C65C66">
        <w:rPr>
          <w:rFonts w:ascii="Times New Roman" w:eastAsia="Times New Roman" w:hAnsi="Times New Roman" w:cs="Times New Roman"/>
          <w:color w:val="000000" w:themeColor="text1"/>
          <w:sz w:val="24"/>
          <w:szCs w:val="24"/>
        </w:rPr>
        <w:t xml:space="preserve">a media outlet </w:t>
      </w:r>
      <w:r w:rsidRPr="00C9572B">
        <w:rPr>
          <w:rFonts w:ascii="Times New Roman" w:eastAsia="Times New Roman" w:hAnsi="Times New Roman" w:cs="Times New Roman"/>
          <w:color w:val="000000" w:themeColor="text1"/>
          <w:sz w:val="24"/>
          <w:szCs w:val="24"/>
        </w:rPr>
        <w:t xml:space="preserve">to </w:t>
      </w:r>
      <w:r w:rsidR="00C65C66">
        <w:rPr>
          <w:rFonts w:ascii="Times New Roman" w:eastAsia="Times New Roman" w:hAnsi="Times New Roman" w:cs="Times New Roman"/>
          <w:color w:val="000000" w:themeColor="text1"/>
          <w:sz w:val="24"/>
          <w:szCs w:val="24"/>
        </w:rPr>
        <w:t xml:space="preserve">print and distribute </w:t>
      </w:r>
      <w:r w:rsidRPr="00C9572B">
        <w:rPr>
          <w:rFonts w:ascii="Times New Roman" w:eastAsia="Times New Roman" w:hAnsi="Times New Roman" w:cs="Times New Roman"/>
          <w:color w:val="000000" w:themeColor="text1"/>
          <w:sz w:val="24"/>
          <w:szCs w:val="24"/>
        </w:rPr>
        <w:t xml:space="preserve">the jury’s </w:t>
      </w:r>
      <w:r w:rsidRPr="00925CB0">
        <w:rPr>
          <w:rFonts w:ascii="Times New Roman" w:eastAsia="Times New Roman" w:hAnsi="Times New Roman" w:cs="Times New Roman"/>
          <w:color w:val="000000" w:themeColor="text1"/>
          <w:sz w:val="24"/>
          <w:szCs w:val="24"/>
        </w:rPr>
        <w:t xml:space="preserve">consolidated final report as an insert (if desired) or a summary of the reports, and confidentiality agreements with County IT to post the report on the website (see Appendix). County Counsel </w:t>
      </w:r>
      <w:r w:rsidR="00C82E08">
        <w:rPr>
          <w:rFonts w:ascii="Times New Roman" w:eastAsia="Times New Roman" w:hAnsi="Times New Roman" w:cs="Times New Roman"/>
          <w:color w:val="000000" w:themeColor="text1"/>
          <w:sz w:val="24"/>
          <w:szCs w:val="24"/>
        </w:rPr>
        <w:t xml:space="preserve">and CAO’s office </w:t>
      </w:r>
      <w:r w:rsidRPr="00925CB0">
        <w:rPr>
          <w:rFonts w:ascii="Times New Roman" w:eastAsia="Times New Roman" w:hAnsi="Times New Roman" w:cs="Times New Roman"/>
          <w:color w:val="000000" w:themeColor="text1"/>
          <w:sz w:val="24"/>
          <w:szCs w:val="24"/>
        </w:rPr>
        <w:t>will assist with the contracts.</w:t>
      </w:r>
    </w:p>
    <w:p w14:paraId="2E310F80" w14:textId="77777777" w:rsidR="00C732AF" w:rsidRPr="00925CB0" w:rsidRDefault="00C732AF" w:rsidP="009E16A1">
      <w:pPr>
        <w:pStyle w:val="ListParagraph"/>
        <w:numPr>
          <w:ilvl w:val="0"/>
          <w:numId w:val="45"/>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Each juror submits “Annual” Form 700 by the end of the month.</w:t>
      </w:r>
    </w:p>
    <w:p w14:paraId="2B2C739F" w14:textId="77777777" w:rsidR="00C732AF" w:rsidRPr="00925CB0" w:rsidRDefault="00C732AF" w:rsidP="009E16A1">
      <w:pPr>
        <w:ind w:left="360" w:hanging="360"/>
        <w:jc w:val="both"/>
        <w:rPr>
          <w:rFonts w:eastAsia="Times New Roman"/>
          <w:color w:val="000000" w:themeColor="text1"/>
        </w:rPr>
      </w:pPr>
    </w:p>
    <w:p w14:paraId="635C7799" w14:textId="77777777" w:rsidR="00C732AF" w:rsidRPr="00925CB0" w:rsidRDefault="00C732AF" w:rsidP="009E16A1">
      <w:pPr>
        <w:ind w:left="720"/>
        <w:jc w:val="both"/>
        <w:rPr>
          <w:rFonts w:eastAsia="Times New Roman"/>
          <w:color w:val="000000" w:themeColor="text1"/>
        </w:rPr>
      </w:pPr>
      <w:r w:rsidRPr="00925CB0">
        <w:rPr>
          <w:rFonts w:eastAsia="Times New Roman"/>
          <w:color w:val="000000" w:themeColor="text1"/>
        </w:rPr>
        <w:t>April:</w:t>
      </w:r>
      <w:r w:rsidRPr="00925CB0">
        <w:rPr>
          <w:rFonts w:eastAsia="Times New Roman"/>
          <w:color w:val="000000" w:themeColor="text1"/>
        </w:rPr>
        <w:tab/>
      </w:r>
      <w:r w:rsidRPr="00925CB0">
        <w:rPr>
          <w:rFonts w:eastAsia="Times New Roman"/>
          <w:color w:val="000000" w:themeColor="text1"/>
        </w:rPr>
        <w:tab/>
      </w:r>
    </w:p>
    <w:p w14:paraId="5768576A" w14:textId="4F8A9DEC" w:rsidR="00C732AF" w:rsidRPr="00925CB0" w:rsidRDefault="00C65C66" w:rsidP="009E16A1">
      <w:pPr>
        <w:pStyle w:val="ListParagraph"/>
        <w:numPr>
          <w:ilvl w:val="0"/>
          <w:numId w:val="46"/>
        </w:numPr>
        <w:spacing w:after="0" w:line="240" w:lineRule="auto"/>
        <w:ind w:left="180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As time permits, </w:t>
      </w:r>
      <w:r w:rsidR="00C732AF" w:rsidRPr="00925CB0">
        <w:rPr>
          <w:rFonts w:ascii="Times New Roman" w:eastAsia="Times New Roman" w:hAnsi="Times New Roman" w:cs="Times New Roman"/>
          <w:color w:val="000000" w:themeColor="text1"/>
          <w:sz w:val="24"/>
          <w:szCs w:val="24"/>
        </w:rPr>
        <w:t xml:space="preserve">Continuity </w:t>
      </w:r>
      <w:proofErr w:type="gramStart"/>
      <w:r w:rsidR="00C732AF" w:rsidRPr="00925CB0">
        <w:rPr>
          <w:rFonts w:ascii="Times New Roman" w:eastAsia="Times New Roman" w:hAnsi="Times New Roman" w:cs="Times New Roman"/>
          <w:color w:val="000000" w:themeColor="text1"/>
          <w:sz w:val="24"/>
          <w:szCs w:val="24"/>
        </w:rPr>
        <w:t xml:space="preserve">Committee </w:t>
      </w:r>
      <w:r>
        <w:rPr>
          <w:rFonts w:ascii="Times New Roman" w:eastAsia="Times New Roman" w:hAnsi="Times New Roman" w:cs="Times New Roman"/>
          <w:color w:val="000000" w:themeColor="text1"/>
          <w:sz w:val="24"/>
          <w:szCs w:val="24"/>
        </w:rPr>
        <w:t xml:space="preserve"> or</w:t>
      </w:r>
      <w:proofErr w:type="gramEnd"/>
      <w:r>
        <w:rPr>
          <w:rFonts w:ascii="Times New Roman" w:eastAsia="Times New Roman" w:hAnsi="Times New Roman" w:cs="Times New Roman"/>
          <w:color w:val="000000" w:themeColor="text1"/>
          <w:sz w:val="24"/>
          <w:szCs w:val="24"/>
        </w:rPr>
        <w:t xml:space="preserve"> one or more </w:t>
      </w:r>
      <w:r w:rsidR="008F2E41">
        <w:rPr>
          <w:rFonts w:ascii="Times New Roman" w:eastAsia="Times New Roman" w:hAnsi="Times New Roman" w:cs="Times New Roman"/>
          <w:color w:val="000000" w:themeColor="text1"/>
          <w:sz w:val="24"/>
          <w:szCs w:val="24"/>
        </w:rPr>
        <w:t xml:space="preserve">jurors intending to apply to be held over </w:t>
      </w:r>
      <w:r w:rsidR="00C732AF" w:rsidRPr="00925CB0">
        <w:rPr>
          <w:rFonts w:ascii="Times New Roman" w:eastAsia="Times New Roman" w:hAnsi="Times New Roman" w:cs="Times New Roman"/>
          <w:color w:val="000000" w:themeColor="text1"/>
          <w:sz w:val="24"/>
          <w:szCs w:val="24"/>
        </w:rPr>
        <w:t>may assist SCGJA in preparing for the</w:t>
      </w:r>
      <w:r w:rsidR="002B611B" w:rsidRPr="00925CB0">
        <w:rPr>
          <w:rFonts w:ascii="Times New Roman" w:eastAsia="Times New Roman" w:hAnsi="Times New Roman" w:cs="Times New Roman"/>
          <w:color w:val="000000" w:themeColor="text1"/>
          <w:sz w:val="24"/>
          <w:szCs w:val="24"/>
        </w:rPr>
        <w:t xml:space="preserve"> </w:t>
      </w:r>
      <w:r w:rsidR="00C732AF" w:rsidRPr="00925CB0">
        <w:rPr>
          <w:rFonts w:ascii="Times New Roman" w:eastAsia="Times New Roman" w:hAnsi="Times New Roman" w:cs="Times New Roman"/>
          <w:color w:val="000000" w:themeColor="text1"/>
          <w:sz w:val="24"/>
          <w:szCs w:val="24"/>
        </w:rPr>
        <w:t>upcoming orientation of the next grand jury.</w:t>
      </w:r>
    </w:p>
    <w:p w14:paraId="58EE5ACB" w14:textId="47FE2D43" w:rsidR="00C732AF" w:rsidRPr="00925CB0" w:rsidRDefault="00C732AF" w:rsidP="009E16A1">
      <w:pPr>
        <w:pStyle w:val="ListParagraph"/>
        <w:numPr>
          <w:ilvl w:val="0"/>
          <w:numId w:val="46"/>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Jurors who</w:t>
      </w:r>
      <w:r w:rsidR="00C8723B">
        <w:rPr>
          <w:rFonts w:ascii="Times New Roman" w:eastAsia="Times New Roman" w:hAnsi="Times New Roman" w:cs="Times New Roman"/>
          <w:color w:val="000000" w:themeColor="text1"/>
          <w:sz w:val="24"/>
          <w:szCs w:val="24"/>
        </w:rPr>
        <w:t xml:space="preserve"> wish to be considered as carry</w:t>
      </w:r>
      <w:r w:rsidRPr="00925CB0">
        <w:rPr>
          <w:rFonts w:ascii="Times New Roman" w:eastAsia="Times New Roman" w:hAnsi="Times New Roman" w:cs="Times New Roman"/>
          <w:color w:val="000000" w:themeColor="text1"/>
          <w:sz w:val="24"/>
          <w:szCs w:val="24"/>
        </w:rPr>
        <w:t>over jurors or Foreperson submit a Statement of Interest to the Court Executive Officer (see Chapter 1).</w:t>
      </w:r>
    </w:p>
    <w:p w14:paraId="4B1DFD0E" w14:textId="198559B2" w:rsidR="00C732AF" w:rsidRPr="00925CB0" w:rsidRDefault="00C732AF" w:rsidP="009E16A1">
      <w:pPr>
        <w:pStyle w:val="ListParagraph"/>
        <w:numPr>
          <w:ilvl w:val="0"/>
          <w:numId w:val="46"/>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Foreperson makes recommendations to Presiding Judge through the</w:t>
      </w:r>
      <w:r w:rsidR="00C8723B">
        <w:rPr>
          <w:rFonts w:ascii="Times New Roman" w:eastAsia="Times New Roman" w:hAnsi="Times New Roman" w:cs="Times New Roman"/>
          <w:color w:val="000000" w:themeColor="text1"/>
          <w:sz w:val="24"/>
          <w:szCs w:val="24"/>
        </w:rPr>
        <w:t xml:space="preserve"> County Counsel regarding carry</w:t>
      </w:r>
      <w:r w:rsidRPr="00925CB0">
        <w:rPr>
          <w:rFonts w:ascii="Times New Roman" w:eastAsia="Times New Roman" w:hAnsi="Times New Roman" w:cs="Times New Roman"/>
          <w:color w:val="000000" w:themeColor="text1"/>
          <w:sz w:val="24"/>
          <w:szCs w:val="24"/>
        </w:rPr>
        <w:t>overs and next Foreperson, with reasons for recommendations.</w:t>
      </w:r>
    </w:p>
    <w:p w14:paraId="5881DDB9" w14:textId="681CBB0B" w:rsidR="00C732AF" w:rsidRPr="00925CB0" w:rsidRDefault="00C732AF" w:rsidP="009E16A1">
      <w:pPr>
        <w:pStyle w:val="ListParagraph"/>
        <w:numPr>
          <w:ilvl w:val="0"/>
          <w:numId w:val="46"/>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 xml:space="preserve">Have </w:t>
      </w:r>
      <w:r w:rsidR="00C65C66">
        <w:rPr>
          <w:rFonts w:ascii="Times New Roman" w:eastAsia="Times New Roman" w:hAnsi="Times New Roman" w:cs="Times New Roman"/>
          <w:color w:val="000000" w:themeColor="text1"/>
          <w:sz w:val="24"/>
          <w:szCs w:val="24"/>
        </w:rPr>
        <w:t xml:space="preserve">legal advisor </w:t>
      </w:r>
      <w:r w:rsidRPr="00925CB0">
        <w:rPr>
          <w:rFonts w:ascii="Times New Roman" w:eastAsia="Times New Roman" w:hAnsi="Times New Roman" w:cs="Times New Roman"/>
          <w:color w:val="000000" w:themeColor="text1"/>
          <w:sz w:val="24"/>
          <w:szCs w:val="24"/>
        </w:rPr>
        <w:t>review final drafts of all reports by the end of the month.</w:t>
      </w:r>
    </w:p>
    <w:p w14:paraId="0923E1AB" w14:textId="77777777" w:rsidR="00C732AF" w:rsidRPr="00925CB0" w:rsidRDefault="00C732AF" w:rsidP="009E16A1">
      <w:pPr>
        <w:pStyle w:val="ListParagraph"/>
        <w:numPr>
          <w:ilvl w:val="0"/>
          <w:numId w:val="46"/>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Forward any procedures manual changes to County Counsel.</w:t>
      </w:r>
    </w:p>
    <w:p w14:paraId="40952055" w14:textId="77777777" w:rsidR="00C732AF" w:rsidRPr="00925CB0" w:rsidRDefault="00C732AF" w:rsidP="009E16A1">
      <w:pPr>
        <w:ind w:left="1800" w:hanging="360"/>
        <w:jc w:val="both"/>
        <w:rPr>
          <w:rFonts w:eastAsia="Times New Roman"/>
          <w:color w:val="000000" w:themeColor="text1"/>
        </w:rPr>
      </w:pPr>
    </w:p>
    <w:p w14:paraId="34063419" w14:textId="77777777" w:rsidR="00C732AF" w:rsidRPr="00925CB0" w:rsidRDefault="00C732AF" w:rsidP="009E16A1">
      <w:pPr>
        <w:ind w:left="720"/>
        <w:jc w:val="both"/>
        <w:rPr>
          <w:rFonts w:eastAsia="Times New Roman"/>
          <w:color w:val="000000" w:themeColor="text1"/>
        </w:rPr>
      </w:pPr>
      <w:r w:rsidRPr="00925CB0">
        <w:rPr>
          <w:rFonts w:eastAsia="Times New Roman"/>
          <w:color w:val="000000" w:themeColor="text1"/>
        </w:rPr>
        <w:t>May:</w:t>
      </w:r>
      <w:r w:rsidRPr="00925CB0">
        <w:rPr>
          <w:rFonts w:eastAsia="Times New Roman"/>
          <w:color w:val="000000" w:themeColor="text1"/>
        </w:rPr>
        <w:tab/>
      </w:r>
      <w:r w:rsidRPr="00925CB0">
        <w:rPr>
          <w:rFonts w:eastAsia="Times New Roman"/>
          <w:color w:val="000000" w:themeColor="text1"/>
        </w:rPr>
        <w:tab/>
      </w:r>
    </w:p>
    <w:p w14:paraId="6D09670A" w14:textId="77777777" w:rsidR="00C732AF" w:rsidRPr="00C9572B" w:rsidRDefault="00C732AF" w:rsidP="009E16A1">
      <w:pPr>
        <w:pStyle w:val="ListParagraph"/>
        <w:numPr>
          <w:ilvl w:val="0"/>
          <w:numId w:val="47"/>
        </w:numPr>
        <w:tabs>
          <w:tab w:val="left" w:pos="1800"/>
        </w:tabs>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 xml:space="preserve">Make sure committees have had exit interviews with the subject of all reports </w:t>
      </w:r>
      <w:r w:rsidRPr="00C9572B">
        <w:rPr>
          <w:rFonts w:ascii="Times New Roman" w:eastAsia="Times New Roman" w:hAnsi="Times New Roman" w:cs="Times New Roman"/>
          <w:color w:val="000000" w:themeColor="text1"/>
          <w:sz w:val="24"/>
          <w:szCs w:val="24"/>
        </w:rPr>
        <w:t>to discuss and confirm findings by the first week of May.</w:t>
      </w:r>
    </w:p>
    <w:p w14:paraId="1CC2E12C" w14:textId="6250967C" w:rsidR="00C732AF" w:rsidRPr="00C9572B" w:rsidRDefault="00C732AF" w:rsidP="009E16A1">
      <w:pPr>
        <w:pStyle w:val="ListParagraph"/>
        <w:numPr>
          <w:ilvl w:val="0"/>
          <w:numId w:val="47"/>
        </w:numPr>
        <w:tabs>
          <w:tab w:val="left" w:pos="1800"/>
        </w:tabs>
        <w:spacing w:after="0" w:line="240" w:lineRule="auto"/>
        <w:ind w:left="1800"/>
        <w:jc w:val="both"/>
        <w:rPr>
          <w:rFonts w:ascii="Times New Roman" w:eastAsia="Times New Roman" w:hAnsi="Times New Roman" w:cs="Times New Roman"/>
          <w:color w:val="000000" w:themeColor="text1"/>
          <w:sz w:val="24"/>
          <w:szCs w:val="24"/>
        </w:rPr>
      </w:pPr>
      <w:r w:rsidRPr="00C9572B">
        <w:rPr>
          <w:rFonts w:ascii="Times New Roman" w:eastAsia="Times New Roman" w:hAnsi="Times New Roman" w:cs="Times New Roman"/>
          <w:color w:val="000000" w:themeColor="text1"/>
          <w:sz w:val="24"/>
          <w:szCs w:val="24"/>
        </w:rPr>
        <w:t xml:space="preserve">Forward any as-yet unapproved reports to the Presiding Judge at least 20 days before the </w:t>
      </w:r>
      <w:r w:rsidR="007F0ED7" w:rsidRPr="00C9572B">
        <w:rPr>
          <w:rFonts w:ascii="Times New Roman" w:eastAsia="Times New Roman" w:hAnsi="Times New Roman" w:cs="Times New Roman"/>
          <w:color w:val="000000" w:themeColor="text1"/>
          <w:sz w:val="24"/>
          <w:szCs w:val="24"/>
        </w:rPr>
        <w:t>newspaper’s</w:t>
      </w:r>
      <w:r w:rsidRPr="00C9572B">
        <w:rPr>
          <w:rFonts w:ascii="Times New Roman" w:eastAsia="Times New Roman" w:hAnsi="Times New Roman" w:cs="Times New Roman"/>
          <w:color w:val="000000" w:themeColor="text1"/>
          <w:sz w:val="24"/>
          <w:szCs w:val="24"/>
        </w:rPr>
        <w:t xml:space="preserve"> submission date, if an insert will be used.</w:t>
      </w:r>
    </w:p>
    <w:p w14:paraId="7B45163E" w14:textId="77777777" w:rsidR="00C732AF" w:rsidRPr="00C9572B" w:rsidRDefault="00C732AF" w:rsidP="009E16A1">
      <w:pPr>
        <w:ind w:left="360" w:hanging="360"/>
        <w:jc w:val="both"/>
        <w:rPr>
          <w:rFonts w:eastAsia="Times New Roman"/>
          <w:color w:val="000000" w:themeColor="text1"/>
        </w:rPr>
      </w:pPr>
    </w:p>
    <w:p w14:paraId="247350BF" w14:textId="77777777" w:rsidR="00C732AF" w:rsidRPr="00C9572B" w:rsidRDefault="00C732AF" w:rsidP="009E16A1">
      <w:pPr>
        <w:tabs>
          <w:tab w:val="left" w:pos="720"/>
        </w:tabs>
        <w:ind w:left="2880" w:hanging="2160"/>
        <w:jc w:val="both"/>
        <w:rPr>
          <w:rFonts w:eastAsia="Times New Roman"/>
          <w:color w:val="000000" w:themeColor="text1"/>
        </w:rPr>
      </w:pPr>
      <w:r w:rsidRPr="00C9572B">
        <w:rPr>
          <w:rFonts w:eastAsia="Times New Roman"/>
          <w:color w:val="000000" w:themeColor="text1"/>
        </w:rPr>
        <w:t>June:</w:t>
      </w:r>
      <w:r w:rsidRPr="00C9572B">
        <w:rPr>
          <w:rFonts w:eastAsia="Times New Roman"/>
          <w:color w:val="000000" w:themeColor="text1"/>
        </w:rPr>
        <w:tab/>
      </w:r>
    </w:p>
    <w:p w14:paraId="76ED6B8D" w14:textId="1FAF42EA" w:rsidR="00C732AF" w:rsidRPr="00C9572B" w:rsidRDefault="00C732AF" w:rsidP="009E16A1">
      <w:pPr>
        <w:pStyle w:val="ListParagraph"/>
        <w:numPr>
          <w:ilvl w:val="0"/>
          <w:numId w:val="48"/>
        </w:numPr>
        <w:tabs>
          <w:tab w:val="left" w:pos="2160"/>
        </w:tabs>
        <w:spacing w:after="0" w:line="240" w:lineRule="auto"/>
        <w:ind w:left="1800"/>
        <w:jc w:val="both"/>
        <w:rPr>
          <w:rFonts w:ascii="Times New Roman" w:eastAsia="Times New Roman" w:hAnsi="Times New Roman" w:cs="Times New Roman"/>
          <w:color w:val="000000" w:themeColor="text1"/>
          <w:sz w:val="24"/>
          <w:szCs w:val="24"/>
        </w:rPr>
      </w:pPr>
      <w:r w:rsidRPr="00C9572B">
        <w:rPr>
          <w:rFonts w:ascii="Times New Roman" w:eastAsia="Times New Roman" w:hAnsi="Times New Roman" w:cs="Times New Roman"/>
          <w:color w:val="000000" w:themeColor="text1"/>
          <w:sz w:val="24"/>
          <w:szCs w:val="24"/>
        </w:rPr>
        <w:t>Deliver an electronic version of the consolidated Final Report to the</w:t>
      </w:r>
      <w:r w:rsidR="00C65C66">
        <w:rPr>
          <w:rFonts w:ascii="Times New Roman" w:eastAsia="Times New Roman" w:hAnsi="Times New Roman" w:cs="Times New Roman"/>
          <w:color w:val="000000" w:themeColor="text1"/>
          <w:sz w:val="24"/>
          <w:szCs w:val="24"/>
        </w:rPr>
        <w:t xml:space="preserve"> printer</w:t>
      </w:r>
      <w:r w:rsidRPr="00C9572B">
        <w:rPr>
          <w:rFonts w:ascii="Times New Roman" w:eastAsia="Times New Roman" w:hAnsi="Times New Roman" w:cs="Times New Roman"/>
          <w:color w:val="000000" w:themeColor="text1"/>
          <w:sz w:val="24"/>
          <w:szCs w:val="24"/>
        </w:rPr>
        <w:t xml:space="preserve">; get </w:t>
      </w:r>
      <w:r w:rsidR="00C65C66">
        <w:rPr>
          <w:rFonts w:ascii="Times New Roman" w:eastAsia="Times New Roman" w:hAnsi="Times New Roman" w:cs="Times New Roman"/>
          <w:color w:val="000000" w:themeColor="text1"/>
          <w:sz w:val="24"/>
          <w:szCs w:val="24"/>
        </w:rPr>
        <w:t>43</w:t>
      </w:r>
      <w:r w:rsidRPr="00C9572B">
        <w:rPr>
          <w:rFonts w:ascii="Times New Roman" w:eastAsia="Times New Roman" w:hAnsi="Times New Roman" w:cs="Times New Roman"/>
          <w:color w:val="000000" w:themeColor="text1"/>
          <w:sz w:val="24"/>
          <w:szCs w:val="24"/>
        </w:rPr>
        <w:t xml:space="preserve"> bound copies for distribution as per the Master Distribution List.</w:t>
      </w:r>
    </w:p>
    <w:p w14:paraId="0D43FAF5" w14:textId="22E74BFC" w:rsidR="00C732AF" w:rsidRPr="00925CB0" w:rsidRDefault="00C732AF" w:rsidP="009E16A1">
      <w:pPr>
        <w:pStyle w:val="ListParagraph"/>
        <w:numPr>
          <w:ilvl w:val="0"/>
          <w:numId w:val="48"/>
        </w:numPr>
        <w:tabs>
          <w:tab w:val="left" w:pos="1440"/>
          <w:tab w:val="left" w:pos="2250"/>
        </w:tabs>
        <w:spacing w:after="0" w:line="240" w:lineRule="auto"/>
        <w:ind w:left="1800"/>
        <w:jc w:val="both"/>
        <w:rPr>
          <w:rFonts w:ascii="Times New Roman" w:eastAsia="Times New Roman" w:hAnsi="Times New Roman" w:cs="Times New Roman"/>
          <w:color w:val="000000" w:themeColor="text1"/>
          <w:sz w:val="24"/>
          <w:szCs w:val="24"/>
        </w:rPr>
      </w:pPr>
      <w:r w:rsidRPr="00C9572B">
        <w:rPr>
          <w:rFonts w:ascii="Times New Roman" w:eastAsia="Times New Roman" w:hAnsi="Times New Roman" w:cs="Times New Roman"/>
          <w:color w:val="000000" w:themeColor="text1"/>
          <w:sz w:val="24"/>
          <w:szCs w:val="24"/>
        </w:rPr>
        <w:t xml:space="preserve">Deliver an electronic version of the consolidated Final Report to the </w:t>
      </w:r>
      <w:r w:rsidR="007F0ED7" w:rsidRPr="00C9572B">
        <w:rPr>
          <w:rFonts w:ascii="Times New Roman" w:eastAsia="Times New Roman" w:hAnsi="Times New Roman" w:cs="Times New Roman"/>
          <w:color w:val="000000" w:themeColor="text1"/>
          <w:sz w:val="24"/>
          <w:szCs w:val="24"/>
        </w:rPr>
        <w:t xml:space="preserve">newspaper </w:t>
      </w:r>
      <w:r w:rsidRPr="00C9572B">
        <w:rPr>
          <w:rFonts w:ascii="Times New Roman" w:eastAsia="Times New Roman" w:hAnsi="Times New Roman" w:cs="Times New Roman"/>
          <w:color w:val="000000" w:themeColor="text1"/>
          <w:sz w:val="24"/>
          <w:szCs w:val="24"/>
        </w:rPr>
        <w:t xml:space="preserve">to prepare insert, if used. The grand jury must deliver copies of the inserts to </w:t>
      </w:r>
      <w:r w:rsidRPr="00925CB0">
        <w:rPr>
          <w:rFonts w:ascii="Times New Roman" w:eastAsia="Times New Roman" w:hAnsi="Times New Roman" w:cs="Times New Roman"/>
          <w:color w:val="000000" w:themeColor="text1"/>
          <w:sz w:val="24"/>
          <w:szCs w:val="24"/>
        </w:rPr>
        <w:t>the County Clerk on the day of impaneling, retaining approximately 100 copies.</w:t>
      </w:r>
    </w:p>
    <w:p w14:paraId="03FF50DD" w14:textId="77777777" w:rsidR="00C732AF" w:rsidRPr="00925CB0" w:rsidRDefault="00C732AF" w:rsidP="009E16A1">
      <w:pPr>
        <w:pStyle w:val="ListParagraph"/>
        <w:numPr>
          <w:ilvl w:val="0"/>
          <w:numId w:val="48"/>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lastRenderedPageBreak/>
        <w:t>Deliver an electronic version of the consolidated Final Report to County IT to post on website to “go live” at 9:30 a.m. on the day the jury is discharged.</w:t>
      </w:r>
    </w:p>
    <w:p w14:paraId="74CDE92D" w14:textId="77777777" w:rsidR="00C732AF" w:rsidRPr="00925CB0" w:rsidRDefault="00C732AF" w:rsidP="009E16A1">
      <w:pPr>
        <w:pStyle w:val="ListParagraph"/>
        <w:numPr>
          <w:ilvl w:val="0"/>
          <w:numId w:val="48"/>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Determine if there are any matters to refer to the next grand jury; if so, compile file materials.</w:t>
      </w:r>
    </w:p>
    <w:p w14:paraId="1A775AB6" w14:textId="488ED17F" w:rsidR="00C732AF" w:rsidRPr="00925CB0" w:rsidRDefault="00764FBC" w:rsidP="009E16A1">
      <w:pPr>
        <w:pStyle w:val="ListParagraph"/>
        <w:numPr>
          <w:ilvl w:val="0"/>
          <w:numId w:val="48"/>
        </w:numPr>
        <w:tabs>
          <w:tab w:val="left" w:pos="2160"/>
        </w:tabs>
        <w:spacing w:after="0" w:line="240" w:lineRule="auto"/>
        <w:ind w:left="1800"/>
        <w:jc w:val="both"/>
        <w:rPr>
          <w:rFonts w:ascii="Times New Roman" w:eastAsia="Times New Roman" w:hAnsi="Times New Roman" w:cs="Times New Roman"/>
          <w:color w:val="000000" w:themeColor="text1"/>
          <w:sz w:val="24"/>
          <w:szCs w:val="24"/>
        </w:rPr>
      </w:pPr>
      <w:r w:rsidRPr="005F7AB3">
        <w:rPr>
          <w:rFonts w:ascii="Times New Roman" w:eastAsia="Times New Roman" w:hAnsi="Times New Roman" w:cs="Times New Roman"/>
          <w:color w:val="000000" w:themeColor="text1"/>
          <w:sz w:val="24"/>
          <w:szCs w:val="24"/>
        </w:rPr>
        <w:t xml:space="preserve">A review of </w:t>
      </w:r>
      <w:r w:rsidR="00C732AF" w:rsidRPr="005F7AB3">
        <w:rPr>
          <w:rFonts w:ascii="Times New Roman" w:eastAsia="Times New Roman" w:hAnsi="Times New Roman" w:cs="Times New Roman"/>
          <w:color w:val="000000" w:themeColor="text1"/>
          <w:sz w:val="24"/>
          <w:szCs w:val="24"/>
        </w:rPr>
        <w:t xml:space="preserve">all files and library materials for retention or confidential destruction </w:t>
      </w:r>
      <w:r w:rsidRPr="005F7AB3">
        <w:rPr>
          <w:rFonts w:ascii="Times New Roman" w:eastAsia="Times New Roman" w:hAnsi="Times New Roman" w:cs="Times New Roman"/>
          <w:color w:val="000000" w:themeColor="text1"/>
          <w:sz w:val="24"/>
          <w:szCs w:val="24"/>
        </w:rPr>
        <w:t>will be done by the IT</w:t>
      </w:r>
      <w:r w:rsidR="008F2E41">
        <w:rPr>
          <w:rFonts w:ascii="Times New Roman" w:eastAsia="Times New Roman" w:hAnsi="Times New Roman" w:cs="Times New Roman"/>
          <w:color w:val="000000" w:themeColor="text1"/>
          <w:sz w:val="24"/>
          <w:szCs w:val="24"/>
        </w:rPr>
        <w:t xml:space="preserve"> Officer</w:t>
      </w:r>
      <w:r w:rsidR="00D353BB" w:rsidRPr="005F7AB3">
        <w:rPr>
          <w:rFonts w:ascii="Times New Roman" w:eastAsia="Times New Roman" w:hAnsi="Times New Roman" w:cs="Times New Roman"/>
          <w:color w:val="000000" w:themeColor="text1"/>
          <w:sz w:val="24"/>
          <w:szCs w:val="24"/>
        </w:rPr>
        <w:t xml:space="preserve">, who then </w:t>
      </w:r>
      <w:r w:rsidR="00C732AF" w:rsidRPr="005F7AB3">
        <w:rPr>
          <w:rFonts w:ascii="Times New Roman" w:eastAsia="Times New Roman" w:hAnsi="Times New Roman" w:cs="Times New Roman"/>
          <w:color w:val="000000" w:themeColor="text1"/>
          <w:sz w:val="24"/>
          <w:szCs w:val="24"/>
        </w:rPr>
        <w:t xml:space="preserve">makes sure that confidential information </w:t>
      </w:r>
      <w:r w:rsidR="00C732AF" w:rsidRPr="00925CB0">
        <w:rPr>
          <w:rFonts w:ascii="Times New Roman" w:eastAsia="Times New Roman" w:hAnsi="Times New Roman" w:cs="Times New Roman"/>
          <w:color w:val="000000" w:themeColor="text1"/>
          <w:sz w:val="24"/>
          <w:szCs w:val="24"/>
        </w:rPr>
        <w:t>is deleted from the computers’ hard drives.</w:t>
      </w:r>
    </w:p>
    <w:p w14:paraId="6FDFB93A" w14:textId="77777777" w:rsidR="00C732AF" w:rsidRPr="00925CB0" w:rsidRDefault="00C732AF" w:rsidP="009E16A1">
      <w:pPr>
        <w:pStyle w:val="ListParagraph"/>
        <w:numPr>
          <w:ilvl w:val="0"/>
          <w:numId w:val="48"/>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Foreperson collects keys (except from carryovers) and delivers them to the CAO per Keys Instructions (see Appendix).</w:t>
      </w:r>
    </w:p>
    <w:p w14:paraId="74D1E05A" w14:textId="77777777" w:rsidR="00C732AF" w:rsidRPr="00925CB0" w:rsidRDefault="00C732AF" w:rsidP="009E16A1">
      <w:pPr>
        <w:pStyle w:val="ListParagraph"/>
        <w:numPr>
          <w:ilvl w:val="0"/>
          <w:numId w:val="48"/>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Each juror completes a Grand Jury Exit Form (see Chapter 1).</w:t>
      </w:r>
    </w:p>
    <w:p w14:paraId="3298C752" w14:textId="77777777" w:rsidR="00C732AF" w:rsidRPr="00925CB0" w:rsidRDefault="00C732AF" w:rsidP="009E16A1">
      <w:pPr>
        <w:pStyle w:val="ListParagraph"/>
        <w:numPr>
          <w:ilvl w:val="0"/>
          <w:numId w:val="48"/>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Each juror submits “Leaving Office” Form 700.</w:t>
      </w:r>
    </w:p>
    <w:p w14:paraId="2A235A8D" w14:textId="77777777" w:rsidR="00C732AF" w:rsidRPr="00925CB0" w:rsidRDefault="00C732AF" w:rsidP="009E16A1">
      <w:pPr>
        <w:pStyle w:val="ListParagraph"/>
        <w:numPr>
          <w:ilvl w:val="0"/>
          <w:numId w:val="49"/>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About three working days before the end of the term, Foreperson or designee delivers five bound copies of the consolidated Final Report to the County Clerk.</w:t>
      </w:r>
    </w:p>
    <w:p w14:paraId="29558AD2" w14:textId="77777777" w:rsidR="00C732AF" w:rsidRPr="00925CB0" w:rsidRDefault="00C732AF" w:rsidP="009E16A1">
      <w:pPr>
        <w:pStyle w:val="ListParagraph"/>
        <w:numPr>
          <w:ilvl w:val="0"/>
          <w:numId w:val="49"/>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Make sure relevant portions of reports are distributed to the subject persons or entities two working days in advance of public release, with a letter describing response obligation (see Appendix).</w:t>
      </w:r>
    </w:p>
    <w:p w14:paraId="51BB6B96" w14:textId="5C73A077" w:rsidR="00C732AF" w:rsidRPr="00925CB0" w:rsidRDefault="00C732AF" w:rsidP="009E16A1">
      <w:pPr>
        <w:pStyle w:val="ListParagraph"/>
        <w:numPr>
          <w:ilvl w:val="0"/>
          <w:numId w:val="49"/>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Foreperson takes 50 copies of the insert to the impaneling ceremony for the incoming jurors and alternates</w:t>
      </w:r>
      <w:r w:rsidR="00592F1C">
        <w:rPr>
          <w:rFonts w:ascii="Times New Roman" w:eastAsia="Times New Roman" w:hAnsi="Times New Roman" w:cs="Times New Roman"/>
          <w:color w:val="000000" w:themeColor="text1"/>
          <w:sz w:val="24"/>
          <w:szCs w:val="24"/>
        </w:rPr>
        <w:t>.</w:t>
      </w:r>
      <w:r w:rsidR="008F2E41">
        <w:rPr>
          <w:rFonts w:ascii="Times New Roman" w:eastAsia="Times New Roman" w:hAnsi="Times New Roman" w:cs="Times New Roman"/>
          <w:color w:val="000000" w:themeColor="text1"/>
          <w:sz w:val="24"/>
          <w:szCs w:val="24"/>
        </w:rPr>
        <w:t xml:space="preserve"> T</w:t>
      </w:r>
      <w:r w:rsidRPr="00925CB0">
        <w:rPr>
          <w:rFonts w:ascii="Times New Roman" w:eastAsia="Times New Roman" w:hAnsi="Times New Roman" w:cs="Times New Roman"/>
          <w:color w:val="000000" w:themeColor="text1"/>
          <w:sz w:val="24"/>
          <w:szCs w:val="24"/>
        </w:rPr>
        <w:t>he outgoing jurors</w:t>
      </w:r>
      <w:r w:rsidR="008F2E41">
        <w:rPr>
          <w:rFonts w:ascii="Times New Roman" w:eastAsia="Times New Roman" w:hAnsi="Times New Roman" w:cs="Times New Roman"/>
          <w:color w:val="000000" w:themeColor="text1"/>
          <w:sz w:val="24"/>
          <w:szCs w:val="24"/>
        </w:rPr>
        <w:t xml:space="preserve"> receive a spiral bound copy</w:t>
      </w:r>
      <w:r w:rsidRPr="00925CB0">
        <w:rPr>
          <w:rFonts w:ascii="Times New Roman" w:eastAsia="Times New Roman" w:hAnsi="Times New Roman" w:cs="Times New Roman"/>
          <w:color w:val="000000" w:themeColor="text1"/>
          <w:sz w:val="24"/>
          <w:szCs w:val="24"/>
        </w:rPr>
        <w:t>.</w:t>
      </w:r>
    </w:p>
    <w:p w14:paraId="1E1B3668" w14:textId="77777777" w:rsidR="00C732AF" w:rsidRPr="00925CB0" w:rsidRDefault="00C732AF" w:rsidP="009E16A1">
      <w:pPr>
        <w:pStyle w:val="ListParagraph"/>
        <w:numPr>
          <w:ilvl w:val="0"/>
          <w:numId w:val="49"/>
        </w:numPr>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Foreperson ensures that the other copies of the bound report and the insert are distributed per Chapter 7.</w:t>
      </w:r>
    </w:p>
    <w:p w14:paraId="1502F040" w14:textId="77777777" w:rsidR="00C732AF" w:rsidRPr="00925CB0" w:rsidRDefault="00C732AF" w:rsidP="009E16A1">
      <w:pPr>
        <w:pStyle w:val="ListParagraph"/>
        <w:numPr>
          <w:ilvl w:val="0"/>
          <w:numId w:val="49"/>
        </w:numPr>
        <w:tabs>
          <w:tab w:val="left" w:pos="2880"/>
        </w:tabs>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All jurors attend impaneling of incoming jury, at which time this jury will be formally discharged and thanked by the court.</w:t>
      </w:r>
    </w:p>
    <w:p w14:paraId="2CC79121" w14:textId="77777777" w:rsidR="00C732AF" w:rsidRPr="00925CB0" w:rsidRDefault="00C732AF" w:rsidP="009E16A1">
      <w:pPr>
        <w:ind w:left="2520" w:firstLine="360"/>
        <w:jc w:val="both"/>
        <w:rPr>
          <w:rFonts w:eastAsia="Times New Roman"/>
          <w:color w:val="000000" w:themeColor="text1"/>
        </w:rPr>
      </w:pPr>
    </w:p>
    <w:p w14:paraId="7F177C92" w14:textId="77777777" w:rsidR="00C732AF" w:rsidRPr="00925CB0" w:rsidRDefault="00C732AF" w:rsidP="009E16A1">
      <w:pPr>
        <w:tabs>
          <w:tab w:val="left" w:pos="2160"/>
        </w:tabs>
        <w:ind w:left="2520" w:hanging="1890"/>
        <w:jc w:val="both"/>
        <w:rPr>
          <w:rFonts w:eastAsia="Times New Roman"/>
          <w:color w:val="000000" w:themeColor="text1"/>
        </w:rPr>
      </w:pPr>
      <w:r w:rsidRPr="00925CB0">
        <w:rPr>
          <w:rFonts w:eastAsia="Times New Roman"/>
          <w:color w:val="000000" w:themeColor="text1"/>
        </w:rPr>
        <w:t>July:</w:t>
      </w:r>
      <w:r w:rsidRPr="00925CB0">
        <w:rPr>
          <w:rFonts w:eastAsia="Times New Roman"/>
          <w:color w:val="000000" w:themeColor="text1"/>
        </w:rPr>
        <w:tab/>
      </w:r>
    </w:p>
    <w:p w14:paraId="4312E839" w14:textId="77777777" w:rsidR="00C732AF" w:rsidRPr="00925CB0" w:rsidRDefault="00C732AF" w:rsidP="009E16A1">
      <w:pPr>
        <w:pStyle w:val="ListParagraph"/>
        <w:numPr>
          <w:ilvl w:val="0"/>
          <w:numId w:val="50"/>
        </w:numPr>
        <w:tabs>
          <w:tab w:val="left" w:pos="1800"/>
          <w:tab w:val="left" w:pos="2160"/>
        </w:tabs>
        <w:spacing w:after="0" w:line="240" w:lineRule="auto"/>
        <w:ind w:left="180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Foreperson or designee must be available for 45 days after release of report to “clarify recommendations.”</w:t>
      </w:r>
    </w:p>
    <w:p w14:paraId="53ABE1E1" w14:textId="77777777" w:rsidR="007A6268" w:rsidRPr="00925CB0" w:rsidRDefault="007A6268" w:rsidP="009E16A1">
      <w:pPr>
        <w:ind w:left="360"/>
        <w:jc w:val="both"/>
        <w:rPr>
          <w:color w:val="000000" w:themeColor="text1"/>
        </w:rPr>
      </w:pPr>
    </w:p>
    <w:p w14:paraId="06246FAE" w14:textId="77777777" w:rsidR="00E6090D" w:rsidRDefault="00E6090D">
      <w:pPr>
        <w:ind w:left="360"/>
        <w:rPr>
          <w:color w:val="000000" w:themeColor="text1"/>
        </w:rPr>
      </w:pPr>
      <w:r>
        <w:rPr>
          <w:color w:val="000000" w:themeColor="text1"/>
        </w:rPr>
        <w:br w:type="page"/>
      </w:r>
    </w:p>
    <w:p w14:paraId="3EDD26B9" w14:textId="77777777" w:rsidR="00E6090D" w:rsidRDefault="00E6090D" w:rsidP="00E6090D">
      <w:pPr>
        <w:spacing w:before="2400"/>
        <w:jc w:val="center"/>
        <w:rPr>
          <w:color w:val="FF0000"/>
        </w:rPr>
      </w:pPr>
    </w:p>
    <w:p w14:paraId="585B9585" w14:textId="77777777" w:rsidR="00A145EC" w:rsidRDefault="00A145EC" w:rsidP="00E6090D">
      <w:pPr>
        <w:spacing w:before="2400"/>
        <w:jc w:val="center"/>
        <w:rPr>
          <w:color w:val="000000" w:themeColor="text1"/>
        </w:rPr>
      </w:pPr>
    </w:p>
    <w:p w14:paraId="4523701B" w14:textId="5A85C175" w:rsidR="00E6090D" w:rsidRPr="0079147A" w:rsidRDefault="00E6090D" w:rsidP="00E6090D">
      <w:pPr>
        <w:spacing w:before="2400"/>
        <w:jc w:val="center"/>
        <w:rPr>
          <w:color w:val="000000" w:themeColor="text1"/>
        </w:rPr>
      </w:pPr>
      <w:r w:rsidRPr="0079147A">
        <w:rPr>
          <w:color w:val="000000" w:themeColor="text1"/>
        </w:rPr>
        <w:t>[THIS PAGE INTENTIONALLY LEFT BLANK]</w:t>
      </w:r>
    </w:p>
    <w:p w14:paraId="3A1D67B9" w14:textId="4C5F7BFD" w:rsidR="007A6268" w:rsidRPr="00925CB0" w:rsidRDefault="00D160C7" w:rsidP="009E16A1">
      <w:pPr>
        <w:ind w:left="360"/>
        <w:jc w:val="both"/>
        <w:rPr>
          <w:color w:val="000000" w:themeColor="text1"/>
        </w:rPr>
      </w:pPr>
      <w:r w:rsidRPr="00925CB0">
        <w:rPr>
          <w:color w:val="000000" w:themeColor="text1"/>
        </w:rPr>
        <w:br w:type="page"/>
      </w:r>
    </w:p>
    <w:p w14:paraId="36FC4912" w14:textId="77777777" w:rsidR="00895998" w:rsidRPr="00925CB0" w:rsidRDefault="00895998" w:rsidP="009E16A1">
      <w:pPr>
        <w:tabs>
          <w:tab w:val="left" w:pos="-1441"/>
          <w:tab w:val="left" w:pos="-1200"/>
          <w:tab w:val="left" w:pos="-720"/>
          <w:tab w:val="left" w:pos="54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jc w:val="both"/>
        <w:rPr>
          <w:rFonts w:eastAsia="Times New Roman"/>
          <w:color w:val="000000" w:themeColor="text1"/>
        </w:rPr>
      </w:pPr>
      <w:r w:rsidRPr="00925CB0">
        <w:rPr>
          <w:rFonts w:eastAsia="Times New Roman"/>
          <w:b/>
          <w:color w:val="000000" w:themeColor="text1"/>
        </w:rPr>
        <w:lastRenderedPageBreak/>
        <w:t>4.</w:t>
      </w:r>
      <w:r w:rsidRPr="00925CB0">
        <w:rPr>
          <w:rFonts w:eastAsia="Times New Roman"/>
          <w:b/>
          <w:color w:val="000000" w:themeColor="text1"/>
        </w:rPr>
        <w:tab/>
        <w:t>OFFICERS</w:t>
      </w:r>
    </w:p>
    <w:p w14:paraId="078C0B50" w14:textId="77777777" w:rsidR="00895998" w:rsidRPr="00925CB0" w:rsidRDefault="0089599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jc w:val="both"/>
        <w:rPr>
          <w:rFonts w:eastAsia="Times New Roman"/>
          <w:color w:val="000000" w:themeColor="text1"/>
        </w:rPr>
      </w:pPr>
    </w:p>
    <w:p w14:paraId="229AB263" w14:textId="45B0B7A9" w:rsidR="00895998" w:rsidRPr="00925CB0" w:rsidRDefault="0089599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 xml:space="preserve">This chapter describes the grand jury’s officers and their typical duties. A supermajority of the grand jury can change these duties (except those required by law) by amending this manual. </w:t>
      </w:r>
      <w:r w:rsidRPr="00925CB0">
        <w:rPr>
          <w:rFonts w:eastAsia="Times New Roman"/>
          <w:color w:val="000000" w:themeColor="text1"/>
        </w:rPr>
        <w:br/>
      </w:r>
      <w:r w:rsidRPr="00925CB0">
        <w:rPr>
          <w:rFonts w:eastAsia="Times New Roman"/>
          <w:b/>
          <w:color w:val="000000" w:themeColor="text1"/>
        </w:rPr>
        <w:t>Note:</w:t>
      </w:r>
      <w:r w:rsidRPr="00925CB0">
        <w:rPr>
          <w:rFonts w:eastAsia="Times New Roman"/>
          <w:color w:val="000000" w:themeColor="text1"/>
        </w:rPr>
        <w:t xml:space="preserve"> For incoming grand juries, members of the Shasta County Grand Jurors’ Association and carryover grand jury members will be available for officer training if needed.</w:t>
      </w:r>
    </w:p>
    <w:p w14:paraId="3D4AFA12" w14:textId="77777777" w:rsidR="00895998" w:rsidRPr="00925CB0" w:rsidRDefault="00895998" w:rsidP="009E16A1">
      <w:pPr>
        <w:tabs>
          <w:tab w:val="left" w:pos="-1441"/>
          <w:tab w:val="left" w:pos="-1200"/>
          <w:tab w:val="left" w:pos="-720"/>
          <w:tab w:val="left" w:pos="54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b/>
          <w:color w:val="000000" w:themeColor="text1"/>
        </w:rPr>
        <w:t>A.</w:t>
      </w:r>
      <w:r w:rsidRPr="00925CB0">
        <w:rPr>
          <w:rFonts w:eastAsia="Times New Roman"/>
          <w:b/>
          <w:color w:val="000000" w:themeColor="text1"/>
        </w:rPr>
        <w:tab/>
        <w:t>Foreperson</w:t>
      </w:r>
      <w:r w:rsidRPr="00925CB0">
        <w:rPr>
          <w:rFonts w:eastAsia="Times New Roman"/>
          <w:color w:val="000000" w:themeColor="text1"/>
        </w:rPr>
        <w:t xml:space="preserve"> (by statute appointed by the Presiding Judge)</w:t>
      </w:r>
    </w:p>
    <w:p w14:paraId="3F5E1C62" w14:textId="77777777" w:rsidR="00895998" w:rsidRPr="00925CB0" w:rsidRDefault="00895998" w:rsidP="009E16A1">
      <w:pPr>
        <w:tabs>
          <w:tab w:val="left" w:pos="-1441"/>
          <w:tab w:val="left" w:pos="-1200"/>
          <w:tab w:val="left" w:pos="-720"/>
          <w:tab w:val="left" w:pos="1080"/>
        </w:tabs>
        <w:spacing w:after="120"/>
        <w:ind w:left="1080" w:hanging="540"/>
        <w:jc w:val="both"/>
        <w:rPr>
          <w:rFonts w:eastAsia="Times New Roman"/>
          <w:color w:val="000000" w:themeColor="text1"/>
        </w:rPr>
      </w:pPr>
      <w:r w:rsidRPr="00925CB0">
        <w:rPr>
          <w:rFonts w:eastAsia="Times New Roman"/>
          <w:color w:val="000000" w:themeColor="text1"/>
        </w:rPr>
        <w:t>1.</w:t>
      </w:r>
      <w:r w:rsidRPr="00925CB0">
        <w:rPr>
          <w:rFonts w:eastAsia="Times New Roman"/>
          <w:color w:val="000000" w:themeColor="text1"/>
        </w:rPr>
        <w:tab/>
        <w:t>Calls plenary meetings of the grand jury; presides at such meetings.</w:t>
      </w:r>
    </w:p>
    <w:p w14:paraId="2B54E0FB" w14:textId="77777777" w:rsidR="00895998" w:rsidRPr="00925CB0" w:rsidRDefault="00895998" w:rsidP="009E16A1">
      <w:pPr>
        <w:tabs>
          <w:tab w:val="left" w:pos="-1441"/>
          <w:tab w:val="left" w:pos="-1200"/>
          <w:tab w:val="left" w:pos="-720"/>
          <w:tab w:val="left" w:pos="1080"/>
        </w:tabs>
        <w:spacing w:after="120"/>
        <w:ind w:left="1080" w:hanging="540"/>
        <w:jc w:val="both"/>
        <w:rPr>
          <w:rFonts w:eastAsia="Times New Roman"/>
          <w:color w:val="000000" w:themeColor="text1"/>
        </w:rPr>
      </w:pPr>
      <w:r w:rsidRPr="00925CB0">
        <w:rPr>
          <w:rFonts w:eastAsia="Times New Roman"/>
          <w:color w:val="000000" w:themeColor="text1"/>
        </w:rPr>
        <w:t>2.</w:t>
      </w:r>
      <w:r w:rsidRPr="00925CB0">
        <w:rPr>
          <w:rFonts w:eastAsia="Times New Roman"/>
          <w:color w:val="000000" w:themeColor="text1"/>
        </w:rPr>
        <w:tab/>
        <w:t>Prepares and distributes the agenda for plenary meetings.</w:t>
      </w:r>
    </w:p>
    <w:p w14:paraId="4503218A" w14:textId="77777777" w:rsidR="00895998" w:rsidRPr="00925CB0" w:rsidRDefault="00895998" w:rsidP="009E16A1">
      <w:pPr>
        <w:tabs>
          <w:tab w:val="left" w:pos="-1441"/>
          <w:tab w:val="left" w:pos="-1200"/>
          <w:tab w:val="left" w:pos="-720"/>
          <w:tab w:val="left" w:pos="1080"/>
        </w:tabs>
        <w:spacing w:after="120"/>
        <w:ind w:left="1080" w:hanging="540"/>
        <w:jc w:val="both"/>
        <w:rPr>
          <w:rFonts w:eastAsia="Times New Roman"/>
          <w:color w:val="000000" w:themeColor="text1"/>
        </w:rPr>
      </w:pPr>
      <w:r w:rsidRPr="00925CB0">
        <w:rPr>
          <w:rFonts w:eastAsia="Times New Roman"/>
          <w:color w:val="000000" w:themeColor="text1"/>
        </w:rPr>
        <w:t>3.</w:t>
      </w:r>
      <w:r w:rsidRPr="00925CB0">
        <w:rPr>
          <w:rFonts w:eastAsia="Times New Roman"/>
          <w:color w:val="000000" w:themeColor="text1"/>
        </w:rPr>
        <w:tab/>
        <w:t>Nominates officers for the jury’s consideration and vote; the plenary may, however, propose and elect any juror for any officer position, except Foreperson.</w:t>
      </w:r>
    </w:p>
    <w:p w14:paraId="0CE8E565" w14:textId="77777777" w:rsidR="00895998" w:rsidRPr="00925CB0" w:rsidRDefault="00895998" w:rsidP="009E16A1">
      <w:pPr>
        <w:tabs>
          <w:tab w:val="left" w:pos="-1441"/>
          <w:tab w:val="left" w:pos="-1200"/>
          <w:tab w:val="left" w:pos="-720"/>
          <w:tab w:val="left" w:pos="1080"/>
        </w:tabs>
        <w:spacing w:after="120"/>
        <w:ind w:left="1080" w:hanging="540"/>
        <w:jc w:val="both"/>
        <w:rPr>
          <w:rFonts w:eastAsia="Times New Roman"/>
          <w:color w:val="000000" w:themeColor="text1"/>
        </w:rPr>
      </w:pPr>
      <w:r w:rsidRPr="00925CB0">
        <w:rPr>
          <w:rFonts w:eastAsia="Times New Roman"/>
          <w:color w:val="000000" w:themeColor="text1"/>
        </w:rPr>
        <w:t>4.</w:t>
      </w:r>
      <w:r w:rsidRPr="00925CB0">
        <w:rPr>
          <w:rFonts w:eastAsia="Times New Roman"/>
          <w:color w:val="000000" w:themeColor="text1"/>
        </w:rPr>
        <w:tab/>
        <w:t>Proposes committee assignments for consideration and vote.</w:t>
      </w:r>
    </w:p>
    <w:p w14:paraId="02F2648B" w14:textId="77777777" w:rsidR="00895998" w:rsidRPr="00925CB0" w:rsidRDefault="00895998" w:rsidP="009E16A1">
      <w:pPr>
        <w:tabs>
          <w:tab w:val="left" w:pos="-1441"/>
          <w:tab w:val="left" w:pos="-1200"/>
          <w:tab w:val="left" w:pos="-720"/>
          <w:tab w:val="left" w:pos="1080"/>
        </w:tabs>
        <w:spacing w:after="120"/>
        <w:ind w:left="1080" w:hanging="540"/>
        <w:jc w:val="both"/>
        <w:rPr>
          <w:rFonts w:eastAsia="Times New Roman"/>
          <w:color w:val="000000" w:themeColor="text1"/>
        </w:rPr>
      </w:pPr>
      <w:r w:rsidRPr="00925CB0">
        <w:rPr>
          <w:rFonts w:eastAsia="Times New Roman"/>
          <w:color w:val="000000" w:themeColor="text1"/>
        </w:rPr>
        <w:t>5.</w:t>
      </w:r>
      <w:r w:rsidRPr="00925CB0">
        <w:rPr>
          <w:rFonts w:eastAsia="Times New Roman"/>
          <w:color w:val="000000" w:themeColor="text1"/>
        </w:rPr>
        <w:tab/>
        <w:t xml:space="preserve">Is an “ex-officio” member of all committees; however, the Foreperson shall not usurp the duties of the committee chairperson. The Foreperson’s attendance will go toward the quorum requirement, but the Foreperson shall only vote in case of a tie. The Foreperson should attend as many committee meetings throughout the year as possible. </w:t>
      </w:r>
    </w:p>
    <w:p w14:paraId="4D7B1491" w14:textId="77777777" w:rsidR="00895998" w:rsidRPr="00925CB0" w:rsidRDefault="00895998" w:rsidP="009E16A1">
      <w:pPr>
        <w:tabs>
          <w:tab w:val="left" w:pos="-1441"/>
          <w:tab w:val="left" w:pos="-1200"/>
          <w:tab w:val="left" w:pos="-720"/>
          <w:tab w:val="left" w:pos="1080"/>
        </w:tabs>
        <w:spacing w:after="120"/>
        <w:ind w:left="1080" w:hanging="540"/>
        <w:jc w:val="both"/>
        <w:rPr>
          <w:rFonts w:eastAsia="Times New Roman"/>
          <w:color w:val="000000" w:themeColor="text1"/>
        </w:rPr>
      </w:pPr>
      <w:r w:rsidRPr="00925CB0">
        <w:rPr>
          <w:rFonts w:eastAsia="Times New Roman"/>
          <w:color w:val="000000" w:themeColor="text1"/>
        </w:rPr>
        <w:t xml:space="preserve">6. </w:t>
      </w:r>
      <w:r w:rsidRPr="00925CB0">
        <w:rPr>
          <w:rFonts w:eastAsia="Times New Roman"/>
          <w:color w:val="000000" w:themeColor="text1"/>
        </w:rPr>
        <w:tab/>
        <w:t>Ensures committee coordination through on-going consultations with committee chairs. This can be done by establishment of an Executive Committee.</w:t>
      </w:r>
    </w:p>
    <w:p w14:paraId="382EB034" w14:textId="77777777" w:rsidR="00895998" w:rsidRPr="00925CB0" w:rsidRDefault="00895998" w:rsidP="009E16A1">
      <w:pPr>
        <w:numPr>
          <w:ilvl w:val="0"/>
          <w:numId w:val="55"/>
        </w:numPr>
        <w:tabs>
          <w:tab w:val="left" w:pos="-1441"/>
          <w:tab w:val="left" w:pos="-1200"/>
          <w:tab w:val="left" w:pos="-720"/>
          <w:tab w:val="left" w:pos="1080"/>
        </w:tabs>
        <w:spacing w:after="120"/>
        <w:ind w:left="1080" w:hanging="540"/>
        <w:jc w:val="both"/>
        <w:rPr>
          <w:rFonts w:eastAsia="Times New Roman"/>
          <w:color w:val="000000" w:themeColor="text1"/>
        </w:rPr>
      </w:pPr>
      <w:r w:rsidRPr="00925CB0">
        <w:rPr>
          <w:rFonts w:eastAsia="Times New Roman"/>
          <w:color w:val="000000" w:themeColor="text1"/>
        </w:rPr>
        <w:t xml:space="preserve">Brings correspondence (in coordination with the Corresponding Secretary) to the grand jury’s attention at plenary meetings; signs all communications approved by the grand jury (including committee requests for information). However, the Corresponding Secretary may sign routine form letters with the Foreperson’s approval.  </w:t>
      </w:r>
    </w:p>
    <w:p w14:paraId="657C0868" w14:textId="77777777" w:rsidR="00895998" w:rsidRPr="00925CB0" w:rsidRDefault="00895998" w:rsidP="009E16A1">
      <w:pPr>
        <w:numPr>
          <w:ilvl w:val="0"/>
          <w:numId w:val="55"/>
        </w:numPr>
        <w:tabs>
          <w:tab w:val="left" w:pos="-1441"/>
          <w:tab w:val="left" w:pos="-1200"/>
          <w:tab w:val="left" w:pos="-720"/>
          <w:tab w:val="left" w:pos="1080"/>
        </w:tabs>
        <w:spacing w:after="120"/>
        <w:ind w:left="1080" w:hanging="540"/>
        <w:jc w:val="both"/>
        <w:rPr>
          <w:rFonts w:eastAsia="Times New Roman"/>
          <w:color w:val="000000" w:themeColor="text1"/>
        </w:rPr>
      </w:pPr>
      <w:r w:rsidRPr="00925CB0">
        <w:rPr>
          <w:rFonts w:eastAsia="Times New Roman"/>
          <w:color w:val="000000" w:themeColor="text1"/>
        </w:rPr>
        <w:t>Consults with the Presiding Judge, County Counsel and the District Attorney when desirable or at the direction of the grand jury. Individual grand jurors shall not communicate with the Presiding Judge, County Counsel or the District Attorney, unless accompanied by the Foreperson; except that upon a super- majority vote (12 votes), a standing or ad hoc committee may meet with the County Counsel, with or without the Foreperson.</w:t>
      </w:r>
    </w:p>
    <w:p w14:paraId="6BA3C4E0" w14:textId="77777777" w:rsidR="004E28A8" w:rsidRPr="00925CB0" w:rsidRDefault="00895998" w:rsidP="009E16A1">
      <w:pPr>
        <w:numPr>
          <w:ilvl w:val="0"/>
          <w:numId w:val="55"/>
        </w:numPr>
        <w:tabs>
          <w:tab w:val="left" w:pos="-1441"/>
          <w:tab w:val="left" w:pos="-1200"/>
          <w:tab w:val="left" w:pos="-720"/>
          <w:tab w:val="left" w:pos="1080"/>
        </w:tabs>
        <w:spacing w:after="120"/>
        <w:ind w:left="1080" w:hanging="540"/>
        <w:jc w:val="both"/>
        <w:rPr>
          <w:rFonts w:eastAsia="Times New Roman"/>
          <w:color w:val="000000" w:themeColor="text1"/>
        </w:rPr>
      </w:pPr>
      <w:r w:rsidRPr="00925CB0">
        <w:rPr>
          <w:rFonts w:eastAsia="Times New Roman"/>
          <w:color w:val="000000" w:themeColor="text1"/>
        </w:rPr>
        <w:t>Invites the County Counsel or District Attorney to appear before the grand jury or a standing or ad hoc committee, as requested by the grand jury.</w:t>
      </w:r>
    </w:p>
    <w:p w14:paraId="00D85ECB" w14:textId="77777777" w:rsidR="004E28A8" w:rsidRPr="00925CB0" w:rsidRDefault="004E28A8" w:rsidP="009E16A1">
      <w:pPr>
        <w:numPr>
          <w:ilvl w:val="0"/>
          <w:numId w:val="55"/>
        </w:numPr>
        <w:tabs>
          <w:tab w:val="left" w:pos="-1441"/>
          <w:tab w:val="left" w:pos="-1200"/>
          <w:tab w:val="left" w:pos="-720"/>
          <w:tab w:val="left" w:pos="1080"/>
        </w:tabs>
        <w:spacing w:after="120"/>
        <w:ind w:left="1080" w:hanging="540"/>
        <w:jc w:val="both"/>
        <w:rPr>
          <w:rFonts w:eastAsia="Times New Roman"/>
          <w:color w:val="000000" w:themeColor="text1"/>
        </w:rPr>
      </w:pPr>
      <w:r w:rsidRPr="00925CB0">
        <w:rPr>
          <w:rFonts w:eastAsia="Times New Roman"/>
          <w:color w:val="000000" w:themeColor="text1"/>
        </w:rPr>
        <w:t>Coordinates with the Continuity Committee to ensure all copies of responses to the previous year’s reports are received from the court.</w:t>
      </w:r>
    </w:p>
    <w:p w14:paraId="5DD8CFE8" w14:textId="77777777" w:rsidR="004E28A8" w:rsidRPr="00925CB0" w:rsidRDefault="004E28A8" w:rsidP="009E16A1">
      <w:pPr>
        <w:numPr>
          <w:ilvl w:val="0"/>
          <w:numId w:val="55"/>
        </w:numPr>
        <w:tabs>
          <w:tab w:val="left" w:pos="-1441"/>
          <w:tab w:val="left" w:pos="-1200"/>
          <w:tab w:val="left" w:pos="-720"/>
          <w:tab w:val="left" w:pos="1080"/>
        </w:tabs>
        <w:spacing w:after="120"/>
        <w:ind w:left="1080" w:hanging="540"/>
        <w:jc w:val="both"/>
        <w:rPr>
          <w:rFonts w:eastAsia="Times New Roman"/>
          <w:color w:val="000000" w:themeColor="text1"/>
        </w:rPr>
      </w:pPr>
      <w:r w:rsidRPr="00925CB0">
        <w:rPr>
          <w:rFonts w:eastAsia="Times New Roman"/>
          <w:color w:val="000000" w:themeColor="text1"/>
        </w:rPr>
        <w:t>Contacts the court, beginning in October, for the responses to reports not yet received.</w:t>
      </w:r>
    </w:p>
    <w:p w14:paraId="6FE88608" w14:textId="77777777" w:rsidR="003D788C" w:rsidRPr="00925CB0" w:rsidRDefault="00895998" w:rsidP="009E16A1">
      <w:pPr>
        <w:tabs>
          <w:tab w:val="left" w:pos="-1441"/>
          <w:tab w:val="left" w:pos="-1200"/>
          <w:tab w:val="left" w:pos="-720"/>
          <w:tab w:val="left" w:pos="1080"/>
        </w:tabs>
        <w:spacing w:after="120"/>
        <w:ind w:left="1080" w:hanging="540"/>
        <w:jc w:val="both"/>
        <w:rPr>
          <w:rFonts w:eastAsia="Times New Roman"/>
          <w:color w:val="000000" w:themeColor="text1"/>
          <w:highlight w:val="cyan"/>
        </w:rPr>
      </w:pPr>
      <w:r w:rsidRPr="00925CB0">
        <w:rPr>
          <w:rFonts w:eastAsia="Times New Roman"/>
          <w:color w:val="000000" w:themeColor="text1"/>
        </w:rPr>
        <w:t xml:space="preserve">12. </w:t>
      </w:r>
      <w:r w:rsidR="00C93AE5" w:rsidRPr="00925CB0">
        <w:rPr>
          <w:rFonts w:eastAsia="Times New Roman"/>
          <w:color w:val="000000" w:themeColor="text1"/>
        </w:rPr>
        <w:tab/>
      </w:r>
      <w:r w:rsidRPr="00925CB0">
        <w:rPr>
          <w:rFonts w:eastAsia="Times New Roman"/>
          <w:color w:val="000000" w:themeColor="text1"/>
        </w:rPr>
        <w:t xml:space="preserve">Seeks input from County Counsel as to each draft report and when the grand jury has questions regarding legal matters. </w:t>
      </w:r>
      <w:r w:rsidRPr="00925CB0">
        <w:rPr>
          <w:rFonts w:eastAsia="Times New Roman"/>
          <w:color w:val="000000" w:themeColor="text1"/>
          <w:highlight w:val="cyan"/>
        </w:rPr>
        <w:t xml:space="preserve"> </w:t>
      </w:r>
    </w:p>
    <w:p w14:paraId="117AF834" w14:textId="77777777" w:rsidR="00895998" w:rsidRPr="00925CB0" w:rsidRDefault="00895998" w:rsidP="009E16A1">
      <w:pPr>
        <w:numPr>
          <w:ilvl w:val="0"/>
          <w:numId w:val="59"/>
        </w:numPr>
        <w:tabs>
          <w:tab w:val="left" w:pos="-1441"/>
          <w:tab w:val="left" w:pos="-1200"/>
          <w:tab w:val="left" w:pos="-720"/>
          <w:tab w:val="left" w:pos="1080"/>
        </w:tabs>
        <w:spacing w:after="120"/>
        <w:ind w:left="1080" w:hanging="540"/>
        <w:jc w:val="both"/>
        <w:rPr>
          <w:rFonts w:eastAsia="Times New Roman"/>
          <w:color w:val="000000" w:themeColor="text1"/>
        </w:rPr>
      </w:pPr>
      <w:r w:rsidRPr="00925CB0">
        <w:rPr>
          <w:rFonts w:eastAsia="Times New Roman"/>
          <w:color w:val="000000" w:themeColor="text1"/>
        </w:rPr>
        <w:t>Submits all reports to the Presiding Judge for review and approval prior to release.</w:t>
      </w:r>
    </w:p>
    <w:p w14:paraId="311DC025" w14:textId="3395D2BF" w:rsidR="003D788C" w:rsidRPr="00925CB0" w:rsidRDefault="00895998" w:rsidP="009E16A1">
      <w:pPr>
        <w:numPr>
          <w:ilvl w:val="0"/>
          <w:numId w:val="59"/>
        </w:numPr>
        <w:tabs>
          <w:tab w:val="left" w:pos="-1441"/>
          <w:tab w:val="left" w:pos="-1200"/>
          <w:tab w:val="left" w:pos="-720"/>
          <w:tab w:val="left" w:pos="1080"/>
        </w:tabs>
        <w:spacing w:after="120"/>
        <w:ind w:left="1080" w:hanging="540"/>
        <w:jc w:val="both"/>
        <w:rPr>
          <w:rFonts w:eastAsia="Times New Roman"/>
          <w:color w:val="000000" w:themeColor="text1"/>
        </w:rPr>
      </w:pPr>
      <w:r w:rsidRPr="005F7AB3">
        <w:rPr>
          <w:rFonts w:eastAsia="Times New Roman"/>
          <w:color w:val="000000" w:themeColor="text1"/>
        </w:rPr>
        <w:t xml:space="preserve">Penal </w:t>
      </w:r>
      <w:r w:rsidR="005A3538">
        <w:rPr>
          <w:rFonts w:eastAsia="Times New Roman"/>
          <w:color w:val="000000" w:themeColor="text1"/>
        </w:rPr>
        <w:t xml:space="preserve">Code </w:t>
      </w:r>
      <w:r w:rsidR="00EB7535">
        <w:rPr>
          <w:rFonts w:eastAsia="Times New Roman"/>
          <w:color w:val="000000" w:themeColor="text1"/>
        </w:rPr>
        <w:t>§9</w:t>
      </w:r>
      <w:r w:rsidRPr="005F7AB3">
        <w:rPr>
          <w:rFonts w:eastAsia="Times New Roman"/>
          <w:color w:val="000000" w:themeColor="text1"/>
        </w:rPr>
        <w:t xml:space="preserve">33, subdivision (a), requires that the Foreperson and </w:t>
      </w:r>
      <w:r w:rsidR="003916DD" w:rsidRPr="005F7AB3">
        <w:rPr>
          <w:rFonts w:eastAsia="Times New Roman"/>
          <w:color w:val="000000" w:themeColor="text1"/>
        </w:rPr>
        <w:t xml:space="preserve">their </w:t>
      </w:r>
      <w:r w:rsidRPr="005F7AB3">
        <w:rPr>
          <w:rFonts w:eastAsia="Times New Roman"/>
          <w:color w:val="000000" w:themeColor="text1"/>
        </w:rPr>
        <w:t>design</w:t>
      </w:r>
      <w:r w:rsidRPr="00925CB0">
        <w:rPr>
          <w:rFonts w:eastAsia="Times New Roman"/>
          <w:color w:val="000000" w:themeColor="text1"/>
        </w:rPr>
        <w:t>ees shall, upon reasonable notice, be available for 45 days after the end of the term to clarify recommendations in the jury’s reports.</w:t>
      </w:r>
    </w:p>
    <w:p w14:paraId="1CBE7F1D" w14:textId="72F022FE" w:rsidR="00EA1F08" w:rsidRPr="00EA1F08" w:rsidRDefault="00895998" w:rsidP="009E16A1">
      <w:pPr>
        <w:pStyle w:val="ListParagraph"/>
        <w:numPr>
          <w:ilvl w:val="0"/>
          <w:numId w:val="59"/>
        </w:numPr>
        <w:tabs>
          <w:tab w:val="left" w:pos="-1441"/>
          <w:tab w:val="left" w:pos="-1200"/>
          <w:tab w:val="left" w:pos="-720"/>
          <w:tab w:val="left" w:pos="1080"/>
        </w:tabs>
        <w:spacing w:after="120" w:line="240" w:lineRule="auto"/>
        <w:ind w:left="1080" w:hanging="540"/>
        <w:contextualSpacing w:val="0"/>
        <w:jc w:val="both"/>
        <w:rPr>
          <w:rFonts w:ascii="Times New Roman" w:eastAsia="Times New Roman" w:hAnsi="Times New Roman" w:cs="Times New Roman"/>
          <w:color w:val="000000" w:themeColor="text1"/>
          <w:sz w:val="24"/>
          <w:szCs w:val="24"/>
        </w:rPr>
      </w:pPr>
      <w:r w:rsidRPr="00EA1F08">
        <w:rPr>
          <w:rFonts w:ascii="Times New Roman" w:eastAsia="Times New Roman" w:hAnsi="Times New Roman" w:cs="Times New Roman"/>
          <w:color w:val="000000" w:themeColor="text1"/>
          <w:sz w:val="24"/>
          <w:szCs w:val="24"/>
        </w:rPr>
        <w:lastRenderedPageBreak/>
        <w:t xml:space="preserve">The Foreperson acts as the </w:t>
      </w:r>
      <w:r w:rsidRPr="00EA1F08">
        <w:rPr>
          <w:rFonts w:ascii="Times New Roman" w:eastAsia="Times New Roman" w:hAnsi="Times New Roman" w:cs="Times New Roman"/>
          <w:i/>
          <w:color w:val="000000" w:themeColor="text1"/>
          <w:sz w:val="24"/>
          <w:szCs w:val="24"/>
        </w:rPr>
        <w:t>only</w:t>
      </w:r>
      <w:r w:rsidRPr="00EA1F08">
        <w:rPr>
          <w:rFonts w:ascii="Times New Roman" w:eastAsia="Times New Roman" w:hAnsi="Times New Roman" w:cs="Times New Roman"/>
          <w:color w:val="000000" w:themeColor="text1"/>
          <w:sz w:val="24"/>
          <w:szCs w:val="24"/>
        </w:rPr>
        <w:t xml:space="preserve"> official spokesperson for the grand jury. The Foreperson cannot reveal any confidential information, including any evidence adduced before the grand jury, how any juror votes, or what any juror said during any grand jury proceeding.</w:t>
      </w:r>
    </w:p>
    <w:p w14:paraId="6ED3CAAC" w14:textId="4B8A9E51" w:rsidR="003D788C" w:rsidRPr="00EA1F08" w:rsidRDefault="00895998" w:rsidP="009E16A1">
      <w:pPr>
        <w:pStyle w:val="ListParagraph"/>
        <w:numPr>
          <w:ilvl w:val="0"/>
          <w:numId w:val="59"/>
        </w:numPr>
        <w:tabs>
          <w:tab w:val="left" w:pos="-1441"/>
          <w:tab w:val="left" w:pos="-1200"/>
          <w:tab w:val="left" w:pos="-720"/>
          <w:tab w:val="left" w:pos="1080"/>
        </w:tabs>
        <w:spacing w:after="120" w:line="240" w:lineRule="auto"/>
        <w:ind w:left="1080" w:hanging="540"/>
        <w:contextualSpacing w:val="0"/>
        <w:jc w:val="both"/>
        <w:rPr>
          <w:rFonts w:ascii="Times New Roman" w:eastAsia="Times New Roman" w:hAnsi="Times New Roman" w:cs="Times New Roman"/>
          <w:color w:val="000000" w:themeColor="text1"/>
          <w:sz w:val="24"/>
          <w:szCs w:val="24"/>
        </w:rPr>
      </w:pPr>
      <w:r w:rsidRPr="00EA1F08">
        <w:rPr>
          <w:rFonts w:ascii="Times New Roman" w:eastAsia="Times New Roman" w:hAnsi="Times New Roman" w:cs="Times New Roman"/>
          <w:color w:val="000000" w:themeColor="text1"/>
          <w:sz w:val="24"/>
          <w:szCs w:val="24"/>
        </w:rPr>
        <w:t xml:space="preserve">Administers oaths and admonitions. Only the Foreperson, or in his/her absence, the Pro Tem, can administer an oath that the witness </w:t>
      </w:r>
      <w:proofErr w:type="gramStart"/>
      <w:r w:rsidRPr="00EA1F08">
        <w:rPr>
          <w:rFonts w:ascii="Times New Roman" w:eastAsia="Times New Roman" w:hAnsi="Times New Roman" w:cs="Times New Roman"/>
          <w:color w:val="000000" w:themeColor="text1"/>
          <w:sz w:val="24"/>
          <w:szCs w:val="24"/>
        </w:rPr>
        <w:t>tell</w:t>
      </w:r>
      <w:proofErr w:type="gramEnd"/>
      <w:r w:rsidRPr="00EA1F08">
        <w:rPr>
          <w:rFonts w:ascii="Times New Roman" w:eastAsia="Times New Roman" w:hAnsi="Times New Roman" w:cs="Times New Roman"/>
          <w:color w:val="000000" w:themeColor="text1"/>
          <w:sz w:val="24"/>
          <w:szCs w:val="24"/>
        </w:rPr>
        <w:t xml:space="preserve"> the truth (PC 939.4). Any juror can administer admonitions to maintain the secrecy of the investigation.</w:t>
      </w:r>
    </w:p>
    <w:p w14:paraId="526A9169" w14:textId="77777777" w:rsidR="003D788C" w:rsidRPr="00925CB0" w:rsidRDefault="00895998" w:rsidP="009E16A1">
      <w:pPr>
        <w:tabs>
          <w:tab w:val="left" w:pos="-1441"/>
          <w:tab w:val="left" w:pos="-1200"/>
          <w:tab w:val="left" w:pos="-720"/>
          <w:tab w:val="left" w:pos="1080"/>
        </w:tabs>
        <w:spacing w:after="120"/>
        <w:ind w:left="1080" w:hanging="540"/>
        <w:jc w:val="both"/>
        <w:rPr>
          <w:rFonts w:eastAsia="Times New Roman"/>
          <w:color w:val="000000" w:themeColor="text1"/>
        </w:rPr>
      </w:pPr>
      <w:r w:rsidRPr="00925CB0">
        <w:rPr>
          <w:rFonts w:eastAsia="Times New Roman"/>
          <w:color w:val="000000" w:themeColor="text1"/>
        </w:rPr>
        <w:t xml:space="preserve">17. </w:t>
      </w:r>
      <w:r w:rsidR="00C93AE5" w:rsidRPr="00925CB0">
        <w:rPr>
          <w:rFonts w:eastAsia="Times New Roman"/>
          <w:color w:val="000000" w:themeColor="text1"/>
        </w:rPr>
        <w:tab/>
      </w:r>
      <w:r w:rsidRPr="00925CB0">
        <w:rPr>
          <w:rFonts w:eastAsia="Times New Roman"/>
          <w:color w:val="000000" w:themeColor="text1"/>
        </w:rPr>
        <w:t>Requests subpoenas of the Presiding Judge or District Attorney when needed.</w:t>
      </w:r>
    </w:p>
    <w:p w14:paraId="68AADFD2" w14:textId="77777777" w:rsidR="003D788C" w:rsidRPr="00925CB0" w:rsidRDefault="00895998" w:rsidP="009E16A1">
      <w:pPr>
        <w:tabs>
          <w:tab w:val="left" w:pos="-1441"/>
          <w:tab w:val="left" w:pos="-1200"/>
          <w:tab w:val="left" w:pos="-720"/>
          <w:tab w:val="left" w:pos="1080"/>
        </w:tabs>
        <w:spacing w:after="120"/>
        <w:ind w:left="1080" w:hanging="540"/>
        <w:jc w:val="both"/>
        <w:rPr>
          <w:rFonts w:eastAsia="Times New Roman"/>
          <w:color w:val="000000" w:themeColor="text1"/>
        </w:rPr>
      </w:pPr>
      <w:r w:rsidRPr="00925CB0">
        <w:rPr>
          <w:rFonts w:eastAsia="Times New Roman"/>
          <w:color w:val="000000" w:themeColor="text1"/>
        </w:rPr>
        <w:t xml:space="preserve">18. </w:t>
      </w:r>
      <w:r w:rsidR="00C93AE5" w:rsidRPr="00925CB0">
        <w:rPr>
          <w:rFonts w:eastAsia="Times New Roman"/>
          <w:color w:val="000000" w:themeColor="text1"/>
        </w:rPr>
        <w:tab/>
      </w:r>
      <w:r w:rsidRPr="00925CB0">
        <w:rPr>
          <w:rFonts w:eastAsia="Times New Roman"/>
          <w:color w:val="000000" w:themeColor="text1"/>
        </w:rPr>
        <w:t>Signs all indictments and accusations and presents them to the Court.</w:t>
      </w:r>
    </w:p>
    <w:p w14:paraId="35BFA19D" w14:textId="77777777" w:rsidR="003D788C" w:rsidRPr="00925CB0" w:rsidRDefault="00895998" w:rsidP="009E16A1">
      <w:pPr>
        <w:tabs>
          <w:tab w:val="left" w:pos="-1441"/>
          <w:tab w:val="left" w:pos="-1200"/>
          <w:tab w:val="left" w:pos="-720"/>
          <w:tab w:val="left" w:pos="1080"/>
        </w:tabs>
        <w:spacing w:after="120"/>
        <w:ind w:left="1080" w:hanging="540"/>
        <w:jc w:val="both"/>
        <w:rPr>
          <w:rFonts w:eastAsia="Times New Roman"/>
          <w:color w:val="000000" w:themeColor="text1"/>
        </w:rPr>
      </w:pPr>
      <w:r w:rsidRPr="00925CB0">
        <w:rPr>
          <w:rFonts w:eastAsia="Times New Roman"/>
          <w:color w:val="000000" w:themeColor="text1"/>
        </w:rPr>
        <w:t xml:space="preserve">19. </w:t>
      </w:r>
      <w:r w:rsidR="00C93AE5" w:rsidRPr="00925CB0">
        <w:rPr>
          <w:rFonts w:eastAsia="Times New Roman"/>
          <w:color w:val="000000" w:themeColor="text1"/>
        </w:rPr>
        <w:tab/>
      </w:r>
      <w:r w:rsidRPr="00925CB0">
        <w:rPr>
          <w:rFonts w:eastAsia="Times New Roman"/>
          <w:color w:val="000000" w:themeColor="text1"/>
        </w:rPr>
        <w:t>Obtains all books, keys, software licenses and other materials related to the grand jury from members who resign.</w:t>
      </w:r>
    </w:p>
    <w:p w14:paraId="61060961" w14:textId="77777777" w:rsidR="003D788C" w:rsidRPr="00925CB0" w:rsidRDefault="00895998" w:rsidP="009E16A1">
      <w:pPr>
        <w:tabs>
          <w:tab w:val="left" w:pos="-1441"/>
          <w:tab w:val="left" w:pos="-1200"/>
          <w:tab w:val="left" w:pos="-720"/>
          <w:tab w:val="left" w:pos="1080"/>
        </w:tabs>
        <w:spacing w:after="120"/>
        <w:ind w:left="1080" w:hanging="540"/>
        <w:jc w:val="both"/>
        <w:rPr>
          <w:rFonts w:eastAsia="Times New Roman"/>
          <w:color w:val="000000" w:themeColor="text1"/>
        </w:rPr>
      </w:pPr>
      <w:r w:rsidRPr="00925CB0">
        <w:rPr>
          <w:rFonts w:eastAsia="Times New Roman"/>
          <w:color w:val="000000" w:themeColor="text1"/>
        </w:rPr>
        <w:t xml:space="preserve">20. </w:t>
      </w:r>
      <w:r w:rsidR="00C93AE5" w:rsidRPr="00925CB0">
        <w:rPr>
          <w:rFonts w:eastAsia="Times New Roman"/>
          <w:color w:val="000000" w:themeColor="text1"/>
        </w:rPr>
        <w:tab/>
      </w:r>
      <w:r w:rsidRPr="00925CB0">
        <w:rPr>
          <w:rFonts w:eastAsia="Times New Roman"/>
          <w:color w:val="000000" w:themeColor="text1"/>
        </w:rPr>
        <w:t>Provides orientation for replacement jurors throughout the year and coordinates training needs with the Pro Tem.</w:t>
      </w:r>
    </w:p>
    <w:p w14:paraId="60B409BC" w14:textId="1E38A429" w:rsidR="003D788C" w:rsidRPr="00925CB0" w:rsidRDefault="00895998" w:rsidP="000F4610">
      <w:pPr>
        <w:tabs>
          <w:tab w:val="left" w:pos="-1441"/>
          <w:tab w:val="left" w:pos="-1200"/>
          <w:tab w:val="left" w:pos="-720"/>
          <w:tab w:val="left" w:pos="1080"/>
        </w:tabs>
        <w:spacing w:after="120"/>
        <w:ind w:left="1080" w:hanging="540"/>
        <w:jc w:val="both"/>
        <w:rPr>
          <w:rFonts w:eastAsia="Times New Roman"/>
          <w:color w:val="000000" w:themeColor="text1"/>
        </w:rPr>
      </w:pPr>
      <w:r w:rsidRPr="005F7AB3">
        <w:rPr>
          <w:rFonts w:eastAsia="Times New Roman"/>
          <w:color w:val="000000" w:themeColor="text1"/>
        </w:rPr>
        <w:t xml:space="preserve">21. </w:t>
      </w:r>
      <w:r w:rsidR="00C93AE5" w:rsidRPr="005F7AB3">
        <w:rPr>
          <w:rFonts w:eastAsia="Times New Roman"/>
          <w:color w:val="000000" w:themeColor="text1"/>
        </w:rPr>
        <w:tab/>
      </w:r>
      <w:r w:rsidRPr="00925CB0">
        <w:rPr>
          <w:rFonts w:eastAsia="Times New Roman"/>
          <w:color w:val="000000" w:themeColor="text1"/>
        </w:rPr>
        <w:t>Oversees the scheduling and coordinating of meeting space as needed for all grand jury meetings, committee meetings, and interviews.</w:t>
      </w:r>
    </w:p>
    <w:p w14:paraId="3E0E7D8C" w14:textId="4276B7FE" w:rsidR="00895998" w:rsidRPr="00925CB0" w:rsidRDefault="008F2E41" w:rsidP="009E16A1">
      <w:pPr>
        <w:numPr>
          <w:ilvl w:val="0"/>
          <w:numId w:val="60"/>
        </w:numPr>
        <w:tabs>
          <w:tab w:val="left" w:pos="-1441"/>
          <w:tab w:val="left" w:pos="-1200"/>
          <w:tab w:val="left" w:pos="-720"/>
          <w:tab w:val="left" w:pos="1080"/>
        </w:tabs>
        <w:spacing w:after="120"/>
        <w:ind w:left="1080" w:hanging="540"/>
        <w:jc w:val="both"/>
        <w:rPr>
          <w:rFonts w:eastAsia="Times New Roman"/>
          <w:color w:val="000000" w:themeColor="text1"/>
        </w:rPr>
      </w:pPr>
      <w:r>
        <w:rPr>
          <w:rFonts w:eastAsia="Times New Roman"/>
          <w:color w:val="000000" w:themeColor="text1"/>
        </w:rPr>
        <w:t>With the Financial Officer, m</w:t>
      </w:r>
      <w:r w:rsidR="00895998" w:rsidRPr="00925CB0">
        <w:rPr>
          <w:rFonts w:eastAsia="Times New Roman"/>
          <w:color w:val="000000" w:themeColor="text1"/>
        </w:rPr>
        <w:t>onitors expenditures to ensure that the jury remains within its budget and discusses this each month with the entire jury. After consulting with the plenary, makes budget recommendations to the County Administration Office.</w:t>
      </w:r>
    </w:p>
    <w:p w14:paraId="19B27801" w14:textId="7C80EEBA" w:rsidR="00895998" w:rsidRDefault="00895998" w:rsidP="009E16A1">
      <w:pPr>
        <w:numPr>
          <w:ilvl w:val="0"/>
          <w:numId w:val="60"/>
        </w:numPr>
        <w:tabs>
          <w:tab w:val="left" w:pos="-1441"/>
          <w:tab w:val="left" w:pos="-1200"/>
          <w:tab w:val="left" w:pos="-720"/>
          <w:tab w:val="left" w:pos="1080"/>
        </w:tabs>
        <w:spacing w:after="120"/>
        <w:ind w:left="1080" w:hanging="540"/>
        <w:jc w:val="both"/>
        <w:rPr>
          <w:rFonts w:eastAsia="Times New Roman"/>
          <w:color w:val="000000" w:themeColor="text1"/>
        </w:rPr>
      </w:pPr>
      <w:r w:rsidRPr="00925CB0">
        <w:rPr>
          <w:rFonts w:eastAsia="Times New Roman"/>
          <w:color w:val="000000" w:themeColor="text1"/>
        </w:rPr>
        <w:t>Makes recommendations to the Presiding Judge (with a copy to</w:t>
      </w:r>
      <w:r w:rsidR="00F43570">
        <w:rPr>
          <w:rFonts w:eastAsia="Times New Roman"/>
          <w:color w:val="000000" w:themeColor="text1"/>
        </w:rPr>
        <w:t xml:space="preserve"> the legal advisor</w:t>
      </w:r>
      <w:r w:rsidRPr="00925CB0">
        <w:rPr>
          <w:rFonts w:eastAsia="Times New Roman"/>
          <w:color w:val="000000" w:themeColor="text1"/>
        </w:rPr>
        <w:t>) as to which jurors should be carried over to a succeeding term, and who should be appointed as the next Foreperson, and why.</w:t>
      </w:r>
    </w:p>
    <w:p w14:paraId="7ED86186" w14:textId="220D5EC2" w:rsidR="00895998" w:rsidRPr="00925CB0" w:rsidRDefault="00895998" w:rsidP="000F4610">
      <w:pPr>
        <w:tabs>
          <w:tab w:val="left" w:pos="-1441"/>
          <w:tab w:val="left" w:pos="-1200"/>
          <w:tab w:val="left" w:pos="-720"/>
          <w:tab w:val="left" w:pos="1080"/>
        </w:tabs>
        <w:spacing w:after="120"/>
        <w:jc w:val="both"/>
        <w:rPr>
          <w:rFonts w:eastAsia="Times New Roman"/>
          <w:color w:val="000000" w:themeColor="text1"/>
        </w:rPr>
      </w:pPr>
      <w:r w:rsidRPr="00925CB0">
        <w:rPr>
          <w:rFonts w:eastAsia="Times New Roman"/>
          <w:color w:val="000000" w:themeColor="text1"/>
        </w:rPr>
        <w:t>Some of the above responsibilities may be delegated to the Pro Tem by the Foreperson.</w:t>
      </w:r>
    </w:p>
    <w:p w14:paraId="1610B866" w14:textId="07D7CA4F" w:rsidR="00895998" w:rsidRPr="00925CB0" w:rsidRDefault="0089599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The Foreperson’s most important responsibility is to make sure the grand jury as a whole and each committee function</w:t>
      </w:r>
      <w:r w:rsidR="003A49A6">
        <w:rPr>
          <w:rFonts w:eastAsia="Times New Roman"/>
          <w:color w:val="000000" w:themeColor="text1"/>
        </w:rPr>
        <w:t>s</w:t>
      </w:r>
      <w:r w:rsidRPr="00925CB0">
        <w:rPr>
          <w:rFonts w:eastAsia="Times New Roman"/>
          <w:color w:val="000000" w:themeColor="text1"/>
        </w:rPr>
        <w:t xml:space="preserve"> effectively and efficiently. To this end, the Foreperson should be in frequent consultation with the various committee chairs and should require regular progress reports as to the work being handled by each committee. This can be accomplished </w:t>
      </w:r>
      <w:proofErr w:type="gramStart"/>
      <w:r w:rsidRPr="00925CB0">
        <w:rPr>
          <w:rFonts w:eastAsia="Times New Roman"/>
          <w:color w:val="000000" w:themeColor="text1"/>
        </w:rPr>
        <w:t>by the use of</w:t>
      </w:r>
      <w:proofErr w:type="gramEnd"/>
      <w:r w:rsidRPr="00925CB0">
        <w:rPr>
          <w:rFonts w:eastAsia="Times New Roman"/>
          <w:color w:val="000000" w:themeColor="text1"/>
        </w:rPr>
        <w:t xml:space="preserve"> an Executive Committee. In addition, the Foreperson should attend as many committee meetings as possible throughout the year. </w:t>
      </w:r>
    </w:p>
    <w:p w14:paraId="12132FE5" w14:textId="77777777" w:rsidR="00895998" w:rsidRDefault="00895998" w:rsidP="006D2D20">
      <w:pPr>
        <w:tabs>
          <w:tab w:val="left" w:pos="-1441"/>
          <w:tab w:val="left" w:pos="-1200"/>
          <w:tab w:val="left" w:pos="-720"/>
        </w:tabs>
        <w:jc w:val="both"/>
        <w:rPr>
          <w:rFonts w:eastAsia="Times New Roman"/>
          <w:color w:val="000000" w:themeColor="text1"/>
        </w:rPr>
      </w:pPr>
      <w:proofErr w:type="gramStart"/>
      <w:r w:rsidRPr="00925CB0">
        <w:rPr>
          <w:rFonts w:eastAsia="Times New Roman"/>
          <w:color w:val="000000" w:themeColor="text1"/>
        </w:rPr>
        <w:t>To a large extent, the success of the jury will be</w:t>
      </w:r>
      <w:proofErr w:type="gramEnd"/>
      <w:r w:rsidRPr="00925CB0">
        <w:rPr>
          <w:rFonts w:eastAsia="Times New Roman"/>
          <w:color w:val="000000" w:themeColor="text1"/>
        </w:rPr>
        <w:t xml:space="preserve"> dependent upon the Foreperson’s skill in organizing and conducting meetings. The jury must function as a body rather than as individuals.  Since jurors have diversified experience, interests, and philosophies, this is not an easy task. It is the Foreperson’s responsibility to try to prevent contentious factions from forming among jurors. If such should occur, he or she must devote every effort to maintain a friendly "unity of spirit." The Foreperson should strive to preside with tact, restraint, consideration, common sense, firmness, and a sense of humor, always keeping open communication between him or her and the other jurors.</w:t>
      </w:r>
    </w:p>
    <w:p w14:paraId="4B601AB7" w14:textId="77777777" w:rsidR="006D2D20" w:rsidRPr="00925CB0" w:rsidRDefault="006D2D20" w:rsidP="006D2D20">
      <w:pPr>
        <w:tabs>
          <w:tab w:val="left" w:pos="-1441"/>
          <w:tab w:val="left" w:pos="-1200"/>
          <w:tab w:val="left" w:pos="-720"/>
        </w:tabs>
        <w:jc w:val="both"/>
        <w:rPr>
          <w:rFonts w:eastAsia="Times New Roman"/>
          <w:color w:val="000000" w:themeColor="text1"/>
        </w:rPr>
      </w:pPr>
    </w:p>
    <w:p w14:paraId="641C8FB1" w14:textId="77777777" w:rsidR="00895998" w:rsidRPr="00925CB0" w:rsidRDefault="00895998" w:rsidP="009E16A1">
      <w:pPr>
        <w:tabs>
          <w:tab w:val="left" w:pos="540"/>
          <w:tab w:val="left" w:pos="720"/>
        </w:tabs>
        <w:spacing w:after="120"/>
        <w:rPr>
          <w:rFonts w:eastAsia="Times New Roman"/>
          <w:color w:val="000000" w:themeColor="text1"/>
        </w:rPr>
      </w:pPr>
      <w:r w:rsidRPr="00925CB0">
        <w:rPr>
          <w:rFonts w:eastAsia="Times New Roman"/>
          <w:b/>
          <w:color w:val="000000" w:themeColor="text1"/>
        </w:rPr>
        <w:t>B.</w:t>
      </w:r>
      <w:r w:rsidRPr="00925CB0">
        <w:rPr>
          <w:rFonts w:eastAsia="Times New Roman"/>
          <w:b/>
          <w:color w:val="000000" w:themeColor="text1"/>
        </w:rPr>
        <w:tab/>
        <w:t xml:space="preserve">Foreperson Pro Tem </w:t>
      </w:r>
    </w:p>
    <w:p w14:paraId="3653C790" w14:textId="77777777" w:rsidR="00895998" w:rsidRPr="00925CB0" w:rsidRDefault="00895998" w:rsidP="009E16A1">
      <w:pPr>
        <w:tabs>
          <w:tab w:val="left" w:pos="-1441"/>
          <w:tab w:val="left" w:pos="-1200"/>
          <w:tab w:val="left" w:pos="-720"/>
          <w:tab w:val="left" w:pos="90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900" w:hanging="360"/>
        <w:jc w:val="both"/>
        <w:rPr>
          <w:rFonts w:eastAsia="Times New Roman"/>
          <w:color w:val="000000" w:themeColor="text1"/>
        </w:rPr>
      </w:pPr>
      <w:r w:rsidRPr="00925CB0">
        <w:rPr>
          <w:rFonts w:eastAsia="Times New Roman"/>
          <w:color w:val="000000" w:themeColor="text1"/>
        </w:rPr>
        <w:t xml:space="preserve">1. </w:t>
      </w:r>
      <w:r w:rsidRPr="00925CB0">
        <w:rPr>
          <w:rFonts w:eastAsia="Times New Roman"/>
          <w:color w:val="000000" w:themeColor="text1"/>
        </w:rPr>
        <w:tab/>
        <w:t xml:space="preserve">The Pro Tem, in the temporary absence or recusal of the Foreperson, assumes the duties of the Foreperson. In case of a prolonged or permanent disability or ineligibility of the </w:t>
      </w:r>
      <w:r w:rsidRPr="00925CB0">
        <w:rPr>
          <w:rFonts w:eastAsia="Times New Roman"/>
          <w:color w:val="000000" w:themeColor="text1"/>
        </w:rPr>
        <w:lastRenderedPageBreak/>
        <w:t xml:space="preserve">Foreperson, the Pro Tem will undertake </w:t>
      </w:r>
      <w:proofErr w:type="gramStart"/>
      <w:r w:rsidRPr="00925CB0">
        <w:rPr>
          <w:rFonts w:eastAsia="Times New Roman"/>
          <w:color w:val="000000" w:themeColor="text1"/>
        </w:rPr>
        <w:t>all of</w:t>
      </w:r>
      <w:proofErr w:type="gramEnd"/>
      <w:r w:rsidRPr="00925CB0">
        <w:rPr>
          <w:rFonts w:eastAsia="Times New Roman"/>
          <w:color w:val="000000" w:themeColor="text1"/>
        </w:rPr>
        <w:t xml:space="preserve"> the duties listed in section 4.A, above, until a new Foreperson has been named by the court.</w:t>
      </w:r>
    </w:p>
    <w:p w14:paraId="71D53DF9" w14:textId="77777777" w:rsidR="00CB18B8" w:rsidRDefault="00895998" w:rsidP="009E16A1">
      <w:pPr>
        <w:tabs>
          <w:tab w:val="left" w:pos="-1441"/>
          <w:tab w:val="left" w:pos="-1200"/>
          <w:tab w:val="left" w:pos="-720"/>
          <w:tab w:val="left" w:pos="90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900" w:hanging="360"/>
        <w:jc w:val="both"/>
        <w:rPr>
          <w:rFonts w:eastAsia="Times New Roman"/>
          <w:color w:val="000000" w:themeColor="text1"/>
        </w:rPr>
      </w:pPr>
      <w:r w:rsidRPr="00925CB0">
        <w:rPr>
          <w:rFonts w:eastAsia="Times New Roman"/>
          <w:color w:val="000000" w:themeColor="text1"/>
        </w:rPr>
        <w:t>2.</w:t>
      </w:r>
      <w:r w:rsidRPr="00925CB0">
        <w:rPr>
          <w:rFonts w:eastAsia="Times New Roman"/>
          <w:color w:val="000000" w:themeColor="text1"/>
        </w:rPr>
        <w:tab/>
        <w:t>The Pro Tem assists and counsels the Foreperson on matters concerning meeting procedures, personnel problems, committee needs and the well-being of the jury.</w:t>
      </w:r>
    </w:p>
    <w:p w14:paraId="4C5D2AB2" w14:textId="6E3AE919" w:rsidR="00895998" w:rsidRPr="00925CB0" w:rsidRDefault="00895998" w:rsidP="009E16A1">
      <w:pPr>
        <w:tabs>
          <w:tab w:val="left" w:pos="-1441"/>
          <w:tab w:val="left" w:pos="-1200"/>
          <w:tab w:val="left" w:pos="-720"/>
          <w:tab w:val="left" w:pos="90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900" w:hanging="360"/>
        <w:jc w:val="both"/>
        <w:rPr>
          <w:rFonts w:eastAsia="Times New Roman"/>
          <w:color w:val="000000" w:themeColor="text1"/>
        </w:rPr>
      </w:pPr>
      <w:r w:rsidRPr="00925CB0">
        <w:rPr>
          <w:rFonts w:eastAsia="Times New Roman"/>
          <w:color w:val="000000" w:themeColor="text1"/>
        </w:rPr>
        <w:t>3.</w:t>
      </w:r>
      <w:r w:rsidRPr="00925CB0">
        <w:rPr>
          <w:rFonts w:eastAsia="Times New Roman"/>
          <w:color w:val="000000" w:themeColor="text1"/>
        </w:rPr>
        <w:tab/>
        <w:t xml:space="preserve">The Pro Tem is an “ex-officio” member of all committees along with the Foreperson. The Pro Tem shall not usurp the duties of the committee chairperson. The Pro </w:t>
      </w:r>
      <w:proofErr w:type="spellStart"/>
      <w:r w:rsidRPr="00925CB0">
        <w:rPr>
          <w:rFonts w:eastAsia="Times New Roman"/>
          <w:color w:val="000000" w:themeColor="text1"/>
        </w:rPr>
        <w:t>Tem’s</w:t>
      </w:r>
      <w:proofErr w:type="spellEnd"/>
      <w:r w:rsidRPr="00925CB0">
        <w:rPr>
          <w:rFonts w:eastAsia="Times New Roman"/>
          <w:color w:val="000000" w:themeColor="text1"/>
        </w:rPr>
        <w:t xml:space="preserve"> attendance will go toward quorum requirement, but the Pro Tem shall only vote in case of a tie. The Pro Tem will attend as many committee meetings throughout the year as possible.</w:t>
      </w:r>
    </w:p>
    <w:p w14:paraId="1BB657D5" w14:textId="31CA5570" w:rsidR="003D788C" w:rsidRPr="00925CB0" w:rsidRDefault="00895998" w:rsidP="009E16A1">
      <w:pPr>
        <w:numPr>
          <w:ilvl w:val="0"/>
          <w:numId w:val="61"/>
        </w:numPr>
        <w:tabs>
          <w:tab w:val="left" w:pos="-1441"/>
          <w:tab w:val="left" w:pos="-120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11520"/>
          <w:tab w:val="left" w:pos="12240"/>
          <w:tab w:val="left" w:pos="12960"/>
          <w:tab w:val="left" w:pos="13680"/>
          <w:tab w:val="left" w:pos="14400"/>
        </w:tabs>
        <w:spacing w:after="120"/>
        <w:ind w:left="900"/>
        <w:jc w:val="both"/>
        <w:rPr>
          <w:rFonts w:eastAsia="Times New Roman"/>
          <w:color w:val="000000" w:themeColor="text1"/>
        </w:rPr>
      </w:pPr>
      <w:r w:rsidRPr="00925CB0">
        <w:rPr>
          <w:rFonts w:eastAsia="Times New Roman"/>
          <w:color w:val="000000" w:themeColor="text1"/>
        </w:rPr>
        <w:t xml:space="preserve">The Pro Tem is the jury’s training officer and </w:t>
      </w:r>
      <w:proofErr w:type="gramStart"/>
      <w:r w:rsidRPr="00925CB0">
        <w:rPr>
          <w:rFonts w:eastAsia="Times New Roman"/>
          <w:color w:val="000000" w:themeColor="text1"/>
        </w:rPr>
        <w:t>is in charge of</w:t>
      </w:r>
      <w:proofErr w:type="gramEnd"/>
      <w:r w:rsidRPr="00925CB0">
        <w:rPr>
          <w:rFonts w:eastAsia="Times New Roman"/>
          <w:color w:val="000000" w:themeColor="text1"/>
        </w:rPr>
        <w:t xml:space="preserve"> the continuing education needs of the grand jury; arranging for the periodic training sessions presented by jurors, SCGJA, CGJA, and/or County Counsel; and leading the jury’s monthly review of this manual and the CGJA Training Manual.</w:t>
      </w:r>
    </w:p>
    <w:p w14:paraId="3A3C7644" w14:textId="349ED159" w:rsidR="003D788C" w:rsidRDefault="003D788C" w:rsidP="009E16A1">
      <w:pPr>
        <w:numPr>
          <w:ilvl w:val="0"/>
          <w:numId w:val="61"/>
        </w:numPr>
        <w:tabs>
          <w:tab w:val="left" w:pos="-1441"/>
          <w:tab w:val="left" w:pos="-120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11520"/>
          <w:tab w:val="left" w:pos="12240"/>
          <w:tab w:val="left" w:pos="12960"/>
          <w:tab w:val="left" w:pos="13680"/>
          <w:tab w:val="left" w:pos="14400"/>
        </w:tabs>
        <w:spacing w:after="120"/>
        <w:ind w:left="900"/>
        <w:jc w:val="both"/>
        <w:rPr>
          <w:rFonts w:eastAsia="Times New Roman"/>
          <w:color w:val="000000" w:themeColor="text1"/>
        </w:rPr>
      </w:pPr>
      <w:r w:rsidRPr="00925CB0">
        <w:rPr>
          <w:rFonts w:eastAsia="Times New Roman"/>
          <w:color w:val="000000" w:themeColor="text1"/>
        </w:rPr>
        <w:t xml:space="preserve">The Pro Tem trains and </w:t>
      </w:r>
      <w:proofErr w:type="gramStart"/>
      <w:r w:rsidRPr="00925CB0">
        <w:rPr>
          <w:rFonts w:eastAsia="Times New Roman"/>
          <w:color w:val="000000" w:themeColor="text1"/>
        </w:rPr>
        <w:t>mentors</w:t>
      </w:r>
      <w:proofErr w:type="gramEnd"/>
      <w:r w:rsidRPr="00925CB0">
        <w:rPr>
          <w:rFonts w:eastAsia="Times New Roman"/>
          <w:color w:val="000000" w:themeColor="text1"/>
        </w:rPr>
        <w:t xml:space="preserve"> alternate jurors as they are brought on to replace seated jurors.</w:t>
      </w:r>
    </w:p>
    <w:p w14:paraId="4BD2189A" w14:textId="3F0986DF" w:rsidR="003D788C" w:rsidRPr="00CB18B8" w:rsidRDefault="00895998" w:rsidP="009E16A1">
      <w:pPr>
        <w:numPr>
          <w:ilvl w:val="0"/>
          <w:numId w:val="61"/>
        </w:numPr>
        <w:tabs>
          <w:tab w:val="left" w:pos="-1441"/>
          <w:tab w:val="left" w:pos="-120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11520"/>
          <w:tab w:val="left" w:pos="12240"/>
          <w:tab w:val="left" w:pos="12960"/>
          <w:tab w:val="left" w:pos="13680"/>
          <w:tab w:val="left" w:pos="14400"/>
        </w:tabs>
        <w:spacing w:after="120"/>
        <w:ind w:left="900"/>
        <w:jc w:val="both"/>
        <w:rPr>
          <w:rFonts w:eastAsia="Times New Roman"/>
          <w:color w:val="000000" w:themeColor="text1"/>
        </w:rPr>
      </w:pPr>
      <w:r w:rsidRPr="00CB18B8">
        <w:rPr>
          <w:rFonts w:eastAsia="Times New Roman"/>
          <w:color w:val="000000" w:themeColor="text1"/>
        </w:rPr>
        <w:t>The Pro Tem schedules the plenary’s site visits.</w:t>
      </w:r>
    </w:p>
    <w:p w14:paraId="57C7821C" w14:textId="77777777" w:rsidR="003D788C" w:rsidRDefault="003D788C" w:rsidP="00875EA5">
      <w:pPr>
        <w:numPr>
          <w:ilvl w:val="0"/>
          <w:numId w:val="61"/>
        </w:numPr>
        <w:tabs>
          <w:tab w:val="left" w:pos="-1441"/>
          <w:tab w:val="left" w:pos="-1200"/>
          <w:tab w:val="left" w:pos="-720"/>
          <w:tab w:val="left" w:pos="900"/>
        </w:tabs>
        <w:ind w:left="907"/>
        <w:jc w:val="both"/>
        <w:rPr>
          <w:rFonts w:eastAsia="Times New Roman"/>
          <w:color w:val="000000" w:themeColor="text1"/>
        </w:rPr>
      </w:pPr>
      <w:r w:rsidRPr="00925CB0">
        <w:rPr>
          <w:rFonts w:eastAsia="Times New Roman"/>
          <w:color w:val="000000" w:themeColor="text1"/>
        </w:rPr>
        <w:t>The Pro Tem assists the Foreperson in any other way, at the Foreperson’s request.</w:t>
      </w:r>
    </w:p>
    <w:p w14:paraId="0EA4B4B8" w14:textId="77777777" w:rsidR="00875EA5" w:rsidRPr="00925CB0" w:rsidRDefault="00875EA5" w:rsidP="00875EA5">
      <w:pPr>
        <w:tabs>
          <w:tab w:val="left" w:pos="-1441"/>
          <w:tab w:val="left" w:pos="-1200"/>
          <w:tab w:val="left" w:pos="-720"/>
          <w:tab w:val="left" w:pos="900"/>
        </w:tabs>
        <w:ind w:left="547"/>
        <w:jc w:val="both"/>
        <w:rPr>
          <w:rFonts w:eastAsia="Times New Roman"/>
          <w:color w:val="000000" w:themeColor="text1"/>
        </w:rPr>
      </w:pPr>
    </w:p>
    <w:p w14:paraId="7F564521" w14:textId="732BED87" w:rsidR="00895998" w:rsidRPr="00925CB0" w:rsidRDefault="00895998" w:rsidP="00875EA5">
      <w:pPr>
        <w:pStyle w:val="ListParagraph"/>
        <w:numPr>
          <w:ilvl w:val="0"/>
          <w:numId w:val="94"/>
        </w:numPr>
        <w:spacing w:after="120" w:line="240" w:lineRule="auto"/>
        <w:ind w:left="540" w:hanging="540"/>
        <w:contextualSpacing w:val="0"/>
        <w:rPr>
          <w:rFonts w:ascii="Times New Roman" w:eastAsia="Times New Roman" w:hAnsi="Times New Roman" w:cs="Times New Roman"/>
          <w:b/>
          <w:color w:val="000000" w:themeColor="text1"/>
          <w:sz w:val="24"/>
          <w:szCs w:val="24"/>
        </w:rPr>
      </w:pPr>
      <w:r w:rsidRPr="00925CB0">
        <w:rPr>
          <w:rFonts w:ascii="Times New Roman" w:eastAsia="Times New Roman" w:hAnsi="Times New Roman" w:cs="Times New Roman"/>
          <w:b/>
          <w:color w:val="000000" w:themeColor="text1"/>
          <w:sz w:val="24"/>
          <w:szCs w:val="24"/>
        </w:rPr>
        <w:t>Recording Secretary</w:t>
      </w:r>
    </w:p>
    <w:p w14:paraId="2BA70F68" w14:textId="77777777" w:rsidR="00895998" w:rsidRPr="00925CB0" w:rsidRDefault="00895998" w:rsidP="009E16A1">
      <w:pPr>
        <w:tabs>
          <w:tab w:val="left" w:pos="-1441"/>
          <w:tab w:val="left" w:pos="-1200"/>
          <w:tab w:val="left" w:pos="-720"/>
        </w:tabs>
        <w:spacing w:after="120"/>
        <w:ind w:left="900" w:hanging="360"/>
        <w:jc w:val="both"/>
        <w:rPr>
          <w:rFonts w:eastAsia="Times New Roman"/>
          <w:color w:val="000000" w:themeColor="text1"/>
        </w:rPr>
      </w:pPr>
      <w:r w:rsidRPr="00925CB0">
        <w:rPr>
          <w:rFonts w:eastAsia="Times New Roman"/>
          <w:color w:val="000000" w:themeColor="text1"/>
        </w:rPr>
        <w:t>1.</w:t>
      </w:r>
      <w:r w:rsidRPr="00925CB0">
        <w:rPr>
          <w:rFonts w:eastAsia="Times New Roman"/>
          <w:color w:val="000000" w:themeColor="text1"/>
        </w:rPr>
        <w:tab/>
        <w:t>Keeping of Minutes</w:t>
      </w:r>
    </w:p>
    <w:p w14:paraId="76BB6743" w14:textId="77777777" w:rsidR="00895998" w:rsidRPr="00925CB0" w:rsidRDefault="00895998" w:rsidP="009E16A1">
      <w:pPr>
        <w:tabs>
          <w:tab w:val="left" w:pos="-1441"/>
          <w:tab w:val="left" w:pos="-1200"/>
          <w:tab w:val="left" w:pos="-720"/>
          <w:tab w:val="left" w:pos="72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900"/>
        <w:jc w:val="both"/>
        <w:rPr>
          <w:rFonts w:eastAsia="Times New Roman"/>
          <w:color w:val="000000" w:themeColor="text1"/>
        </w:rPr>
      </w:pPr>
      <w:r w:rsidRPr="00925CB0">
        <w:rPr>
          <w:rFonts w:eastAsia="Times New Roman"/>
          <w:color w:val="000000" w:themeColor="text1"/>
        </w:rPr>
        <w:t>It is the duty of the Recording Secretary to keep an accurate record of every plenary meeting in the form of minutes. These minutes should show:</w:t>
      </w:r>
    </w:p>
    <w:p w14:paraId="4B986254" w14:textId="261FE4B3" w:rsidR="00895998" w:rsidRPr="00925CB0" w:rsidRDefault="00895998" w:rsidP="009E16A1">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1260" w:hanging="360"/>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The hour and minute of convening.</w:t>
      </w:r>
    </w:p>
    <w:p w14:paraId="2E907A67" w14:textId="6F82E970" w:rsidR="00895998" w:rsidRPr="00925CB0" w:rsidRDefault="00895998" w:rsidP="009E16A1">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1260" w:hanging="360"/>
        <w:jc w:val="both"/>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Call and recording of the roll.</w:t>
      </w:r>
    </w:p>
    <w:p w14:paraId="677E3B98" w14:textId="0C426F18" w:rsidR="00895998" w:rsidRPr="00925CB0" w:rsidRDefault="00895998" w:rsidP="009E16A1">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1260" w:hanging="360"/>
        <w:jc w:val="both"/>
        <w:rPr>
          <w:rFonts w:eastAsia="Times New Roman"/>
          <w:color w:val="000000" w:themeColor="text1"/>
        </w:rPr>
      </w:pPr>
      <w:r w:rsidRPr="00925CB0">
        <w:rPr>
          <w:rFonts w:eastAsia="Times New Roman"/>
          <w:color w:val="000000" w:themeColor="text1"/>
        </w:rPr>
        <w:t>(c)</w:t>
      </w:r>
      <w:r w:rsidRPr="00925CB0">
        <w:rPr>
          <w:rFonts w:eastAsia="Times New Roman"/>
          <w:color w:val="000000" w:themeColor="text1"/>
        </w:rPr>
        <w:tab/>
        <w:t>Jurors absent from the meeting.</w:t>
      </w:r>
    </w:p>
    <w:p w14:paraId="3C43C215" w14:textId="6BAC9381" w:rsidR="00895998" w:rsidRPr="00925CB0" w:rsidRDefault="00895998" w:rsidP="009E16A1">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1260" w:hanging="360"/>
        <w:jc w:val="both"/>
        <w:rPr>
          <w:rFonts w:eastAsia="Times New Roman"/>
          <w:color w:val="000000" w:themeColor="text1"/>
        </w:rPr>
      </w:pPr>
      <w:r w:rsidRPr="00925CB0">
        <w:rPr>
          <w:rFonts w:eastAsia="Times New Roman"/>
          <w:color w:val="000000" w:themeColor="text1"/>
        </w:rPr>
        <w:t>(d)</w:t>
      </w:r>
      <w:r w:rsidRPr="00925CB0">
        <w:rPr>
          <w:rFonts w:eastAsia="Times New Roman"/>
          <w:color w:val="000000" w:themeColor="text1"/>
        </w:rPr>
        <w:tab/>
        <w:t xml:space="preserve">Names of persons other than jurors who may be in the room at any time during meetings, such as speakers, witnesses, the County Counsel, District Attorney, </w:t>
      </w:r>
      <w:r w:rsidR="00E974D2" w:rsidRPr="00925CB0">
        <w:rPr>
          <w:rFonts w:eastAsia="Times New Roman"/>
          <w:color w:val="000000" w:themeColor="text1"/>
        </w:rPr>
        <w:t xml:space="preserve">a translator, </w:t>
      </w:r>
      <w:r w:rsidRPr="00925CB0">
        <w:rPr>
          <w:rFonts w:eastAsia="Times New Roman"/>
          <w:color w:val="000000" w:themeColor="text1"/>
        </w:rPr>
        <w:t>or a court reporter.</w:t>
      </w:r>
    </w:p>
    <w:p w14:paraId="666C344C" w14:textId="56A3A702" w:rsidR="00895998" w:rsidRPr="00925CB0" w:rsidRDefault="00895998" w:rsidP="009E16A1">
      <w:pPr>
        <w:tabs>
          <w:tab w:val="left" w:pos="-1441"/>
          <w:tab w:val="left" w:pos="-1200"/>
          <w:tab w:val="left" w:pos="-720"/>
          <w:tab w:val="left" w:pos="720"/>
          <w:tab w:val="left" w:pos="21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1260" w:hanging="360"/>
        <w:jc w:val="both"/>
        <w:rPr>
          <w:rFonts w:eastAsia="Times New Roman"/>
          <w:color w:val="000000" w:themeColor="text1"/>
        </w:rPr>
      </w:pPr>
      <w:r w:rsidRPr="00925CB0">
        <w:rPr>
          <w:rFonts w:eastAsia="Times New Roman"/>
          <w:color w:val="000000" w:themeColor="text1"/>
        </w:rPr>
        <w:t>(e)</w:t>
      </w:r>
      <w:r w:rsidRPr="00925CB0">
        <w:rPr>
          <w:rFonts w:eastAsia="Times New Roman"/>
          <w:color w:val="000000" w:themeColor="text1"/>
        </w:rPr>
        <w:tab/>
        <w:t>The name of any person entering or leaving the jury meeting and the exact time of such entrance and exit at any time during the meeting.</w:t>
      </w:r>
    </w:p>
    <w:p w14:paraId="601F3048" w14:textId="3B725594" w:rsidR="00895998" w:rsidRPr="005F7AB3" w:rsidRDefault="00895998" w:rsidP="009E16A1">
      <w:pPr>
        <w:tabs>
          <w:tab w:val="left" w:pos="-1441"/>
          <w:tab w:val="left" w:pos="-1200"/>
          <w:tab w:val="left" w:pos="-720"/>
          <w:tab w:val="left" w:pos="720"/>
          <w:tab w:val="left" w:pos="21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1260" w:hanging="360"/>
        <w:jc w:val="both"/>
        <w:rPr>
          <w:rFonts w:eastAsia="Times New Roman"/>
          <w:color w:val="000000" w:themeColor="text1"/>
        </w:rPr>
      </w:pPr>
      <w:r w:rsidRPr="00925CB0">
        <w:rPr>
          <w:rFonts w:eastAsia="Times New Roman"/>
          <w:color w:val="000000" w:themeColor="text1"/>
        </w:rPr>
        <w:t>(f)</w:t>
      </w:r>
      <w:r w:rsidRPr="00925CB0">
        <w:rPr>
          <w:rFonts w:eastAsia="Times New Roman"/>
          <w:color w:val="000000" w:themeColor="text1"/>
        </w:rPr>
        <w:tab/>
        <w:t xml:space="preserve">The exact hour and minute when tardy jurors may appear, and the hour and minute </w:t>
      </w:r>
      <w:r w:rsidRPr="005F7AB3">
        <w:rPr>
          <w:rFonts w:eastAsia="Times New Roman"/>
          <w:color w:val="000000" w:themeColor="text1"/>
        </w:rPr>
        <w:t xml:space="preserve">any juror leaves the meeting and time of </w:t>
      </w:r>
      <w:r w:rsidR="00604C79" w:rsidRPr="005F7AB3">
        <w:rPr>
          <w:rFonts w:eastAsia="Times New Roman"/>
          <w:color w:val="000000" w:themeColor="text1"/>
        </w:rPr>
        <w:t xml:space="preserve">their </w:t>
      </w:r>
      <w:r w:rsidRPr="005F7AB3">
        <w:rPr>
          <w:rFonts w:eastAsia="Times New Roman"/>
          <w:color w:val="000000" w:themeColor="text1"/>
        </w:rPr>
        <w:t xml:space="preserve">return. </w:t>
      </w:r>
    </w:p>
    <w:p w14:paraId="483A9D85" w14:textId="58A647AF" w:rsidR="00895998" w:rsidRPr="00925CB0" w:rsidRDefault="00895998" w:rsidP="009E16A1">
      <w:pPr>
        <w:tabs>
          <w:tab w:val="left" w:pos="-1441"/>
          <w:tab w:val="left" w:pos="-1200"/>
          <w:tab w:val="left" w:pos="-720"/>
          <w:tab w:val="left" w:pos="720"/>
          <w:tab w:val="left" w:pos="21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1260" w:hanging="360"/>
        <w:jc w:val="both"/>
        <w:rPr>
          <w:rFonts w:eastAsia="Times New Roman"/>
          <w:color w:val="000000" w:themeColor="text1"/>
        </w:rPr>
      </w:pPr>
      <w:r w:rsidRPr="00925CB0">
        <w:rPr>
          <w:rFonts w:eastAsia="Times New Roman"/>
          <w:color w:val="000000" w:themeColor="text1"/>
        </w:rPr>
        <w:t>(g)</w:t>
      </w:r>
      <w:r w:rsidRPr="00925CB0">
        <w:rPr>
          <w:rFonts w:eastAsia="Times New Roman"/>
          <w:color w:val="000000" w:themeColor="text1"/>
        </w:rPr>
        <w:tab/>
        <w:t xml:space="preserve">A record of all motions made and seconded and the jury's action thereon, omitting names of jurors making and seconding such motions. The minutes should not reflect the votes of individual members. No unanimous vote on any matter should be recorded in the minutes of any meeting, thereby permitting absolute secrecy as to the votes of </w:t>
      </w:r>
      <w:proofErr w:type="gramStart"/>
      <w:r w:rsidRPr="00925CB0">
        <w:rPr>
          <w:rFonts w:eastAsia="Times New Roman"/>
          <w:color w:val="000000" w:themeColor="text1"/>
        </w:rPr>
        <w:t>each and every</w:t>
      </w:r>
      <w:proofErr w:type="gramEnd"/>
      <w:r w:rsidRPr="00925CB0">
        <w:rPr>
          <w:rFonts w:eastAsia="Times New Roman"/>
          <w:color w:val="000000" w:themeColor="text1"/>
        </w:rPr>
        <w:t xml:space="preserve"> juror.</w:t>
      </w:r>
    </w:p>
    <w:p w14:paraId="25001FF2" w14:textId="0A9DCAC6" w:rsidR="00895998" w:rsidRPr="00925CB0" w:rsidRDefault="00895998" w:rsidP="009E16A1">
      <w:pPr>
        <w:tabs>
          <w:tab w:val="left" w:pos="-1441"/>
          <w:tab w:val="left" w:pos="-1200"/>
          <w:tab w:val="left" w:pos="-720"/>
          <w:tab w:val="left" w:pos="720"/>
          <w:tab w:val="left" w:pos="21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1260" w:hanging="360"/>
        <w:jc w:val="both"/>
        <w:rPr>
          <w:rFonts w:eastAsia="Times New Roman"/>
          <w:color w:val="000000" w:themeColor="text1"/>
        </w:rPr>
      </w:pPr>
      <w:r w:rsidRPr="00925CB0">
        <w:rPr>
          <w:rFonts w:eastAsia="Times New Roman"/>
          <w:color w:val="000000" w:themeColor="text1"/>
        </w:rPr>
        <w:t>(h)</w:t>
      </w:r>
      <w:r w:rsidRPr="00925CB0">
        <w:rPr>
          <w:rFonts w:eastAsia="Times New Roman"/>
          <w:color w:val="000000" w:themeColor="text1"/>
        </w:rPr>
        <w:tab/>
        <w:t>That only members of the jury remained in the room during deliberations on or voting of indictments.</w:t>
      </w:r>
    </w:p>
    <w:p w14:paraId="0A70279E" w14:textId="6278D050" w:rsidR="00895998" w:rsidRPr="00925CB0" w:rsidRDefault="00895998" w:rsidP="009E16A1">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1260" w:hanging="360"/>
        <w:jc w:val="both"/>
        <w:rPr>
          <w:rFonts w:eastAsia="Times New Roman"/>
          <w:color w:val="000000" w:themeColor="text1"/>
        </w:rPr>
      </w:pPr>
      <w:r w:rsidRPr="00925CB0">
        <w:rPr>
          <w:rFonts w:eastAsia="Times New Roman"/>
          <w:color w:val="000000" w:themeColor="text1"/>
        </w:rPr>
        <w:lastRenderedPageBreak/>
        <w:t>(</w:t>
      </w:r>
      <w:proofErr w:type="spellStart"/>
      <w:r w:rsidRPr="00925CB0">
        <w:rPr>
          <w:rFonts w:eastAsia="Times New Roman"/>
          <w:color w:val="000000" w:themeColor="text1"/>
        </w:rPr>
        <w:t>i</w:t>
      </w:r>
      <w:proofErr w:type="spellEnd"/>
      <w:r w:rsidRPr="00925CB0">
        <w:rPr>
          <w:rFonts w:eastAsia="Times New Roman"/>
          <w:color w:val="000000" w:themeColor="text1"/>
        </w:rPr>
        <w:t>)</w:t>
      </w:r>
      <w:r w:rsidRPr="00925CB0">
        <w:rPr>
          <w:rFonts w:eastAsia="Times New Roman"/>
          <w:color w:val="000000" w:themeColor="text1"/>
        </w:rPr>
        <w:tab/>
        <w:t xml:space="preserve">That a quorum of at least 12 </w:t>
      </w:r>
      <w:proofErr w:type="gramStart"/>
      <w:r w:rsidRPr="00925CB0">
        <w:rPr>
          <w:rFonts w:eastAsia="Times New Roman"/>
          <w:color w:val="000000" w:themeColor="text1"/>
        </w:rPr>
        <w:t>is present at all times</w:t>
      </w:r>
      <w:proofErr w:type="gramEnd"/>
      <w:r w:rsidRPr="00925CB0">
        <w:rPr>
          <w:rFonts w:eastAsia="Times New Roman"/>
          <w:color w:val="000000" w:themeColor="text1"/>
        </w:rPr>
        <w:t>.</w:t>
      </w:r>
    </w:p>
    <w:p w14:paraId="0BAC91B9" w14:textId="68EF912C" w:rsidR="00895998" w:rsidRPr="00925CB0" w:rsidRDefault="00A46096" w:rsidP="009E16A1">
      <w:pPr>
        <w:tabs>
          <w:tab w:val="left" w:pos="-1441"/>
          <w:tab w:val="left" w:pos="-1200"/>
          <w:tab w:val="left" w:pos="-720"/>
          <w:tab w:val="left" w:pos="720"/>
          <w:tab w:val="left" w:pos="21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1260" w:hanging="360"/>
        <w:jc w:val="both"/>
        <w:rPr>
          <w:rFonts w:eastAsia="Times New Roman"/>
          <w:color w:val="000000" w:themeColor="text1"/>
        </w:rPr>
      </w:pPr>
      <w:r>
        <w:rPr>
          <w:rFonts w:eastAsia="Times New Roman"/>
          <w:color w:val="000000" w:themeColor="text1"/>
        </w:rPr>
        <w:t xml:space="preserve">(k)  </w:t>
      </w:r>
      <w:r w:rsidR="00895998" w:rsidRPr="00925CB0">
        <w:rPr>
          <w:rFonts w:eastAsia="Times New Roman"/>
          <w:color w:val="000000" w:themeColor="text1"/>
        </w:rPr>
        <w:t>A record of reports submitted by the various committees and the jury's action thereon.</w:t>
      </w:r>
    </w:p>
    <w:p w14:paraId="39270339" w14:textId="275F7729" w:rsidR="00895998" w:rsidRPr="005F7AB3" w:rsidRDefault="00895998" w:rsidP="009E16A1">
      <w:pPr>
        <w:tabs>
          <w:tab w:val="left" w:pos="-1441"/>
          <w:tab w:val="left" w:pos="-1200"/>
          <w:tab w:val="left" w:pos="-720"/>
        </w:tabs>
        <w:spacing w:after="120"/>
        <w:ind w:left="540"/>
        <w:jc w:val="both"/>
        <w:rPr>
          <w:rFonts w:eastAsia="Times New Roman"/>
          <w:color w:val="000000" w:themeColor="text1"/>
        </w:rPr>
      </w:pPr>
      <w:r w:rsidRPr="005F7AB3">
        <w:rPr>
          <w:rFonts w:eastAsia="Times New Roman"/>
          <w:color w:val="000000" w:themeColor="text1"/>
        </w:rPr>
        <w:t>The Recording Secretary should provide an electronic copy</w:t>
      </w:r>
      <w:r w:rsidRPr="005F7AB3">
        <w:rPr>
          <w:rFonts w:eastAsia="Times New Roman"/>
          <w:i/>
          <w:color w:val="000000" w:themeColor="text1"/>
        </w:rPr>
        <w:t xml:space="preserve"> </w:t>
      </w:r>
      <w:r w:rsidRPr="005F7AB3">
        <w:rPr>
          <w:rFonts w:eastAsia="Times New Roman"/>
          <w:color w:val="000000" w:themeColor="text1"/>
        </w:rPr>
        <w:t xml:space="preserve">of the minutes </w:t>
      </w:r>
      <w:r w:rsidR="00A46096" w:rsidRPr="005F7AB3">
        <w:rPr>
          <w:rFonts w:eastAsia="Times New Roman"/>
          <w:color w:val="000000" w:themeColor="text1"/>
        </w:rPr>
        <w:t xml:space="preserve">via county secure email at least 24 hours </w:t>
      </w:r>
      <w:r w:rsidRPr="005F7AB3">
        <w:rPr>
          <w:rFonts w:eastAsia="Times New Roman"/>
          <w:color w:val="000000" w:themeColor="text1"/>
        </w:rPr>
        <w:t xml:space="preserve">before the next regular meeting </w:t>
      </w:r>
      <w:r w:rsidR="00A46096" w:rsidRPr="005F7AB3">
        <w:rPr>
          <w:rFonts w:eastAsia="Times New Roman"/>
          <w:color w:val="000000" w:themeColor="text1"/>
        </w:rPr>
        <w:t xml:space="preserve">so </w:t>
      </w:r>
      <w:r w:rsidRPr="005F7AB3">
        <w:rPr>
          <w:rFonts w:eastAsia="Times New Roman"/>
          <w:color w:val="000000" w:themeColor="text1"/>
        </w:rPr>
        <w:t xml:space="preserve">each grand juror </w:t>
      </w:r>
      <w:r w:rsidR="00A46096" w:rsidRPr="005F7AB3">
        <w:rPr>
          <w:rFonts w:eastAsia="Times New Roman"/>
          <w:color w:val="000000" w:themeColor="text1"/>
        </w:rPr>
        <w:t xml:space="preserve">can review them </w:t>
      </w:r>
      <w:r w:rsidR="0092566E" w:rsidRPr="005F7AB3">
        <w:rPr>
          <w:rFonts w:eastAsia="Times New Roman"/>
          <w:color w:val="000000" w:themeColor="text1"/>
        </w:rPr>
        <w:t>and be prepared to vote on them</w:t>
      </w:r>
      <w:r w:rsidR="00A46096" w:rsidRPr="005F7AB3">
        <w:rPr>
          <w:rFonts w:eastAsia="Times New Roman"/>
          <w:color w:val="000000" w:themeColor="text1"/>
        </w:rPr>
        <w:t xml:space="preserve"> </w:t>
      </w:r>
      <w:r w:rsidRPr="005F7AB3">
        <w:rPr>
          <w:rFonts w:eastAsia="Times New Roman"/>
          <w:color w:val="000000" w:themeColor="text1"/>
        </w:rPr>
        <w:t xml:space="preserve">for approval. </w:t>
      </w:r>
    </w:p>
    <w:p w14:paraId="057E1F3B" w14:textId="77777777" w:rsidR="00895998" w:rsidRPr="00925CB0" w:rsidRDefault="00895998" w:rsidP="009E16A1">
      <w:pPr>
        <w:spacing w:after="120"/>
        <w:ind w:left="540"/>
        <w:jc w:val="both"/>
        <w:rPr>
          <w:rFonts w:eastAsia="Times New Roman"/>
          <w:color w:val="000000" w:themeColor="text1"/>
        </w:rPr>
      </w:pPr>
      <w:r w:rsidRPr="00925CB0">
        <w:rPr>
          <w:rFonts w:eastAsia="Times New Roman"/>
          <w:color w:val="000000" w:themeColor="text1"/>
        </w:rPr>
        <w:t>The minutes of a meeting, properly recorded, will be the best evidence that the procedure followed by the grand jury is a proper one. A sample set of minutes is contained in the Appendix.</w:t>
      </w:r>
    </w:p>
    <w:p w14:paraId="30518D5F" w14:textId="77777777" w:rsidR="00895998" w:rsidRPr="00925CB0" w:rsidRDefault="00895998" w:rsidP="009E16A1">
      <w:pPr>
        <w:tabs>
          <w:tab w:val="left" w:pos="-1441"/>
          <w:tab w:val="left" w:pos="-1200"/>
          <w:tab w:val="left" w:pos="-720"/>
          <w:tab w:val="left" w:pos="540"/>
          <w:tab w:val="left" w:pos="90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ab/>
        <w:t>2.</w:t>
      </w:r>
      <w:r w:rsidRPr="00925CB0">
        <w:rPr>
          <w:rFonts w:eastAsia="Times New Roman"/>
          <w:color w:val="000000" w:themeColor="text1"/>
        </w:rPr>
        <w:tab/>
        <w:t>Other Responsibilities of the Recording Secretary</w:t>
      </w:r>
    </w:p>
    <w:p w14:paraId="51280370" w14:textId="72EF6D8C" w:rsidR="00895998" w:rsidRPr="00925CB0" w:rsidRDefault="00895998" w:rsidP="009E16A1">
      <w:pPr>
        <w:tabs>
          <w:tab w:val="left" w:pos="-1441"/>
          <w:tab w:val="left" w:pos="-1200"/>
          <w:tab w:val="left" w:pos="-720"/>
        </w:tabs>
        <w:spacing w:after="120"/>
        <w:ind w:left="1260" w:hanging="360"/>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 xml:space="preserve">The Recording Secretary shall keep a record of attendance at all plenary meetings, as part of the regular minutes. </w:t>
      </w:r>
    </w:p>
    <w:p w14:paraId="1AADD746" w14:textId="664A987B" w:rsidR="00895998" w:rsidRPr="00925CB0" w:rsidRDefault="00895998" w:rsidP="009E16A1">
      <w:pPr>
        <w:tabs>
          <w:tab w:val="left" w:pos="-1441"/>
          <w:tab w:val="left" w:pos="-1200"/>
          <w:tab w:val="left" w:pos="-720"/>
        </w:tabs>
        <w:spacing w:after="120"/>
        <w:ind w:left="1260" w:hanging="360"/>
        <w:jc w:val="both"/>
        <w:rPr>
          <w:rFonts w:eastAsia="Times New Roman"/>
          <w:color w:val="000000" w:themeColor="text1"/>
        </w:rPr>
      </w:pPr>
      <w:r w:rsidRPr="00925CB0">
        <w:rPr>
          <w:rFonts w:eastAsia="Times New Roman"/>
          <w:color w:val="000000" w:themeColor="text1"/>
        </w:rPr>
        <w:t xml:space="preserve">(b) </w:t>
      </w:r>
      <w:r w:rsidRPr="00925CB0">
        <w:rPr>
          <w:rFonts w:eastAsia="Times New Roman"/>
          <w:color w:val="000000" w:themeColor="text1"/>
        </w:rPr>
        <w:tab/>
        <w:t>The Recording Secretary informs members of the plenary the date of the next meeting via the minutes.</w:t>
      </w:r>
    </w:p>
    <w:p w14:paraId="1A2854D3" w14:textId="77777777" w:rsidR="00895998" w:rsidRPr="00925CB0" w:rsidRDefault="00895998" w:rsidP="009E16A1">
      <w:pPr>
        <w:tabs>
          <w:tab w:val="left" w:pos="-1441"/>
          <w:tab w:val="left" w:pos="-1200"/>
          <w:tab w:val="left" w:pos="-720"/>
        </w:tabs>
        <w:spacing w:after="120"/>
        <w:ind w:left="1260" w:hanging="360"/>
        <w:jc w:val="both"/>
        <w:rPr>
          <w:rFonts w:eastAsia="Times New Roman"/>
          <w:color w:val="000000" w:themeColor="text1"/>
        </w:rPr>
      </w:pPr>
      <w:r w:rsidRPr="00925CB0">
        <w:rPr>
          <w:rFonts w:eastAsia="Times New Roman"/>
          <w:color w:val="000000" w:themeColor="text1"/>
        </w:rPr>
        <w:t>(c)</w:t>
      </w:r>
      <w:r w:rsidRPr="00925CB0">
        <w:rPr>
          <w:rFonts w:eastAsia="Times New Roman"/>
          <w:color w:val="000000" w:themeColor="text1"/>
        </w:rPr>
        <w:tab/>
        <w:t xml:space="preserve">The Recording Secretary shall file all plenary minutes and plenary meeting documents on the shared drive that each juror has access to in the grand jury office.  </w:t>
      </w:r>
    </w:p>
    <w:p w14:paraId="0C55A706" w14:textId="389DEE9C" w:rsidR="00895998" w:rsidRPr="00925CB0" w:rsidRDefault="00895998" w:rsidP="009E16A1">
      <w:pPr>
        <w:tabs>
          <w:tab w:val="left" w:pos="-1441"/>
          <w:tab w:val="left" w:pos="-1200"/>
          <w:tab w:val="left" w:pos="-720"/>
        </w:tabs>
        <w:spacing w:after="120"/>
        <w:ind w:left="1260" w:hanging="360"/>
        <w:jc w:val="both"/>
        <w:rPr>
          <w:rFonts w:eastAsia="Times New Roman"/>
          <w:color w:val="000000" w:themeColor="text1"/>
        </w:rPr>
      </w:pPr>
      <w:r w:rsidRPr="00925CB0">
        <w:rPr>
          <w:rFonts w:eastAsia="Times New Roman"/>
          <w:color w:val="000000" w:themeColor="text1"/>
        </w:rPr>
        <w:t>(d)</w:t>
      </w:r>
      <w:r w:rsidRPr="00925CB0">
        <w:rPr>
          <w:rFonts w:eastAsia="Times New Roman"/>
          <w:color w:val="000000" w:themeColor="text1"/>
        </w:rPr>
        <w:tab/>
        <w:t xml:space="preserve">The Recording Secretary should inform the Foreperson:  </w:t>
      </w:r>
    </w:p>
    <w:p w14:paraId="7788BC03" w14:textId="688305AC" w:rsidR="00895998" w:rsidRPr="00925CB0" w:rsidRDefault="009E16A1" w:rsidP="009E16A1">
      <w:pPr>
        <w:spacing w:after="120"/>
        <w:ind w:left="1800" w:hanging="450"/>
        <w:jc w:val="both"/>
        <w:rPr>
          <w:rFonts w:eastAsia="Times New Roman"/>
          <w:color w:val="000000" w:themeColor="text1"/>
        </w:rPr>
      </w:pPr>
      <w:r w:rsidRPr="00925CB0">
        <w:rPr>
          <w:rFonts w:eastAsia="Times New Roman"/>
          <w:color w:val="000000" w:themeColor="text1"/>
        </w:rPr>
        <w:t xml:space="preserve"> </w:t>
      </w:r>
      <w:r w:rsidR="00895998" w:rsidRPr="00925CB0">
        <w:rPr>
          <w:rFonts w:eastAsia="Times New Roman"/>
          <w:color w:val="000000" w:themeColor="text1"/>
        </w:rPr>
        <w:t>(1)</w:t>
      </w:r>
      <w:r w:rsidR="00895998" w:rsidRPr="00925CB0">
        <w:rPr>
          <w:rFonts w:eastAsia="Times New Roman"/>
          <w:color w:val="000000" w:themeColor="text1"/>
        </w:rPr>
        <w:tab/>
        <w:t>Of the presence of anyone other than the grand jurors during deliberations or voting.</w:t>
      </w:r>
    </w:p>
    <w:p w14:paraId="7D9C445B" w14:textId="057D766C" w:rsidR="00895998" w:rsidRPr="00925CB0" w:rsidRDefault="009E16A1" w:rsidP="009E16A1">
      <w:pPr>
        <w:tabs>
          <w:tab w:val="left" w:pos="-1441"/>
          <w:tab w:val="left" w:pos="-1200"/>
          <w:tab w:val="left" w:pos="-720"/>
          <w:tab w:val="left" w:pos="720"/>
          <w:tab w:val="left" w:pos="1440"/>
          <w:tab w:val="left" w:pos="1800"/>
          <w:tab w:val="left" w:pos="234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1800" w:hanging="450"/>
        <w:jc w:val="both"/>
        <w:rPr>
          <w:rFonts w:eastAsia="Times New Roman"/>
          <w:color w:val="000000" w:themeColor="text1"/>
        </w:rPr>
      </w:pPr>
      <w:r w:rsidRPr="00925CB0">
        <w:rPr>
          <w:rFonts w:eastAsia="Times New Roman"/>
          <w:color w:val="000000" w:themeColor="text1"/>
        </w:rPr>
        <w:t xml:space="preserve"> </w:t>
      </w:r>
      <w:r w:rsidR="00895998" w:rsidRPr="00925CB0">
        <w:rPr>
          <w:rFonts w:eastAsia="Times New Roman"/>
          <w:color w:val="000000" w:themeColor="text1"/>
        </w:rPr>
        <w:t>(2)</w:t>
      </w:r>
      <w:r w:rsidR="00895998" w:rsidRPr="00925CB0">
        <w:rPr>
          <w:rFonts w:eastAsia="Times New Roman"/>
          <w:color w:val="000000" w:themeColor="text1"/>
        </w:rPr>
        <w:tab/>
        <w:t>If, at any time, the number of jurors present is less than twelve.</w:t>
      </w:r>
    </w:p>
    <w:p w14:paraId="1E8B7D2A" w14:textId="1DD79803" w:rsidR="00895998" w:rsidRDefault="00895998" w:rsidP="006D2D20">
      <w:pPr>
        <w:tabs>
          <w:tab w:val="left" w:pos="-1441"/>
          <w:tab w:val="left" w:pos="-1200"/>
          <w:tab w:val="left" w:pos="-720"/>
          <w:tab w:val="left" w:pos="720"/>
          <w:tab w:val="left" w:pos="12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ind w:left="1267" w:hanging="360"/>
        <w:jc w:val="both"/>
        <w:rPr>
          <w:rFonts w:eastAsia="Times New Roman"/>
          <w:color w:val="000000" w:themeColor="text1"/>
        </w:rPr>
      </w:pPr>
      <w:r w:rsidRPr="00925CB0">
        <w:rPr>
          <w:rFonts w:eastAsia="Times New Roman"/>
          <w:color w:val="000000" w:themeColor="text1"/>
        </w:rPr>
        <w:t>(e)</w:t>
      </w:r>
      <w:r w:rsidRPr="00925CB0">
        <w:rPr>
          <w:rFonts w:eastAsia="Times New Roman"/>
          <w:color w:val="000000" w:themeColor="text1"/>
        </w:rPr>
        <w:tab/>
        <w:t>The Recording Secretary should ensure that a court reporter is present during all phases of indictment or accusation proceedings except during jury deliberations and voting; and should also see that each count on an indictment bill or accusation is considered separately and that each juror is polled individually for discussion during deliberations.</w:t>
      </w:r>
    </w:p>
    <w:p w14:paraId="646B35D8" w14:textId="77777777" w:rsidR="006D2D20" w:rsidRPr="00925CB0" w:rsidRDefault="006D2D20" w:rsidP="006D2D20">
      <w:pPr>
        <w:tabs>
          <w:tab w:val="left" w:pos="-1441"/>
          <w:tab w:val="left" w:pos="-1200"/>
          <w:tab w:val="left" w:pos="-720"/>
          <w:tab w:val="left" w:pos="720"/>
          <w:tab w:val="left" w:pos="12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ind w:left="1267" w:hanging="360"/>
        <w:jc w:val="both"/>
        <w:rPr>
          <w:rFonts w:eastAsia="Times New Roman"/>
          <w:color w:val="000000" w:themeColor="text1"/>
        </w:rPr>
      </w:pPr>
    </w:p>
    <w:p w14:paraId="0079BBF8" w14:textId="77777777" w:rsidR="00895998" w:rsidRPr="00925CB0" w:rsidRDefault="00895998" w:rsidP="009E16A1">
      <w:pPr>
        <w:tabs>
          <w:tab w:val="left" w:pos="-1441"/>
          <w:tab w:val="left" w:pos="-1200"/>
          <w:tab w:val="left" w:pos="-720"/>
          <w:tab w:val="left" w:pos="54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rPr>
          <w:rFonts w:eastAsia="Times New Roman"/>
          <w:color w:val="000000" w:themeColor="text1"/>
        </w:rPr>
      </w:pPr>
      <w:r w:rsidRPr="00925CB0">
        <w:rPr>
          <w:rFonts w:eastAsia="Times New Roman"/>
          <w:b/>
          <w:color w:val="000000" w:themeColor="text1"/>
        </w:rPr>
        <w:t>D.</w:t>
      </w:r>
      <w:r w:rsidRPr="00925CB0">
        <w:rPr>
          <w:rFonts w:eastAsia="Times New Roman"/>
          <w:b/>
          <w:color w:val="000000" w:themeColor="text1"/>
        </w:rPr>
        <w:tab/>
        <w:t>Corresponding Secretary</w:t>
      </w:r>
    </w:p>
    <w:p w14:paraId="6467730E" w14:textId="216B72E7" w:rsidR="00895998" w:rsidRPr="00925CB0" w:rsidRDefault="00895998" w:rsidP="00875EA5">
      <w:pPr>
        <w:numPr>
          <w:ilvl w:val="0"/>
          <w:numId w:val="98"/>
        </w:numPr>
        <w:tabs>
          <w:tab w:val="left" w:pos="-1441"/>
          <w:tab w:val="left" w:pos="-1200"/>
          <w:tab w:val="left" w:pos="-720"/>
        </w:tabs>
        <w:spacing w:after="120"/>
        <w:ind w:left="907"/>
        <w:jc w:val="both"/>
        <w:rPr>
          <w:rFonts w:eastAsia="Times New Roman"/>
          <w:color w:val="000000" w:themeColor="text1"/>
        </w:rPr>
      </w:pPr>
      <w:r w:rsidRPr="00925CB0">
        <w:rPr>
          <w:rFonts w:eastAsia="Times New Roman"/>
          <w:color w:val="000000" w:themeColor="text1"/>
        </w:rPr>
        <w:t>The Corresponding Secretary is responsible for kee</w:t>
      </w:r>
      <w:r w:rsidR="00875EA5">
        <w:rPr>
          <w:rFonts w:eastAsia="Times New Roman"/>
          <w:color w:val="000000" w:themeColor="text1"/>
        </w:rPr>
        <w:t xml:space="preserve">ping and organizing all grand </w:t>
      </w:r>
      <w:r w:rsidRPr="00925CB0">
        <w:rPr>
          <w:rFonts w:eastAsia="Times New Roman"/>
          <w:color w:val="000000" w:themeColor="text1"/>
        </w:rPr>
        <w:t>jury correspondence, other than that kept by the Recording Secretary.</w:t>
      </w:r>
    </w:p>
    <w:p w14:paraId="6FB5CDB4" w14:textId="4B7554FF" w:rsidR="00895998" w:rsidRDefault="00895998" w:rsidP="00875EA5">
      <w:pPr>
        <w:numPr>
          <w:ilvl w:val="0"/>
          <w:numId w:val="98"/>
        </w:numPr>
        <w:tabs>
          <w:tab w:val="left" w:pos="-1441"/>
          <w:tab w:val="left" w:pos="-1200"/>
          <w:tab w:val="left" w:pos="-720"/>
        </w:tabs>
        <w:spacing w:after="120"/>
        <w:ind w:left="907"/>
        <w:jc w:val="both"/>
        <w:rPr>
          <w:rFonts w:eastAsia="Times New Roman"/>
          <w:color w:val="000000" w:themeColor="text1"/>
        </w:rPr>
      </w:pPr>
      <w:r w:rsidRPr="00925CB0">
        <w:rPr>
          <w:rFonts w:eastAsia="Times New Roman"/>
          <w:color w:val="000000" w:themeColor="text1"/>
        </w:rPr>
        <w:t>The Foreperson or Corresponding Secretary will pick up the grand jury’s mail twice each week at the downtown post office and the Clerk of the Board’s office.</w:t>
      </w:r>
    </w:p>
    <w:p w14:paraId="6F4A9BD1" w14:textId="322EAE50" w:rsidR="008F2E41" w:rsidRPr="00925CB0" w:rsidRDefault="00F43570" w:rsidP="00875EA5">
      <w:pPr>
        <w:numPr>
          <w:ilvl w:val="0"/>
          <w:numId w:val="98"/>
        </w:numPr>
        <w:tabs>
          <w:tab w:val="left" w:pos="-1441"/>
          <w:tab w:val="left" w:pos="-1200"/>
          <w:tab w:val="left" w:pos="-720"/>
        </w:tabs>
        <w:spacing w:after="120"/>
        <w:ind w:left="907"/>
        <w:jc w:val="both"/>
        <w:rPr>
          <w:rFonts w:eastAsia="Times New Roman"/>
          <w:color w:val="000000" w:themeColor="text1"/>
        </w:rPr>
      </w:pPr>
      <w:r>
        <w:rPr>
          <w:rFonts w:eastAsia="Times New Roman"/>
          <w:color w:val="000000" w:themeColor="text1"/>
        </w:rPr>
        <w:t>The Corresponding Secretary r</w:t>
      </w:r>
      <w:r w:rsidR="008F2E41">
        <w:rPr>
          <w:rFonts w:eastAsia="Times New Roman"/>
          <w:color w:val="000000" w:themeColor="text1"/>
        </w:rPr>
        <w:t xml:space="preserve">egularly checks telephone messages, post office mail box, county department mail, and electronic messages. </w:t>
      </w:r>
    </w:p>
    <w:p w14:paraId="4737B43E" w14:textId="194D3149" w:rsidR="00895998" w:rsidRPr="006A6C02" w:rsidRDefault="00895998" w:rsidP="00F2406D">
      <w:pPr>
        <w:pStyle w:val="ListParagraph"/>
        <w:numPr>
          <w:ilvl w:val="0"/>
          <w:numId w:val="98"/>
        </w:numPr>
        <w:tabs>
          <w:tab w:val="left" w:pos="-1441"/>
          <w:tab w:val="left" w:pos="-1200"/>
          <w:tab w:val="left" w:pos="-720"/>
          <w:tab w:val="num" w:pos="900"/>
        </w:tabs>
        <w:spacing w:after="120" w:line="240" w:lineRule="auto"/>
        <w:ind w:left="907"/>
        <w:contextualSpacing w:val="0"/>
        <w:jc w:val="both"/>
        <w:rPr>
          <w:rFonts w:ascii="Times New Roman" w:eastAsia="Times New Roman" w:hAnsi="Times New Roman" w:cs="Times New Roman"/>
          <w:color w:val="000000" w:themeColor="text1"/>
          <w:sz w:val="24"/>
          <w:szCs w:val="24"/>
        </w:rPr>
      </w:pPr>
      <w:r w:rsidRPr="006A6C02">
        <w:rPr>
          <w:rFonts w:ascii="Times New Roman" w:eastAsia="Times New Roman" w:hAnsi="Times New Roman" w:cs="Times New Roman"/>
          <w:color w:val="000000" w:themeColor="text1"/>
          <w:sz w:val="24"/>
          <w:szCs w:val="24"/>
        </w:rPr>
        <w:t xml:space="preserve">The grand jury’s communication log should be maintained by the Corresponding Secretary. This includes telephone calls, email requests and </w:t>
      </w:r>
      <w:r w:rsidR="00F2406D" w:rsidRPr="006A6C02">
        <w:rPr>
          <w:rFonts w:ascii="Times New Roman" w:eastAsia="Times New Roman" w:hAnsi="Times New Roman" w:cs="Times New Roman"/>
          <w:color w:val="000000" w:themeColor="text1"/>
          <w:sz w:val="24"/>
          <w:szCs w:val="24"/>
        </w:rPr>
        <w:t xml:space="preserve">a Complaint Binder and log (on the grand jury’s shared drive) of all complaints </w:t>
      </w:r>
      <w:r w:rsidR="00F43570">
        <w:rPr>
          <w:rFonts w:ascii="Times New Roman" w:eastAsia="Times New Roman" w:hAnsi="Times New Roman" w:cs="Times New Roman"/>
          <w:color w:val="000000" w:themeColor="text1"/>
          <w:sz w:val="24"/>
          <w:szCs w:val="24"/>
        </w:rPr>
        <w:t xml:space="preserve">or requests for investigation </w:t>
      </w:r>
      <w:r w:rsidR="00F2406D" w:rsidRPr="006A6C02">
        <w:rPr>
          <w:rFonts w:ascii="Times New Roman" w:eastAsia="Times New Roman" w:hAnsi="Times New Roman" w:cs="Times New Roman"/>
          <w:color w:val="000000" w:themeColor="text1"/>
          <w:sz w:val="24"/>
          <w:szCs w:val="24"/>
        </w:rPr>
        <w:t xml:space="preserve">received by the grand jury, and their disposition.  </w:t>
      </w:r>
      <w:r w:rsidRPr="006A6C02">
        <w:rPr>
          <w:rFonts w:ascii="Times New Roman" w:eastAsia="Times New Roman" w:hAnsi="Times New Roman" w:cs="Times New Roman"/>
          <w:color w:val="000000" w:themeColor="text1"/>
          <w:sz w:val="24"/>
          <w:szCs w:val="24"/>
        </w:rPr>
        <w:t>(See Appendix, Communications Log)</w:t>
      </w:r>
    </w:p>
    <w:p w14:paraId="7946C11E" w14:textId="2870F1B5" w:rsidR="00895998" w:rsidRPr="00925CB0" w:rsidRDefault="00895998" w:rsidP="009E16A1">
      <w:pPr>
        <w:pStyle w:val="ListParagraph"/>
        <w:numPr>
          <w:ilvl w:val="0"/>
          <w:numId w:val="98"/>
        </w:numPr>
        <w:tabs>
          <w:tab w:val="left" w:pos="-1441"/>
          <w:tab w:val="left" w:pos="-1200"/>
          <w:tab w:val="left" w:pos="-720"/>
          <w:tab w:val="num" w:pos="900"/>
        </w:tabs>
        <w:spacing w:after="120" w:line="240" w:lineRule="auto"/>
        <w:ind w:left="90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Correspondence should be placed on the agenda for the full jury’s consideration. All correspondence should be kept in a correspondence file in the locked file cabinet and in the computer shared drive.</w:t>
      </w:r>
    </w:p>
    <w:p w14:paraId="7CAF6A6E" w14:textId="17CA5E35" w:rsidR="00895998" w:rsidRPr="00925CB0" w:rsidRDefault="00895998" w:rsidP="009E16A1">
      <w:pPr>
        <w:pStyle w:val="ListParagraph"/>
        <w:numPr>
          <w:ilvl w:val="0"/>
          <w:numId w:val="98"/>
        </w:numPr>
        <w:tabs>
          <w:tab w:val="left" w:pos="-1441"/>
          <w:tab w:val="left" w:pos="-1200"/>
          <w:tab w:val="left" w:pos="-720"/>
          <w:tab w:val="num" w:pos="900"/>
        </w:tabs>
        <w:spacing w:after="120" w:line="240" w:lineRule="auto"/>
        <w:ind w:left="90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lastRenderedPageBreak/>
        <w:t>The Corresponding Secretary should prepare all letters of correspondence approved by the grand jury using the form letters contained in the Appendix, if appropriate, and obtain the Foreperson’s signature before mailing. The corresponding secretary may sign the basic form letter acknowledging receipt of their complaint.</w:t>
      </w:r>
    </w:p>
    <w:p w14:paraId="70930547" w14:textId="3DFA37E6" w:rsidR="00895998" w:rsidRPr="00925CB0" w:rsidRDefault="00895998" w:rsidP="009E16A1">
      <w:pPr>
        <w:pStyle w:val="ListParagraph"/>
        <w:numPr>
          <w:ilvl w:val="0"/>
          <w:numId w:val="98"/>
        </w:numPr>
        <w:tabs>
          <w:tab w:val="left" w:pos="-1441"/>
          <w:tab w:val="left" w:pos="-1200"/>
          <w:tab w:val="left" w:pos="-720"/>
          <w:tab w:val="num" w:pos="900"/>
        </w:tabs>
        <w:spacing w:after="120" w:line="240" w:lineRule="auto"/>
        <w:ind w:left="90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Upon receipt of a letter or telephoned request</w:t>
      </w:r>
      <w:r w:rsidR="001E196D">
        <w:rPr>
          <w:rFonts w:ascii="Times New Roman" w:eastAsia="Times New Roman" w:hAnsi="Times New Roman" w:cs="Times New Roman"/>
          <w:color w:val="000000" w:themeColor="text1"/>
          <w:sz w:val="24"/>
          <w:szCs w:val="24"/>
        </w:rPr>
        <w:t>ing</w:t>
      </w:r>
      <w:r w:rsidRPr="00925CB0">
        <w:rPr>
          <w:rFonts w:ascii="Times New Roman" w:eastAsia="Times New Roman" w:hAnsi="Times New Roman" w:cs="Times New Roman"/>
          <w:color w:val="000000" w:themeColor="text1"/>
          <w:sz w:val="24"/>
          <w:szCs w:val="24"/>
        </w:rPr>
        <w:t xml:space="preserve"> a </w:t>
      </w:r>
      <w:r w:rsidR="00F43570">
        <w:rPr>
          <w:rFonts w:ascii="Times New Roman" w:eastAsia="Times New Roman" w:hAnsi="Times New Roman" w:cs="Times New Roman"/>
          <w:color w:val="000000" w:themeColor="text1"/>
          <w:sz w:val="24"/>
          <w:szCs w:val="24"/>
        </w:rPr>
        <w:t xml:space="preserve">request for investigation </w:t>
      </w:r>
      <w:r w:rsidRPr="00925CB0">
        <w:rPr>
          <w:rFonts w:ascii="Times New Roman" w:eastAsia="Times New Roman" w:hAnsi="Times New Roman" w:cs="Times New Roman"/>
          <w:color w:val="000000" w:themeColor="text1"/>
          <w:sz w:val="24"/>
          <w:szCs w:val="24"/>
        </w:rPr>
        <w:t xml:space="preserve">form, the Corresponding Secretary should </w:t>
      </w:r>
      <w:r w:rsidR="00F43570">
        <w:rPr>
          <w:rFonts w:ascii="Times New Roman" w:eastAsia="Times New Roman" w:hAnsi="Times New Roman" w:cs="Times New Roman"/>
          <w:color w:val="000000" w:themeColor="text1"/>
          <w:sz w:val="24"/>
          <w:szCs w:val="24"/>
        </w:rPr>
        <w:t xml:space="preserve">promptly </w:t>
      </w:r>
      <w:r w:rsidRPr="00925CB0">
        <w:rPr>
          <w:rFonts w:ascii="Times New Roman" w:eastAsia="Times New Roman" w:hAnsi="Times New Roman" w:cs="Times New Roman"/>
          <w:color w:val="000000" w:themeColor="text1"/>
          <w:sz w:val="24"/>
          <w:szCs w:val="24"/>
        </w:rPr>
        <w:t xml:space="preserve">forward </w:t>
      </w:r>
      <w:r w:rsidR="00F43570">
        <w:rPr>
          <w:rFonts w:ascii="Times New Roman" w:eastAsia="Times New Roman" w:hAnsi="Times New Roman" w:cs="Times New Roman"/>
          <w:color w:val="000000" w:themeColor="text1"/>
          <w:sz w:val="24"/>
          <w:szCs w:val="24"/>
        </w:rPr>
        <w:t>the form</w:t>
      </w:r>
      <w:r w:rsidRPr="00925CB0">
        <w:rPr>
          <w:rFonts w:ascii="Times New Roman" w:eastAsia="Times New Roman" w:hAnsi="Times New Roman" w:cs="Times New Roman"/>
          <w:color w:val="000000" w:themeColor="text1"/>
          <w:sz w:val="24"/>
          <w:szCs w:val="24"/>
        </w:rPr>
        <w:t>. (See example in Appendix)</w:t>
      </w:r>
    </w:p>
    <w:p w14:paraId="1E602948" w14:textId="51BEC15D" w:rsidR="00895998" w:rsidRPr="00925CB0" w:rsidRDefault="00F43570" w:rsidP="009E16A1">
      <w:pPr>
        <w:pStyle w:val="ListParagraph"/>
        <w:numPr>
          <w:ilvl w:val="0"/>
          <w:numId w:val="98"/>
        </w:numPr>
        <w:tabs>
          <w:tab w:val="left" w:pos="-1441"/>
          <w:tab w:val="left" w:pos="-1200"/>
          <w:tab w:val="left" w:pos="-720"/>
          <w:tab w:val="num" w:pos="900"/>
        </w:tabs>
        <w:spacing w:after="120" w:line="240" w:lineRule="auto"/>
        <w:ind w:left="907"/>
        <w:contextualSpacing w:val="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Every</w:t>
      </w:r>
      <w:r w:rsidR="00895998" w:rsidRPr="00925CB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complaint or </w:t>
      </w:r>
      <w:r w:rsidR="00895998" w:rsidRPr="00925CB0">
        <w:rPr>
          <w:rFonts w:ascii="Times New Roman" w:eastAsia="Times New Roman" w:hAnsi="Times New Roman" w:cs="Times New Roman"/>
          <w:color w:val="000000" w:themeColor="text1"/>
          <w:sz w:val="24"/>
          <w:szCs w:val="24"/>
        </w:rPr>
        <w:t xml:space="preserve">completed </w:t>
      </w:r>
      <w:r>
        <w:rPr>
          <w:rFonts w:ascii="Times New Roman" w:eastAsia="Times New Roman" w:hAnsi="Times New Roman" w:cs="Times New Roman"/>
          <w:color w:val="000000" w:themeColor="text1"/>
          <w:sz w:val="24"/>
          <w:szCs w:val="24"/>
        </w:rPr>
        <w:t xml:space="preserve">request of information </w:t>
      </w:r>
      <w:r w:rsidR="00895998" w:rsidRPr="00925CB0">
        <w:rPr>
          <w:rFonts w:ascii="Times New Roman" w:eastAsia="Times New Roman" w:hAnsi="Times New Roman" w:cs="Times New Roman"/>
          <w:color w:val="000000" w:themeColor="text1"/>
          <w:sz w:val="24"/>
          <w:szCs w:val="24"/>
        </w:rPr>
        <w:t>form</w:t>
      </w:r>
      <w:r w:rsidR="001E196D">
        <w:rPr>
          <w:rFonts w:ascii="Times New Roman" w:eastAsia="Times New Roman" w:hAnsi="Times New Roman" w:cs="Times New Roman"/>
          <w:color w:val="000000" w:themeColor="text1"/>
          <w:sz w:val="24"/>
          <w:szCs w:val="24"/>
        </w:rPr>
        <w:t xml:space="preserve"> received by the grand </w:t>
      </w:r>
      <w:proofErr w:type="gramStart"/>
      <w:r w:rsidR="001E196D">
        <w:rPr>
          <w:rFonts w:ascii="Times New Roman" w:eastAsia="Times New Roman" w:hAnsi="Times New Roman" w:cs="Times New Roman"/>
          <w:color w:val="000000" w:themeColor="text1"/>
          <w:sz w:val="24"/>
          <w:szCs w:val="24"/>
        </w:rPr>
        <w:t xml:space="preserve">jury </w:t>
      </w:r>
      <w:r w:rsidR="00895998" w:rsidRPr="00925CB0">
        <w:rPr>
          <w:rFonts w:ascii="Times New Roman" w:eastAsia="Times New Roman" w:hAnsi="Times New Roman" w:cs="Times New Roman"/>
          <w:color w:val="000000" w:themeColor="text1"/>
          <w:sz w:val="24"/>
          <w:szCs w:val="24"/>
        </w:rPr>
        <w:t xml:space="preserve"> is</w:t>
      </w:r>
      <w:proofErr w:type="gramEnd"/>
      <w:r w:rsidR="00895998" w:rsidRPr="00925CB0">
        <w:rPr>
          <w:rFonts w:ascii="Times New Roman" w:eastAsia="Times New Roman" w:hAnsi="Times New Roman" w:cs="Times New Roman"/>
          <w:color w:val="000000" w:themeColor="text1"/>
          <w:sz w:val="24"/>
          <w:szCs w:val="24"/>
        </w:rPr>
        <w:t xml:space="preserve"> assigned a number, scanned, and forwarded to the </w:t>
      </w:r>
      <w:r w:rsidR="000B4B69" w:rsidRPr="00925CB0">
        <w:rPr>
          <w:rFonts w:ascii="Times New Roman" w:eastAsia="Times New Roman" w:hAnsi="Times New Roman" w:cs="Times New Roman"/>
          <w:color w:val="000000" w:themeColor="text1"/>
          <w:sz w:val="24"/>
          <w:szCs w:val="24"/>
        </w:rPr>
        <w:t>Complaint Committee</w:t>
      </w:r>
      <w:r w:rsidR="001E196D">
        <w:rPr>
          <w:rFonts w:ascii="Times New Roman" w:eastAsia="Times New Roman" w:hAnsi="Times New Roman" w:cs="Times New Roman"/>
          <w:color w:val="000000" w:themeColor="text1"/>
          <w:sz w:val="24"/>
          <w:szCs w:val="24"/>
        </w:rPr>
        <w:t xml:space="preserve"> by the Corresponding Secretary</w:t>
      </w:r>
      <w:r w:rsidR="000B4B69" w:rsidRPr="00925CB0">
        <w:rPr>
          <w:rFonts w:ascii="Times New Roman" w:eastAsia="Times New Roman" w:hAnsi="Times New Roman" w:cs="Times New Roman"/>
          <w:color w:val="000000" w:themeColor="text1"/>
          <w:sz w:val="24"/>
          <w:szCs w:val="24"/>
        </w:rPr>
        <w:t>.  Th</w:t>
      </w:r>
      <w:r w:rsidR="001E196D">
        <w:rPr>
          <w:rFonts w:ascii="Times New Roman" w:eastAsia="Times New Roman" w:hAnsi="Times New Roman" w:cs="Times New Roman"/>
          <w:color w:val="000000" w:themeColor="text1"/>
          <w:sz w:val="24"/>
          <w:szCs w:val="24"/>
        </w:rPr>
        <w:t>e Complaint</w:t>
      </w:r>
      <w:r w:rsidR="000B4B69" w:rsidRPr="00925CB0">
        <w:rPr>
          <w:rFonts w:ascii="Times New Roman" w:eastAsia="Times New Roman" w:hAnsi="Times New Roman" w:cs="Times New Roman"/>
          <w:color w:val="000000" w:themeColor="text1"/>
          <w:sz w:val="24"/>
          <w:szCs w:val="24"/>
        </w:rPr>
        <w:t xml:space="preserve"> Committee discusses the merit of each complaint and makes a recommendation to close, investigate, or get more information</w:t>
      </w:r>
      <w:r w:rsidR="00895998" w:rsidRPr="00925CB0">
        <w:rPr>
          <w:rFonts w:ascii="Times New Roman" w:eastAsia="Times New Roman" w:hAnsi="Times New Roman" w:cs="Times New Roman"/>
          <w:color w:val="000000" w:themeColor="text1"/>
          <w:sz w:val="24"/>
          <w:szCs w:val="24"/>
        </w:rPr>
        <w:t>.</w:t>
      </w:r>
      <w:r w:rsidR="000B4B69" w:rsidRPr="00925CB0">
        <w:rPr>
          <w:rFonts w:ascii="Times New Roman" w:eastAsia="Times New Roman" w:hAnsi="Times New Roman" w:cs="Times New Roman"/>
          <w:color w:val="000000" w:themeColor="text1"/>
          <w:sz w:val="24"/>
          <w:szCs w:val="24"/>
        </w:rPr>
        <w:t xml:space="preserve">  The Committee Chair forwards the complaints with the Committee’s recommendation to plenary.</w:t>
      </w:r>
    </w:p>
    <w:p w14:paraId="0297506F" w14:textId="711B414C" w:rsidR="001630F5" w:rsidRPr="006A6C02" w:rsidRDefault="001630F5" w:rsidP="009E16A1">
      <w:pPr>
        <w:pStyle w:val="ListParagraph"/>
        <w:numPr>
          <w:ilvl w:val="0"/>
          <w:numId w:val="98"/>
        </w:numPr>
        <w:spacing w:after="120" w:line="240" w:lineRule="auto"/>
        <w:ind w:left="907"/>
        <w:contextualSpacing w:val="0"/>
        <w:jc w:val="both"/>
        <w:rPr>
          <w:rFonts w:ascii="Times New Roman" w:eastAsia="Times New Roman" w:hAnsi="Times New Roman" w:cs="Times New Roman"/>
          <w:color w:val="000000" w:themeColor="text1"/>
          <w:sz w:val="24"/>
          <w:szCs w:val="24"/>
        </w:rPr>
      </w:pPr>
      <w:r w:rsidRPr="006A6C02">
        <w:rPr>
          <w:rFonts w:ascii="Times New Roman" w:eastAsia="Times New Roman" w:hAnsi="Times New Roman" w:cs="Times New Roman"/>
          <w:color w:val="000000" w:themeColor="text1"/>
          <w:sz w:val="24"/>
          <w:szCs w:val="24"/>
        </w:rPr>
        <w:t xml:space="preserve">The Corresponding Secretary may be instructed by the Complaint Committee or the </w:t>
      </w:r>
      <w:r w:rsidR="00F43570">
        <w:rPr>
          <w:rFonts w:ascii="Times New Roman" w:eastAsia="Times New Roman" w:hAnsi="Times New Roman" w:cs="Times New Roman"/>
          <w:color w:val="000000" w:themeColor="text1"/>
          <w:sz w:val="24"/>
          <w:szCs w:val="24"/>
        </w:rPr>
        <w:t>full jury</w:t>
      </w:r>
      <w:r w:rsidRPr="006A6C02">
        <w:rPr>
          <w:rFonts w:ascii="Times New Roman" w:eastAsia="Times New Roman" w:hAnsi="Times New Roman" w:cs="Times New Roman"/>
          <w:color w:val="000000" w:themeColor="text1"/>
          <w:sz w:val="24"/>
          <w:szCs w:val="24"/>
        </w:rPr>
        <w:t xml:space="preserve"> to send a follow-up letter </w:t>
      </w:r>
      <w:r w:rsidR="00F74EED" w:rsidRPr="006A6C02">
        <w:rPr>
          <w:rFonts w:ascii="Times New Roman" w:eastAsia="Times New Roman" w:hAnsi="Times New Roman" w:cs="Times New Roman"/>
          <w:color w:val="000000" w:themeColor="text1"/>
          <w:sz w:val="24"/>
          <w:szCs w:val="24"/>
        </w:rPr>
        <w:t>to the</w:t>
      </w:r>
      <w:r w:rsidRPr="006A6C02">
        <w:rPr>
          <w:rFonts w:ascii="Times New Roman" w:eastAsia="Times New Roman" w:hAnsi="Times New Roman" w:cs="Times New Roman"/>
          <w:color w:val="000000" w:themeColor="text1"/>
          <w:sz w:val="24"/>
          <w:szCs w:val="24"/>
        </w:rPr>
        <w:t xml:space="preserve"> complainant </w:t>
      </w:r>
      <w:r w:rsidR="00F74EED" w:rsidRPr="006A6C02">
        <w:rPr>
          <w:rFonts w:ascii="Times New Roman" w:eastAsia="Times New Roman" w:hAnsi="Times New Roman" w:cs="Times New Roman"/>
          <w:color w:val="000000" w:themeColor="text1"/>
          <w:sz w:val="24"/>
          <w:szCs w:val="24"/>
        </w:rPr>
        <w:t xml:space="preserve">asking </w:t>
      </w:r>
      <w:r w:rsidRPr="006A6C02">
        <w:rPr>
          <w:rFonts w:ascii="Times New Roman" w:eastAsia="Times New Roman" w:hAnsi="Times New Roman" w:cs="Times New Roman"/>
          <w:color w:val="000000" w:themeColor="text1"/>
          <w:sz w:val="24"/>
          <w:szCs w:val="24"/>
        </w:rPr>
        <w:t xml:space="preserve">for further information or re-quest </w:t>
      </w:r>
      <w:r w:rsidR="00F43570">
        <w:rPr>
          <w:rFonts w:ascii="Times New Roman" w:eastAsia="Times New Roman" w:hAnsi="Times New Roman" w:cs="Times New Roman"/>
          <w:color w:val="000000" w:themeColor="text1"/>
          <w:sz w:val="24"/>
          <w:szCs w:val="24"/>
        </w:rPr>
        <w:t xml:space="preserve">the </w:t>
      </w:r>
      <w:r w:rsidRPr="006A6C02">
        <w:rPr>
          <w:rFonts w:ascii="Times New Roman" w:eastAsia="Times New Roman" w:hAnsi="Times New Roman" w:cs="Times New Roman"/>
          <w:color w:val="000000" w:themeColor="text1"/>
          <w:sz w:val="24"/>
          <w:szCs w:val="24"/>
        </w:rPr>
        <w:t xml:space="preserve">complainant to complete and return a SCGJ </w:t>
      </w:r>
      <w:r w:rsidR="00F43570">
        <w:rPr>
          <w:rFonts w:ascii="Times New Roman" w:eastAsia="Times New Roman" w:hAnsi="Times New Roman" w:cs="Times New Roman"/>
          <w:color w:val="000000" w:themeColor="text1"/>
          <w:sz w:val="24"/>
          <w:szCs w:val="24"/>
        </w:rPr>
        <w:t xml:space="preserve">Request for Investigation </w:t>
      </w:r>
      <w:r w:rsidRPr="006A6C02">
        <w:rPr>
          <w:rFonts w:ascii="Times New Roman" w:eastAsia="Times New Roman" w:hAnsi="Times New Roman" w:cs="Times New Roman"/>
          <w:color w:val="000000" w:themeColor="text1"/>
          <w:sz w:val="24"/>
          <w:szCs w:val="24"/>
        </w:rPr>
        <w:t>form.</w:t>
      </w:r>
    </w:p>
    <w:p w14:paraId="6B41EE65" w14:textId="149607BC" w:rsidR="00895998" w:rsidRPr="00925CB0" w:rsidRDefault="00895998" w:rsidP="009E16A1">
      <w:pPr>
        <w:numPr>
          <w:ilvl w:val="0"/>
          <w:numId w:val="98"/>
        </w:numPr>
        <w:tabs>
          <w:tab w:val="left" w:pos="-1441"/>
          <w:tab w:val="left" w:pos="-1200"/>
          <w:tab w:val="left" w:pos="-720"/>
        </w:tabs>
        <w:spacing w:after="120"/>
        <w:ind w:left="907"/>
        <w:jc w:val="both"/>
        <w:rPr>
          <w:rFonts w:eastAsia="Times New Roman"/>
          <w:color w:val="000000" w:themeColor="text1"/>
        </w:rPr>
      </w:pPr>
      <w:r w:rsidRPr="00925CB0">
        <w:rPr>
          <w:rFonts w:eastAsia="Times New Roman"/>
          <w:color w:val="000000" w:themeColor="text1"/>
        </w:rPr>
        <w:t xml:space="preserve">The Corresponding Secretary should prepare and may sign the appropriate form letter to be sent to the person filing the complaint </w:t>
      </w:r>
      <w:r w:rsidR="001E196D">
        <w:rPr>
          <w:rFonts w:eastAsia="Times New Roman"/>
          <w:color w:val="000000" w:themeColor="text1"/>
        </w:rPr>
        <w:t xml:space="preserve">to </w:t>
      </w:r>
      <w:r w:rsidRPr="00925CB0">
        <w:rPr>
          <w:rFonts w:eastAsia="Times New Roman"/>
          <w:color w:val="000000" w:themeColor="text1"/>
        </w:rPr>
        <w:t>acknowledg</w:t>
      </w:r>
      <w:r w:rsidR="001E196D">
        <w:rPr>
          <w:rFonts w:eastAsia="Times New Roman"/>
          <w:color w:val="000000" w:themeColor="text1"/>
        </w:rPr>
        <w:t>e</w:t>
      </w:r>
      <w:r w:rsidRPr="00925CB0">
        <w:rPr>
          <w:rFonts w:eastAsia="Times New Roman"/>
          <w:color w:val="000000" w:themeColor="text1"/>
        </w:rPr>
        <w:t xml:space="preserve"> </w:t>
      </w:r>
      <w:r w:rsidR="001E196D">
        <w:rPr>
          <w:rFonts w:eastAsia="Times New Roman"/>
          <w:color w:val="000000" w:themeColor="text1"/>
        </w:rPr>
        <w:t xml:space="preserve">its </w:t>
      </w:r>
      <w:r w:rsidRPr="00925CB0">
        <w:rPr>
          <w:rFonts w:eastAsia="Times New Roman"/>
          <w:color w:val="000000" w:themeColor="text1"/>
        </w:rPr>
        <w:t>receipt</w:t>
      </w:r>
      <w:r w:rsidR="001E196D">
        <w:rPr>
          <w:rFonts w:eastAsia="Times New Roman"/>
          <w:color w:val="000000" w:themeColor="text1"/>
        </w:rPr>
        <w:t xml:space="preserve">. </w:t>
      </w:r>
      <w:r w:rsidRPr="00925CB0">
        <w:rPr>
          <w:rFonts w:eastAsia="Times New Roman"/>
          <w:color w:val="000000" w:themeColor="text1"/>
        </w:rPr>
        <w:t>(See Appendix for suggested letters)</w:t>
      </w:r>
      <w:r w:rsidR="00265C08">
        <w:rPr>
          <w:rFonts w:eastAsia="Times New Roman"/>
          <w:color w:val="000000" w:themeColor="text1"/>
        </w:rPr>
        <w:t>.</w:t>
      </w:r>
    </w:p>
    <w:p w14:paraId="1227B1FB" w14:textId="20DEEBFF" w:rsidR="00895998" w:rsidRPr="00925CB0" w:rsidRDefault="00895998" w:rsidP="009E16A1">
      <w:pPr>
        <w:numPr>
          <w:ilvl w:val="0"/>
          <w:numId w:val="98"/>
        </w:numPr>
        <w:tabs>
          <w:tab w:val="left" w:pos="-1441"/>
          <w:tab w:val="left" w:pos="-1200"/>
          <w:tab w:val="left" w:pos="-720"/>
        </w:tabs>
        <w:spacing w:after="120"/>
        <w:ind w:left="907"/>
        <w:jc w:val="both"/>
        <w:rPr>
          <w:rFonts w:eastAsia="Times New Roman"/>
          <w:color w:val="000000" w:themeColor="text1"/>
        </w:rPr>
      </w:pPr>
      <w:r w:rsidRPr="00925CB0">
        <w:rPr>
          <w:rFonts w:eastAsia="Times New Roman"/>
          <w:color w:val="000000" w:themeColor="text1"/>
        </w:rPr>
        <w:t>The Corresponding Secretary will update the communica</w:t>
      </w:r>
      <w:r w:rsidR="000B4B69" w:rsidRPr="00925CB0">
        <w:rPr>
          <w:rFonts w:eastAsia="Times New Roman"/>
          <w:color w:val="000000" w:themeColor="text1"/>
        </w:rPr>
        <w:t>tion log with an outcome.</w:t>
      </w:r>
    </w:p>
    <w:p w14:paraId="122CCDAE" w14:textId="133F3C65" w:rsidR="00895998" w:rsidRPr="00925CB0" w:rsidRDefault="00895998" w:rsidP="009E16A1">
      <w:pPr>
        <w:pStyle w:val="ListParagraph"/>
        <w:numPr>
          <w:ilvl w:val="0"/>
          <w:numId w:val="98"/>
        </w:numPr>
        <w:tabs>
          <w:tab w:val="left" w:pos="-1441"/>
          <w:tab w:val="left" w:pos="-1200"/>
          <w:tab w:val="left" w:pos="-720"/>
        </w:tabs>
        <w:spacing w:after="120" w:line="240" w:lineRule="auto"/>
        <w:ind w:left="90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The Corresponding Secretary will ensure that all confidential correspondence, evidence and draft reports are kept in a locked file cabinet in the grand jury office.</w:t>
      </w:r>
    </w:p>
    <w:p w14:paraId="08FB4883" w14:textId="2FB2E6D9" w:rsidR="00895998" w:rsidRPr="00925CB0" w:rsidRDefault="00895998" w:rsidP="009E16A1">
      <w:pPr>
        <w:pStyle w:val="ListParagraph"/>
        <w:numPr>
          <w:ilvl w:val="0"/>
          <w:numId w:val="98"/>
        </w:numPr>
        <w:tabs>
          <w:tab w:val="left" w:pos="-1441"/>
          <w:tab w:val="left" w:pos="-1200"/>
          <w:tab w:val="left" w:pos="-720"/>
        </w:tabs>
        <w:spacing w:after="120" w:line="240" w:lineRule="auto"/>
        <w:ind w:left="907"/>
        <w:contextualSpacing w:val="0"/>
        <w:jc w:val="both"/>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color w:val="000000" w:themeColor="text1"/>
          <w:sz w:val="24"/>
          <w:szCs w:val="24"/>
        </w:rPr>
        <w:t>All correspondence to complainants should be mailed in plain envelopes which do not identify the grand jury, but which do include the return address, PO Box 992086, Redding, CA 96099-2086. Other business correspondence can be mailed with a full return address.</w:t>
      </w:r>
    </w:p>
    <w:p w14:paraId="0DEDCF2F" w14:textId="76AFAC69" w:rsidR="00895998" w:rsidRPr="00925CB0" w:rsidRDefault="00895998" w:rsidP="009E16A1">
      <w:pPr>
        <w:spacing w:after="120"/>
        <w:jc w:val="both"/>
        <w:rPr>
          <w:rFonts w:eastAsia="Times New Roman"/>
          <w:color w:val="000000" w:themeColor="text1"/>
        </w:rPr>
      </w:pPr>
      <w:r w:rsidRPr="00925CB0">
        <w:rPr>
          <w:rFonts w:eastAsia="Times New Roman"/>
          <w:color w:val="000000" w:themeColor="text1"/>
        </w:rPr>
        <w:t>General</w:t>
      </w:r>
      <w:r w:rsidR="001B362E" w:rsidRPr="00925CB0">
        <w:rPr>
          <w:rFonts w:eastAsia="Times New Roman"/>
          <w:color w:val="000000" w:themeColor="text1"/>
        </w:rPr>
        <w:t xml:space="preserve"> Secretarial Responsibilities:</w:t>
      </w:r>
    </w:p>
    <w:p w14:paraId="53F24A0A" w14:textId="77777777" w:rsidR="00895998" w:rsidRPr="00925CB0" w:rsidRDefault="00895998" w:rsidP="005D604A">
      <w:pPr>
        <w:jc w:val="both"/>
        <w:rPr>
          <w:rFonts w:eastAsia="Times New Roman"/>
          <w:color w:val="000000" w:themeColor="text1"/>
        </w:rPr>
      </w:pPr>
      <w:r w:rsidRPr="00925CB0">
        <w:rPr>
          <w:rFonts w:eastAsia="Times New Roman"/>
          <w:color w:val="000000" w:themeColor="text1"/>
        </w:rPr>
        <w:t>Secretarial responsibility should be assumed by capable persons who are willing to devote extra time to these offices. Both the Corresponding and Recording Secretaries can serve on substantive committees. Each can assume the duties of the other, as necessary. Therefore, individuals in these duties should be cross-trained for each secretarial assignment.</w:t>
      </w:r>
    </w:p>
    <w:p w14:paraId="110F352E" w14:textId="77777777" w:rsidR="00895998" w:rsidRPr="00925CB0" w:rsidRDefault="0089599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ind w:left="720"/>
        <w:rPr>
          <w:rFonts w:eastAsia="Times New Roman"/>
          <w:color w:val="000000" w:themeColor="text1"/>
        </w:rPr>
      </w:pPr>
    </w:p>
    <w:p w14:paraId="0F77ED7F" w14:textId="4A04BC0A" w:rsidR="00895998" w:rsidRDefault="00895998" w:rsidP="00507DAD">
      <w:pPr>
        <w:tabs>
          <w:tab w:val="left" w:pos="540"/>
        </w:tabs>
        <w:spacing w:after="120"/>
        <w:rPr>
          <w:rFonts w:eastAsia="Times New Roman"/>
          <w:b/>
          <w:color w:val="000000" w:themeColor="text1"/>
        </w:rPr>
      </w:pPr>
      <w:r w:rsidRPr="00925CB0">
        <w:rPr>
          <w:rFonts w:eastAsia="Times New Roman"/>
          <w:b/>
          <w:color w:val="000000" w:themeColor="text1"/>
        </w:rPr>
        <w:t xml:space="preserve">E. </w:t>
      </w:r>
      <w:r w:rsidRPr="00925CB0">
        <w:rPr>
          <w:rFonts w:eastAsia="Times New Roman"/>
          <w:b/>
          <w:color w:val="000000" w:themeColor="text1"/>
        </w:rPr>
        <w:tab/>
      </w:r>
      <w:r w:rsidR="008F2E41">
        <w:rPr>
          <w:rFonts w:eastAsia="Times New Roman"/>
          <w:b/>
          <w:color w:val="000000" w:themeColor="text1"/>
        </w:rPr>
        <w:t>Financial Officer</w:t>
      </w:r>
    </w:p>
    <w:p w14:paraId="676603F7" w14:textId="7E3DED63" w:rsidR="008F2E41" w:rsidRDefault="008F2E41" w:rsidP="008F2E41">
      <w:pPr>
        <w:pStyle w:val="ListParagraph"/>
        <w:numPr>
          <w:ilvl w:val="0"/>
          <w:numId w:val="124"/>
        </w:numPr>
        <w:rPr>
          <w:rFonts w:ascii="Times New Roman" w:hAnsi="Times New Roman" w:cs="Times New Roman"/>
          <w:sz w:val="24"/>
          <w:szCs w:val="24"/>
        </w:rPr>
      </w:pPr>
      <w:r w:rsidRPr="000F4610">
        <w:rPr>
          <w:rFonts w:ascii="Times New Roman" w:hAnsi="Times New Roman" w:cs="Times New Roman"/>
          <w:sz w:val="24"/>
          <w:szCs w:val="24"/>
        </w:rPr>
        <w:t>Collects, reviews, signs and submits jurors’ expense claims and financial disclosure forms on a timely basis to the county administrative office. Signs claims for purchases of supplies and other items for the grand jury.</w:t>
      </w:r>
    </w:p>
    <w:p w14:paraId="40161029" w14:textId="20021C63" w:rsidR="00F43570" w:rsidRPr="00925CB0" w:rsidRDefault="00F43570" w:rsidP="005D604A">
      <w:pPr>
        <w:numPr>
          <w:ilvl w:val="0"/>
          <w:numId w:val="124"/>
        </w:numPr>
        <w:tabs>
          <w:tab w:val="left" w:pos="-1441"/>
          <w:tab w:val="left" w:pos="-1200"/>
          <w:tab w:val="left" w:pos="-720"/>
          <w:tab w:val="left" w:pos="1080"/>
        </w:tabs>
        <w:jc w:val="both"/>
        <w:rPr>
          <w:rFonts w:eastAsia="Times New Roman"/>
          <w:color w:val="000000" w:themeColor="text1"/>
        </w:rPr>
      </w:pPr>
      <w:r>
        <w:rPr>
          <w:rFonts w:eastAsia="Times New Roman"/>
          <w:color w:val="000000" w:themeColor="text1"/>
        </w:rPr>
        <w:t>With the Foreperson, m</w:t>
      </w:r>
      <w:r w:rsidRPr="00925CB0">
        <w:rPr>
          <w:rFonts w:eastAsia="Times New Roman"/>
          <w:color w:val="000000" w:themeColor="text1"/>
        </w:rPr>
        <w:t>onitors expenditures to ensure that the jury remains within its budget and discusses this each month with the entire jury. After consulting with the plenary, makes budget recommendations to the County Administration Office.</w:t>
      </w:r>
    </w:p>
    <w:p w14:paraId="13FFB4EB" w14:textId="77777777" w:rsidR="001B6807" w:rsidRPr="00925CB0" w:rsidRDefault="001B6807" w:rsidP="009E16A1">
      <w:pPr>
        <w:tabs>
          <w:tab w:val="left" w:pos="-1441"/>
          <w:tab w:val="left" w:pos="-1200"/>
          <w:tab w:val="left" w:pos="-720"/>
          <w:tab w:val="left" w:pos="54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ind w:left="1440" w:hanging="1440"/>
        <w:rPr>
          <w:rFonts w:eastAsia="Times New Roman"/>
          <w:b/>
          <w:color w:val="000000" w:themeColor="text1"/>
        </w:rPr>
      </w:pPr>
    </w:p>
    <w:p w14:paraId="6A249302" w14:textId="49C67ED8" w:rsidR="00895998" w:rsidRPr="00925CB0" w:rsidRDefault="00895998" w:rsidP="00507DAD">
      <w:pPr>
        <w:tabs>
          <w:tab w:val="left" w:pos="-1441"/>
          <w:tab w:val="left" w:pos="-1200"/>
          <w:tab w:val="left" w:pos="-720"/>
          <w:tab w:val="left" w:pos="54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1440" w:hanging="1440"/>
        <w:rPr>
          <w:rFonts w:eastAsia="Times New Roman"/>
          <w:color w:val="000000" w:themeColor="text1"/>
          <w:highlight w:val="cyan"/>
        </w:rPr>
      </w:pPr>
      <w:r w:rsidRPr="00925CB0">
        <w:rPr>
          <w:rFonts w:eastAsia="Times New Roman"/>
          <w:b/>
          <w:color w:val="000000" w:themeColor="text1"/>
        </w:rPr>
        <w:t>F.</w:t>
      </w:r>
      <w:r w:rsidRPr="00925CB0">
        <w:rPr>
          <w:rFonts w:eastAsia="Times New Roman"/>
          <w:color w:val="000000" w:themeColor="text1"/>
        </w:rPr>
        <w:tab/>
      </w:r>
      <w:r w:rsidRPr="00925CB0">
        <w:rPr>
          <w:rFonts w:eastAsia="Times New Roman"/>
          <w:b/>
          <w:color w:val="000000" w:themeColor="text1"/>
        </w:rPr>
        <w:t xml:space="preserve">IT (Information Technology) </w:t>
      </w:r>
      <w:r w:rsidR="00F43570">
        <w:rPr>
          <w:rFonts w:eastAsia="Times New Roman"/>
          <w:b/>
          <w:color w:val="000000" w:themeColor="text1"/>
        </w:rPr>
        <w:t>Officer</w:t>
      </w:r>
    </w:p>
    <w:p w14:paraId="67EE1849" w14:textId="3C1731F5" w:rsidR="00895998" w:rsidRPr="006A6C02" w:rsidRDefault="00895998" w:rsidP="00507DAD">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This position requires a degree of familiarity and competency with Microsoft Office software and network/intranet functions. This position and the Foreperson are the only grand jury members that </w:t>
      </w:r>
      <w:r w:rsidR="00B857F0" w:rsidRPr="00925CB0">
        <w:rPr>
          <w:rFonts w:eastAsia="Times New Roman"/>
          <w:color w:val="000000" w:themeColor="text1"/>
        </w:rPr>
        <w:lastRenderedPageBreak/>
        <w:t xml:space="preserve">may </w:t>
      </w:r>
      <w:r w:rsidRPr="00925CB0">
        <w:rPr>
          <w:rFonts w:eastAsia="Times New Roman"/>
          <w:color w:val="000000" w:themeColor="text1"/>
        </w:rPr>
        <w:t>coordinate with the county IT department. All requests for change and services must be co</w:t>
      </w:r>
      <w:r w:rsidRPr="006A6C02">
        <w:rPr>
          <w:rFonts w:eastAsia="Times New Roman"/>
          <w:color w:val="000000" w:themeColor="text1"/>
        </w:rPr>
        <w:t xml:space="preserve">ordinated through the office of the </w:t>
      </w:r>
      <w:r w:rsidR="00F2085F" w:rsidRPr="006A6C02">
        <w:rPr>
          <w:rFonts w:eastAsia="Times New Roman"/>
          <w:color w:val="000000" w:themeColor="text1"/>
        </w:rPr>
        <w:t xml:space="preserve">County Administrative Office </w:t>
      </w:r>
      <w:r w:rsidRPr="006A6C02">
        <w:rPr>
          <w:rFonts w:eastAsia="Times New Roman"/>
          <w:color w:val="000000" w:themeColor="text1"/>
        </w:rPr>
        <w:t xml:space="preserve">CAO. </w:t>
      </w:r>
    </w:p>
    <w:p w14:paraId="452FEBE9" w14:textId="2AE5253F" w:rsidR="00895998" w:rsidRPr="00925CB0" w:rsidRDefault="00895998" w:rsidP="00507DAD">
      <w:pPr>
        <w:spacing w:after="120"/>
        <w:jc w:val="both"/>
        <w:rPr>
          <w:rFonts w:eastAsia="Calibri"/>
          <w:color w:val="000000" w:themeColor="text1"/>
        </w:rPr>
      </w:pPr>
      <w:r w:rsidRPr="00925CB0">
        <w:rPr>
          <w:rFonts w:eastAsia="Calibri"/>
          <w:color w:val="000000" w:themeColor="text1"/>
        </w:rPr>
        <w:t xml:space="preserve">The IT </w:t>
      </w:r>
      <w:r w:rsidR="001E196D">
        <w:rPr>
          <w:rFonts w:eastAsia="Calibri"/>
          <w:color w:val="000000" w:themeColor="text1"/>
        </w:rPr>
        <w:t xml:space="preserve">Officer </w:t>
      </w:r>
      <w:r w:rsidRPr="00925CB0">
        <w:rPr>
          <w:rFonts w:eastAsia="Calibri"/>
          <w:color w:val="000000" w:themeColor="text1"/>
        </w:rPr>
        <w:t xml:space="preserve">will assist grand jury members in creating, transmitting and receiving information necessary to support its daily operations. </w:t>
      </w:r>
      <w:r w:rsidR="001E196D">
        <w:rPr>
          <w:rFonts w:eastAsia="Calibri"/>
          <w:color w:val="000000" w:themeColor="text1"/>
        </w:rPr>
        <w:t xml:space="preserve">IT Officer </w:t>
      </w:r>
      <w:r w:rsidRPr="00925CB0">
        <w:rPr>
          <w:rFonts w:eastAsia="Calibri"/>
          <w:color w:val="000000" w:themeColor="text1"/>
        </w:rPr>
        <w:t>tasks are:</w:t>
      </w:r>
    </w:p>
    <w:p w14:paraId="5A7A3158" w14:textId="0EAB75DB" w:rsidR="00895998" w:rsidRPr="00925CB0" w:rsidRDefault="006857BB" w:rsidP="009E16A1">
      <w:pPr>
        <w:numPr>
          <w:ilvl w:val="0"/>
          <w:numId w:val="58"/>
        </w:numPr>
        <w:spacing w:after="120"/>
        <w:ind w:left="900"/>
        <w:jc w:val="both"/>
        <w:rPr>
          <w:rFonts w:eastAsia="Calibri"/>
          <w:color w:val="000000" w:themeColor="text1"/>
        </w:rPr>
      </w:pPr>
      <w:r>
        <w:rPr>
          <w:rFonts w:eastAsia="Calibri"/>
          <w:color w:val="000000" w:themeColor="text1"/>
        </w:rPr>
        <w:t>E</w:t>
      </w:r>
      <w:r w:rsidR="00895998" w:rsidRPr="00925CB0">
        <w:rPr>
          <w:rFonts w:eastAsia="Calibri"/>
          <w:color w:val="000000" w:themeColor="text1"/>
        </w:rPr>
        <w:t>nsure that all electronic equipment is functioning properly.  Report discrepancies to the Foreperson for action.</w:t>
      </w:r>
    </w:p>
    <w:p w14:paraId="22537B02" w14:textId="77777777" w:rsidR="00895998" w:rsidRPr="00925CB0" w:rsidRDefault="00895998" w:rsidP="009E16A1">
      <w:pPr>
        <w:numPr>
          <w:ilvl w:val="0"/>
          <w:numId w:val="58"/>
        </w:numPr>
        <w:spacing w:after="120"/>
        <w:ind w:left="900"/>
        <w:jc w:val="both"/>
        <w:rPr>
          <w:rFonts w:eastAsia="Calibri"/>
          <w:color w:val="000000" w:themeColor="text1"/>
        </w:rPr>
      </w:pPr>
      <w:r w:rsidRPr="00925CB0">
        <w:rPr>
          <w:rFonts w:eastAsia="Calibri"/>
          <w:color w:val="000000" w:themeColor="text1"/>
        </w:rPr>
        <w:t>Assess the computer training and mentoring needs of the grand jurors and with the Foreperson Pro Tem, arrange for training and mentoring.</w:t>
      </w:r>
    </w:p>
    <w:p w14:paraId="3A0DCE32" w14:textId="34C57E50" w:rsidR="00895998" w:rsidRPr="00925CB0" w:rsidRDefault="00895998" w:rsidP="009E16A1">
      <w:pPr>
        <w:numPr>
          <w:ilvl w:val="0"/>
          <w:numId w:val="58"/>
        </w:numPr>
        <w:spacing w:after="120"/>
        <w:ind w:left="900"/>
        <w:jc w:val="both"/>
        <w:rPr>
          <w:rFonts w:eastAsia="Calibri"/>
          <w:color w:val="000000" w:themeColor="text1"/>
        </w:rPr>
      </w:pPr>
      <w:r w:rsidRPr="00925CB0">
        <w:rPr>
          <w:rFonts w:eastAsia="Calibri"/>
          <w:color w:val="000000" w:themeColor="text1"/>
        </w:rPr>
        <w:t xml:space="preserve">With the concurrence of the Foreperson, act as </w:t>
      </w:r>
      <w:proofErr w:type="gramStart"/>
      <w:r w:rsidRPr="00925CB0">
        <w:rPr>
          <w:rFonts w:eastAsia="Calibri"/>
          <w:color w:val="000000" w:themeColor="text1"/>
        </w:rPr>
        <w:t>liaison</w:t>
      </w:r>
      <w:proofErr w:type="gramEnd"/>
      <w:r w:rsidRPr="00925CB0">
        <w:rPr>
          <w:rFonts w:eastAsia="Calibri"/>
          <w:color w:val="000000" w:themeColor="text1"/>
        </w:rPr>
        <w:t xml:space="preserve"> when </w:t>
      </w:r>
      <w:r w:rsidR="00592F1C" w:rsidRPr="00925CB0">
        <w:rPr>
          <w:rFonts w:eastAsia="Calibri"/>
          <w:color w:val="000000" w:themeColor="text1"/>
        </w:rPr>
        <w:t>necessary,</w:t>
      </w:r>
      <w:r w:rsidRPr="00925CB0">
        <w:rPr>
          <w:rFonts w:eastAsia="Calibri"/>
          <w:color w:val="000000" w:themeColor="text1"/>
        </w:rPr>
        <w:t xml:space="preserve"> between Shasta County IT and the grand jury.</w:t>
      </w:r>
    </w:p>
    <w:p w14:paraId="70001BED" w14:textId="247FF479" w:rsidR="00895998" w:rsidRPr="00925CB0" w:rsidRDefault="00895998" w:rsidP="009E16A1">
      <w:pPr>
        <w:numPr>
          <w:ilvl w:val="0"/>
          <w:numId w:val="58"/>
        </w:numPr>
        <w:spacing w:after="120"/>
        <w:ind w:left="900"/>
        <w:jc w:val="both"/>
        <w:rPr>
          <w:rFonts w:eastAsia="Calibri"/>
          <w:color w:val="000000" w:themeColor="text1"/>
        </w:rPr>
      </w:pPr>
      <w:r w:rsidRPr="00925CB0">
        <w:rPr>
          <w:rFonts w:eastAsia="Calibri"/>
          <w:color w:val="000000" w:themeColor="text1"/>
        </w:rPr>
        <w:t xml:space="preserve">Coordinate with the </w:t>
      </w:r>
      <w:r w:rsidR="006857BB">
        <w:rPr>
          <w:rFonts w:eastAsia="Calibri"/>
          <w:color w:val="000000" w:themeColor="text1"/>
        </w:rPr>
        <w:t>office of the CAO/County IT to e</w:t>
      </w:r>
      <w:r w:rsidRPr="00925CB0">
        <w:rPr>
          <w:rFonts w:eastAsia="Calibri"/>
          <w:color w:val="000000" w:themeColor="text1"/>
        </w:rPr>
        <w:t>nsure that all computers and supporting networking equipment are operational.</w:t>
      </w:r>
    </w:p>
    <w:p w14:paraId="5809C615" w14:textId="2BB048C5" w:rsidR="00895998" w:rsidRPr="00925CB0" w:rsidRDefault="001E196D" w:rsidP="009E16A1">
      <w:pPr>
        <w:numPr>
          <w:ilvl w:val="0"/>
          <w:numId w:val="58"/>
        </w:numPr>
        <w:spacing w:after="120"/>
        <w:ind w:left="900"/>
        <w:jc w:val="both"/>
        <w:rPr>
          <w:rFonts w:eastAsia="Calibri"/>
          <w:color w:val="000000" w:themeColor="text1"/>
        </w:rPr>
      </w:pPr>
      <w:r>
        <w:rPr>
          <w:rFonts w:eastAsia="Calibri"/>
          <w:color w:val="000000" w:themeColor="text1"/>
        </w:rPr>
        <w:t>P</w:t>
      </w:r>
      <w:r w:rsidR="00895998" w:rsidRPr="00925CB0">
        <w:rPr>
          <w:rFonts w:eastAsia="Calibri"/>
          <w:color w:val="000000" w:themeColor="text1"/>
        </w:rPr>
        <w:t xml:space="preserve">eriodically review grand jury files stored on the grand jury computer. </w:t>
      </w:r>
      <w:r>
        <w:rPr>
          <w:rFonts w:eastAsia="Calibri"/>
          <w:color w:val="000000" w:themeColor="text1"/>
        </w:rPr>
        <w:t>E</w:t>
      </w:r>
      <w:r w:rsidR="00895998" w:rsidRPr="00925CB0">
        <w:rPr>
          <w:rFonts w:eastAsia="Calibri"/>
          <w:color w:val="000000" w:themeColor="text1"/>
        </w:rPr>
        <w:t>nsure that the grand jury computer is routinely backed up. Discuss questionable storage issues with the Foreperson and the responsible chairperson. Delete all information deemed inappropriate.</w:t>
      </w:r>
    </w:p>
    <w:p w14:paraId="606C48B9" w14:textId="6682A72C" w:rsidR="00895998" w:rsidRPr="006A6C02" w:rsidRDefault="006857BB" w:rsidP="009E16A1">
      <w:pPr>
        <w:numPr>
          <w:ilvl w:val="0"/>
          <w:numId w:val="58"/>
        </w:numPr>
        <w:spacing w:after="120"/>
        <w:ind w:left="900"/>
        <w:jc w:val="both"/>
        <w:rPr>
          <w:rFonts w:eastAsia="Calibri"/>
          <w:color w:val="000000" w:themeColor="text1"/>
        </w:rPr>
      </w:pPr>
      <w:r>
        <w:rPr>
          <w:rFonts w:eastAsia="Calibri"/>
          <w:color w:val="000000" w:themeColor="text1"/>
        </w:rPr>
        <w:t>E</w:t>
      </w:r>
      <w:r w:rsidR="00895998" w:rsidRPr="00925CB0">
        <w:rPr>
          <w:rFonts w:eastAsia="Calibri"/>
          <w:color w:val="000000" w:themeColor="text1"/>
        </w:rPr>
        <w:t xml:space="preserve">nsure that jurors are properly trained in the use of assigned equipment. When </w:t>
      </w:r>
      <w:proofErr w:type="gramStart"/>
      <w:r w:rsidR="00895998" w:rsidRPr="00925CB0">
        <w:rPr>
          <w:rFonts w:eastAsia="Calibri"/>
          <w:color w:val="000000" w:themeColor="text1"/>
        </w:rPr>
        <w:t>necessary</w:t>
      </w:r>
      <w:proofErr w:type="gramEnd"/>
      <w:r w:rsidR="00895998" w:rsidRPr="00925CB0">
        <w:rPr>
          <w:rFonts w:eastAsia="Calibri"/>
          <w:color w:val="000000" w:themeColor="text1"/>
        </w:rPr>
        <w:t xml:space="preserve"> conduct training or obtain training from county resources if available.  Coordinate an in-</w:t>
      </w:r>
      <w:r w:rsidR="00895998" w:rsidRPr="006A6C02">
        <w:rPr>
          <w:rFonts w:eastAsia="Calibri"/>
          <w:color w:val="000000" w:themeColor="text1"/>
        </w:rPr>
        <w:t>service with the copy machine vendor</w:t>
      </w:r>
      <w:r w:rsidR="00F2085F" w:rsidRPr="006A6C02">
        <w:rPr>
          <w:rFonts w:eastAsia="Calibri"/>
          <w:color w:val="000000" w:themeColor="text1"/>
        </w:rPr>
        <w:t xml:space="preserve"> when needed</w:t>
      </w:r>
      <w:r w:rsidR="00895998" w:rsidRPr="006A6C02">
        <w:rPr>
          <w:rFonts w:eastAsia="Calibri"/>
          <w:color w:val="000000" w:themeColor="text1"/>
        </w:rPr>
        <w:t>.</w:t>
      </w:r>
    </w:p>
    <w:p w14:paraId="57B179A8" w14:textId="40400EB1" w:rsidR="00895998" w:rsidRPr="00925CB0" w:rsidRDefault="00895998" w:rsidP="009E16A1">
      <w:pPr>
        <w:numPr>
          <w:ilvl w:val="0"/>
          <w:numId w:val="58"/>
        </w:numPr>
        <w:spacing w:after="120"/>
        <w:ind w:left="900"/>
        <w:jc w:val="both"/>
        <w:rPr>
          <w:rFonts w:eastAsia="Calibri"/>
          <w:color w:val="000000" w:themeColor="text1"/>
        </w:rPr>
      </w:pPr>
      <w:r w:rsidRPr="00925CB0">
        <w:rPr>
          <w:rFonts w:eastAsia="Calibri"/>
          <w:color w:val="000000" w:themeColor="text1"/>
        </w:rPr>
        <w:t>Periodically review procedures for the handling and storage of all grand jury information and case files, in conformance with the IT Memorandum of Understanding.</w:t>
      </w:r>
    </w:p>
    <w:p w14:paraId="4E94F5E0" w14:textId="1351866B" w:rsidR="00895998" w:rsidRPr="006A6C02" w:rsidRDefault="00895998" w:rsidP="009E16A1">
      <w:pPr>
        <w:numPr>
          <w:ilvl w:val="0"/>
          <w:numId w:val="58"/>
        </w:numPr>
        <w:spacing w:after="120"/>
        <w:ind w:left="900"/>
        <w:jc w:val="both"/>
        <w:rPr>
          <w:rFonts w:eastAsia="Calibri"/>
          <w:color w:val="000000" w:themeColor="text1"/>
        </w:rPr>
      </w:pPr>
      <w:r w:rsidRPr="006A6C02">
        <w:rPr>
          <w:rFonts w:eastAsia="Calibri"/>
          <w:color w:val="000000" w:themeColor="text1"/>
        </w:rPr>
        <w:t xml:space="preserve">Support the Continuity Committee to </w:t>
      </w:r>
      <w:r w:rsidR="006857BB" w:rsidRPr="006A6C02">
        <w:rPr>
          <w:rFonts w:eastAsia="Calibri"/>
          <w:color w:val="000000" w:themeColor="text1"/>
        </w:rPr>
        <w:t>e</w:t>
      </w:r>
      <w:r w:rsidRPr="006A6C02">
        <w:rPr>
          <w:rFonts w:eastAsia="Calibri"/>
          <w:color w:val="000000" w:themeColor="text1"/>
        </w:rPr>
        <w:t xml:space="preserve">nsure that responses to the prior year’s </w:t>
      </w:r>
      <w:r w:rsidR="00B4148D" w:rsidRPr="006A6C02">
        <w:rPr>
          <w:rFonts w:eastAsia="Calibri"/>
          <w:color w:val="000000" w:themeColor="text1"/>
        </w:rPr>
        <w:t>g</w:t>
      </w:r>
      <w:r w:rsidRPr="006A6C02">
        <w:rPr>
          <w:rFonts w:eastAsia="Calibri"/>
          <w:color w:val="000000" w:themeColor="text1"/>
        </w:rPr>
        <w:t xml:space="preserve">rand </w:t>
      </w:r>
      <w:r w:rsidR="00B4148D" w:rsidRPr="006A6C02">
        <w:rPr>
          <w:rFonts w:eastAsia="Calibri"/>
          <w:color w:val="000000" w:themeColor="text1"/>
        </w:rPr>
        <w:t>j</w:t>
      </w:r>
      <w:r w:rsidRPr="006A6C02">
        <w:rPr>
          <w:rFonts w:eastAsia="Calibri"/>
          <w:color w:val="000000" w:themeColor="text1"/>
        </w:rPr>
        <w:t xml:space="preserve">ury report </w:t>
      </w:r>
      <w:r w:rsidR="00F47936" w:rsidRPr="006A6C02">
        <w:rPr>
          <w:rFonts w:eastAsia="Calibri"/>
          <w:color w:val="000000" w:themeColor="text1"/>
        </w:rPr>
        <w:t xml:space="preserve">are </w:t>
      </w:r>
      <w:r w:rsidRPr="006A6C02">
        <w:rPr>
          <w:rFonts w:eastAsia="Calibri"/>
          <w:color w:val="000000" w:themeColor="text1"/>
        </w:rPr>
        <w:t xml:space="preserve">posted to the grand jury website at (www.co.shasta.ca.us) </w:t>
      </w:r>
      <w:r w:rsidR="00F2085F" w:rsidRPr="006A6C02">
        <w:rPr>
          <w:rFonts w:eastAsia="Calibri"/>
          <w:color w:val="000000" w:themeColor="text1"/>
        </w:rPr>
        <w:t>when the responses are available</w:t>
      </w:r>
      <w:r w:rsidRPr="006A6C02">
        <w:rPr>
          <w:rFonts w:eastAsia="Calibri"/>
          <w:color w:val="000000" w:themeColor="text1"/>
        </w:rPr>
        <w:t>.</w:t>
      </w:r>
    </w:p>
    <w:p w14:paraId="31B711EC" w14:textId="44F4A101" w:rsidR="00D92BFC" w:rsidRPr="000F4610" w:rsidRDefault="00895998" w:rsidP="009E16A1">
      <w:pPr>
        <w:numPr>
          <w:ilvl w:val="0"/>
          <w:numId w:val="58"/>
        </w:numPr>
        <w:spacing w:after="120"/>
        <w:ind w:left="900" w:right="720"/>
        <w:jc w:val="both"/>
        <w:rPr>
          <w:rFonts w:eastAsia="Times New Roman"/>
          <w:b/>
          <w:color w:val="000000" w:themeColor="text1"/>
        </w:rPr>
      </w:pPr>
      <w:r w:rsidRPr="00925CB0">
        <w:rPr>
          <w:rFonts w:eastAsia="Calibri"/>
          <w:color w:val="000000" w:themeColor="text1"/>
        </w:rPr>
        <w:t xml:space="preserve">Support the Editorial Committee in posting the current Grand Jury Final Report to the </w:t>
      </w:r>
      <w:r w:rsidR="00B4148D" w:rsidRPr="00925CB0">
        <w:rPr>
          <w:rFonts w:eastAsia="Calibri"/>
          <w:color w:val="000000" w:themeColor="text1"/>
        </w:rPr>
        <w:t>g</w:t>
      </w:r>
      <w:r w:rsidRPr="00925CB0">
        <w:rPr>
          <w:rFonts w:eastAsia="Calibri"/>
          <w:color w:val="000000" w:themeColor="text1"/>
        </w:rPr>
        <w:t xml:space="preserve">rand </w:t>
      </w:r>
      <w:r w:rsidR="00B4148D" w:rsidRPr="00925CB0">
        <w:rPr>
          <w:rFonts w:eastAsia="Calibri"/>
          <w:color w:val="000000" w:themeColor="text1"/>
        </w:rPr>
        <w:t>j</w:t>
      </w:r>
      <w:r w:rsidRPr="00925CB0">
        <w:rPr>
          <w:rFonts w:eastAsia="Calibri"/>
          <w:color w:val="000000" w:themeColor="text1"/>
        </w:rPr>
        <w:t>ury website (www.shasta</w:t>
      </w:r>
      <w:r w:rsidR="001E196D">
        <w:rPr>
          <w:rFonts w:eastAsia="Calibri"/>
          <w:color w:val="000000" w:themeColor="text1"/>
        </w:rPr>
        <w:t>county.gov</w:t>
      </w:r>
      <w:r w:rsidRPr="00925CB0">
        <w:rPr>
          <w:rFonts w:eastAsia="Calibri"/>
          <w:color w:val="000000" w:themeColor="text1"/>
        </w:rPr>
        <w:t>) to go live at 9:30 a.m. on the day of the impaneling of the next grand jury.</w:t>
      </w:r>
    </w:p>
    <w:p w14:paraId="18B3A044" w14:textId="63DE23C8" w:rsidR="00F43570" w:rsidRPr="00D92BFC" w:rsidRDefault="00F43570" w:rsidP="009E16A1">
      <w:pPr>
        <w:numPr>
          <w:ilvl w:val="0"/>
          <w:numId w:val="58"/>
        </w:numPr>
        <w:spacing w:after="120"/>
        <w:ind w:left="900" w:right="720"/>
        <w:jc w:val="both"/>
        <w:rPr>
          <w:rFonts w:eastAsia="Times New Roman"/>
          <w:b/>
          <w:color w:val="000000" w:themeColor="text1"/>
        </w:rPr>
      </w:pPr>
      <w:r w:rsidRPr="006A68E2">
        <w:rPr>
          <w:rFonts w:eastAsia="Times New Roman"/>
          <w:color w:val="000000" w:themeColor="text1"/>
        </w:rPr>
        <w:t xml:space="preserve">Check the grand jury shared drive frequently, to ensure all committee chairs are adding required data for their committee folders throughout the year. If needed, </w:t>
      </w:r>
      <w:r w:rsidR="001E196D">
        <w:rPr>
          <w:rFonts w:eastAsia="Times New Roman"/>
          <w:color w:val="000000" w:themeColor="text1"/>
        </w:rPr>
        <w:t xml:space="preserve">notify </w:t>
      </w:r>
      <w:r w:rsidRPr="006A68E2">
        <w:rPr>
          <w:rFonts w:eastAsia="Times New Roman"/>
          <w:color w:val="000000" w:themeColor="text1"/>
        </w:rPr>
        <w:t>the committee chair to update the committee’s files</w:t>
      </w:r>
      <w:r w:rsidR="001E196D">
        <w:rPr>
          <w:rFonts w:eastAsia="Times New Roman"/>
          <w:color w:val="000000" w:themeColor="text1"/>
        </w:rPr>
        <w:t>.</w:t>
      </w:r>
      <w:r w:rsidRPr="006A68E2">
        <w:rPr>
          <w:rFonts w:eastAsia="Times New Roman"/>
          <w:color w:val="FFFFFF" w:themeColor="background1"/>
        </w:rPr>
        <w:t xml:space="preserve"> </w:t>
      </w:r>
    </w:p>
    <w:p w14:paraId="0261115B" w14:textId="77777777" w:rsidR="00D92BFC" w:rsidRDefault="00D92BFC">
      <w:pPr>
        <w:ind w:left="360"/>
        <w:rPr>
          <w:rFonts w:eastAsia="Calibri"/>
          <w:color w:val="000000" w:themeColor="text1"/>
        </w:rPr>
      </w:pPr>
    </w:p>
    <w:p w14:paraId="60E370E0" w14:textId="77777777" w:rsidR="00D92BFC" w:rsidRDefault="00D92BFC">
      <w:pPr>
        <w:ind w:left="360"/>
        <w:rPr>
          <w:rFonts w:eastAsia="Calibri"/>
          <w:color w:val="000000" w:themeColor="text1"/>
        </w:rPr>
      </w:pPr>
    </w:p>
    <w:p w14:paraId="7D63C4D0" w14:textId="00CA07B8" w:rsidR="00306E28" w:rsidRPr="00925CB0" w:rsidRDefault="00306E28" w:rsidP="000F4610">
      <w:pPr>
        <w:ind w:left="360"/>
        <w:rPr>
          <w:rFonts w:eastAsia="Times New Roman"/>
          <w:b/>
          <w:color w:val="000000" w:themeColor="text1"/>
        </w:rPr>
      </w:pPr>
      <w:r w:rsidRPr="00925CB0">
        <w:rPr>
          <w:rFonts w:eastAsia="Times New Roman"/>
          <w:b/>
          <w:color w:val="000000" w:themeColor="text1"/>
        </w:rPr>
        <w:br w:type="page"/>
      </w:r>
    </w:p>
    <w:p w14:paraId="77825D97" w14:textId="702D1DF8" w:rsidR="001305D8" w:rsidRPr="00925CB0" w:rsidRDefault="001305D8" w:rsidP="009E16A1">
      <w:pPr>
        <w:spacing w:after="240"/>
        <w:ind w:left="540" w:hanging="540"/>
        <w:rPr>
          <w:b/>
          <w:color w:val="000000" w:themeColor="text1"/>
        </w:rPr>
      </w:pPr>
      <w:r w:rsidRPr="00925CB0">
        <w:rPr>
          <w:b/>
          <w:color w:val="000000" w:themeColor="text1"/>
        </w:rPr>
        <w:lastRenderedPageBreak/>
        <w:t xml:space="preserve">5.   </w:t>
      </w:r>
      <w:r w:rsidRPr="00925CB0">
        <w:rPr>
          <w:b/>
          <w:color w:val="000000" w:themeColor="text1"/>
        </w:rPr>
        <w:tab/>
        <w:t xml:space="preserve">COMMITTEES </w:t>
      </w:r>
    </w:p>
    <w:p w14:paraId="5F4D57C6" w14:textId="77777777" w:rsidR="001305D8" w:rsidRPr="00925CB0" w:rsidRDefault="001305D8" w:rsidP="009E16A1">
      <w:pPr>
        <w:spacing w:after="120"/>
        <w:ind w:left="540" w:hanging="540"/>
        <w:jc w:val="both"/>
        <w:rPr>
          <w:b/>
          <w:color w:val="000000" w:themeColor="text1"/>
        </w:rPr>
      </w:pPr>
      <w:r w:rsidRPr="00925CB0">
        <w:rPr>
          <w:b/>
          <w:color w:val="000000" w:themeColor="text1"/>
        </w:rPr>
        <w:t xml:space="preserve">A.  </w:t>
      </w:r>
      <w:r w:rsidRPr="00925CB0">
        <w:rPr>
          <w:b/>
          <w:color w:val="000000" w:themeColor="text1"/>
        </w:rPr>
        <w:tab/>
        <w:t>General</w:t>
      </w:r>
    </w:p>
    <w:p w14:paraId="352D32C1" w14:textId="3DA6E1A7" w:rsidR="001305D8" w:rsidRPr="00925CB0" w:rsidRDefault="001305D8" w:rsidP="009E16A1">
      <w:pPr>
        <w:spacing w:after="120"/>
        <w:jc w:val="both"/>
        <w:rPr>
          <w:color w:val="000000" w:themeColor="text1"/>
        </w:rPr>
      </w:pPr>
      <w:r w:rsidRPr="00925CB0">
        <w:rPr>
          <w:color w:val="000000" w:themeColor="text1"/>
        </w:rPr>
        <w:t xml:space="preserve">State law does not require grand jury committees. However, the grand jury cannot be effective if </w:t>
      </w:r>
      <w:r w:rsidRPr="006A6C02">
        <w:rPr>
          <w:color w:val="000000" w:themeColor="text1"/>
        </w:rPr>
        <w:t xml:space="preserve">the jury </w:t>
      </w:r>
      <w:proofErr w:type="gramStart"/>
      <w:r w:rsidRPr="006A6C02">
        <w:rPr>
          <w:color w:val="000000" w:themeColor="text1"/>
        </w:rPr>
        <w:t xml:space="preserve">as a whole </w:t>
      </w:r>
      <w:r w:rsidR="006B46A6" w:rsidRPr="006A6C02">
        <w:rPr>
          <w:color w:val="000000" w:themeColor="text1"/>
        </w:rPr>
        <w:t>tries</w:t>
      </w:r>
      <w:proofErr w:type="gramEnd"/>
      <w:r w:rsidR="006B46A6" w:rsidRPr="006A6C02">
        <w:rPr>
          <w:color w:val="000000" w:themeColor="text1"/>
        </w:rPr>
        <w:t xml:space="preserve"> to handle </w:t>
      </w:r>
      <w:r w:rsidRPr="006A6C02">
        <w:rPr>
          <w:color w:val="000000" w:themeColor="text1"/>
        </w:rPr>
        <w:t xml:space="preserve">everything, so the grand jury ordinarily establishes committees. </w:t>
      </w:r>
      <w:r w:rsidRPr="00925CB0">
        <w:rPr>
          <w:color w:val="000000" w:themeColor="text1"/>
        </w:rPr>
        <w:t xml:space="preserve">The accomplishments of the grand jury as the watchdog of local government will depend </w:t>
      </w:r>
      <w:proofErr w:type="gramStart"/>
      <w:r w:rsidRPr="00925CB0">
        <w:rPr>
          <w:color w:val="000000" w:themeColor="text1"/>
        </w:rPr>
        <w:t>to a great extent</w:t>
      </w:r>
      <w:proofErr w:type="gramEnd"/>
      <w:r w:rsidRPr="00925CB0">
        <w:rPr>
          <w:color w:val="000000" w:themeColor="text1"/>
        </w:rPr>
        <w:t xml:space="preserve"> upon the work of its committees.</w:t>
      </w:r>
    </w:p>
    <w:p w14:paraId="2200D834" w14:textId="77777777" w:rsidR="001305D8" w:rsidRPr="00925CB0" w:rsidRDefault="001305D8" w:rsidP="009E16A1">
      <w:pPr>
        <w:spacing w:after="120"/>
        <w:jc w:val="both"/>
        <w:rPr>
          <w:color w:val="000000" w:themeColor="text1"/>
        </w:rPr>
      </w:pPr>
      <w:r w:rsidRPr="00925CB0">
        <w:rPr>
          <w:color w:val="000000" w:themeColor="text1"/>
        </w:rPr>
        <w:t>There are two types of committees, standing and ad hoc. The chairperson of a committee is responsible for that committee, which requires extra work in documentation, leadership, and report writing. Therefore, no one person should chair more than one committee. Chairpersons should have the time to devote to this leadership position.</w:t>
      </w:r>
    </w:p>
    <w:p w14:paraId="1572FE50" w14:textId="77777777" w:rsidR="001305D8" w:rsidRPr="00925CB0" w:rsidRDefault="001305D8" w:rsidP="009E16A1">
      <w:pPr>
        <w:spacing w:after="120"/>
        <w:jc w:val="both"/>
        <w:rPr>
          <w:color w:val="000000" w:themeColor="text1"/>
        </w:rPr>
      </w:pPr>
      <w:r w:rsidRPr="00925CB0">
        <w:rPr>
          <w:color w:val="000000" w:themeColor="text1"/>
        </w:rPr>
        <w:t xml:space="preserve">All grand jury members should serve on one or more committees during the term of the jury, but they should ordinarily not serve on more than three committees at the same time. The only exception to this would be membership on the Executive Committee. The Foreperson and Pro Tem are ex-officio members of each committee, but may not usurp the duties of the committee chairperson. The chairperson is responsible for presiding over the committee’s meetings. </w:t>
      </w:r>
    </w:p>
    <w:p w14:paraId="7792F81C" w14:textId="7477B311" w:rsidR="001305D8" w:rsidRPr="00925CB0" w:rsidRDefault="001305D8" w:rsidP="006B46A6">
      <w:pPr>
        <w:jc w:val="both"/>
        <w:rPr>
          <w:color w:val="000000" w:themeColor="text1"/>
        </w:rPr>
      </w:pPr>
      <w:r w:rsidRPr="00925CB0">
        <w:rPr>
          <w:color w:val="000000" w:themeColor="text1"/>
        </w:rPr>
        <w:t xml:space="preserve">Grand jury members should not serve on a committee on which there is likelihood </w:t>
      </w:r>
      <w:r w:rsidR="00CF59E5" w:rsidRPr="00925CB0">
        <w:rPr>
          <w:color w:val="000000" w:themeColor="text1"/>
        </w:rPr>
        <w:t xml:space="preserve">or perception </w:t>
      </w:r>
      <w:r w:rsidRPr="00925CB0">
        <w:rPr>
          <w:color w:val="000000" w:themeColor="text1"/>
        </w:rPr>
        <w:t>of a potential conflict of interest or appearance of bias.</w:t>
      </w:r>
    </w:p>
    <w:p w14:paraId="6ED8F09A" w14:textId="77777777" w:rsidR="001B6807" w:rsidRPr="002B769E" w:rsidRDefault="001B6807" w:rsidP="009E16A1">
      <w:pPr>
        <w:tabs>
          <w:tab w:val="left" w:pos="540"/>
        </w:tabs>
        <w:jc w:val="both"/>
        <w:rPr>
          <w:b/>
          <w:color w:val="FF0000"/>
        </w:rPr>
      </w:pPr>
    </w:p>
    <w:p w14:paraId="5C453B16" w14:textId="77777777" w:rsidR="001305D8" w:rsidRPr="00925CB0" w:rsidRDefault="001305D8" w:rsidP="009E16A1">
      <w:pPr>
        <w:tabs>
          <w:tab w:val="left" w:pos="540"/>
        </w:tabs>
        <w:spacing w:after="120"/>
        <w:jc w:val="both"/>
        <w:rPr>
          <w:b/>
          <w:color w:val="000000" w:themeColor="text1"/>
        </w:rPr>
      </w:pPr>
      <w:r w:rsidRPr="00925CB0">
        <w:rPr>
          <w:b/>
          <w:color w:val="000000" w:themeColor="text1"/>
        </w:rPr>
        <w:t xml:space="preserve">B.  </w:t>
      </w:r>
      <w:r w:rsidRPr="00925CB0">
        <w:rPr>
          <w:b/>
          <w:color w:val="000000" w:themeColor="text1"/>
        </w:rPr>
        <w:tab/>
        <w:t>Selection and Membership</w:t>
      </w:r>
    </w:p>
    <w:p w14:paraId="66F8B101" w14:textId="77777777" w:rsidR="001305D8" w:rsidRPr="00925CB0" w:rsidRDefault="001305D8" w:rsidP="009E16A1">
      <w:pPr>
        <w:spacing w:after="120"/>
        <w:jc w:val="both"/>
        <w:rPr>
          <w:color w:val="000000" w:themeColor="text1"/>
        </w:rPr>
      </w:pPr>
      <w:r w:rsidRPr="00925CB0">
        <w:rPr>
          <w:color w:val="000000" w:themeColor="text1"/>
        </w:rPr>
        <w:t xml:space="preserve">At the beginning of the term, the Foreperson should collect the completed </w:t>
      </w:r>
      <w:r w:rsidRPr="00925CB0">
        <w:rPr>
          <w:i/>
          <w:color w:val="000000" w:themeColor="text1"/>
        </w:rPr>
        <w:t>Personal and Professional Information Questionnaire</w:t>
      </w:r>
      <w:r w:rsidRPr="00925CB0">
        <w:rPr>
          <w:color w:val="000000" w:themeColor="text1"/>
        </w:rPr>
        <w:t xml:space="preserve"> found in Chapter 1 from each juror and alternate.</w:t>
      </w:r>
    </w:p>
    <w:p w14:paraId="6DAB506C" w14:textId="77777777" w:rsidR="001305D8" w:rsidRPr="00925CB0" w:rsidRDefault="001305D8" w:rsidP="009E16A1">
      <w:pPr>
        <w:spacing w:after="120"/>
        <w:jc w:val="both"/>
        <w:rPr>
          <w:color w:val="000000" w:themeColor="text1"/>
        </w:rPr>
      </w:pPr>
      <w:r w:rsidRPr="00925CB0">
        <w:rPr>
          <w:color w:val="000000" w:themeColor="text1"/>
        </w:rPr>
        <w:t xml:space="preserve">Using the questionnaire, the Foreperson and jury members will get an idea of common areas of interests, talents and experience which may help steer them towards </w:t>
      </w:r>
      <w:proofErr w:type="gramStart"/>
      <w:r w:rsidRPr="00925CB0">
        <w:rPr>
          <w:color w:val="000000" w:themeColor="text1"/>
        </w:rPr>
        <w:t>particular committees</w:t>
      </w:r>
      <w:proofErr w:type="gramEnd"/>
      <w:r w:rsidRPr="00925CB0">
        <w:rPr>
          <w:color w:val="000000" w:themeColor="text1"/>
        </w:rPr>
        <w:t xml:space="preserve"> or investigation topics. </w:t>
      </w:r>
    </w:p>
    <w:p w14:paraId="60393000" w14:textId="77777777" w:rsidR="001305D8" w:rsidRPr="00925CB0" w:rsidRDefault="001305D8" w:rsidP="009E16A1">
      <w:pPr>
        <w:spacing w:after="120"/>
        <w:jc w:val="both"/>
        <w:rPr>
          <w:color w:val="000000" w:themeColor="text1"/>
        </w:rPr>
      </w:pPr>
      <w:r w:rsidRPr="00925CB0">
        <w:rPr>
          <w:color w:val="000000" w:themeColor="text1"/>
        </w:rPr>
        <w:t xml:space="preserve">There is no need to rush into committee assignments. Let each juror get to know one another and learn how the plenary functions as a collegial body. Once members decide which committees they want to join, whether standing or ad hoc, the final decisions must be made by majority vote of the full jury. Consideration should be given to avoiding the potential for conflicts of interest when making committee assignments, balancing work teams with leadership and carryovers, and accommodating individual jurors’ interests.   </w:t>
      </w:r>
    </w:p>
    <w:p w14:paraId="0CF35814" w14:textId="77777777" w:rsidR="001305D8" w:rsidRPr="00925CB0" w:rsidRDefault="001305D8" w:rsidP="009E16A1">
      <w:pPr>
        <w:spacing w:after="120"/>
        <w:jc w:val="both"/>
        <w:rPr>
          <w:color w:val="000000" w:themeColor="text1"/>
        </w:rPr>
      </w:pPr>
      <w:r w:rsidRPr="00925CB0">
        <w:rPr>
          <w:color w:val="000000" w:themeColor="text1"/>
        </w:rPr>
        <w:t xml:space="preserve">If at any time during the year, a juror desires a change in assignment, that juror should discuss the matter with the committee chairperson who will then discuss the matter with the Foreperson. A change in a committee can be granted by the Foreperson, with the agreement of the committee chair(s), when a juror has a substantial interest or can make a material contribution to the committee's work. The Foreperson will inform all members at the next plenary meeting. The same is true if a member wants to leave a committee. </w:t>
      </w:r>
    </w:p>
    <w:p w14:paraId="6E86B634" w14:textId="77777777" w:rsidR="001305D8" w:rsidRPr="00925CB0" w:rsidRDefault="001305D8" w:rsidP="009E16A1">
      <w:pPr>
        <w:spacing w:after="120"/>
        <w:jc w:val="both"/>
        <w:rPr>
          <w:color w:val="000000" w:themeColor="text1"/>
        </w:rPr>
      </w:pPr>
      <w:r w:rsidRPr="00925CB0">
        <w:rPr>
          <w:color w:val="000000" w:themeColor="text1"/>
        </w:rPr>
        <w:t>Each committee will select a chairperson from among its members. The committee might want to have two or three meetings before selecting a chairperson, to be better able to pick the best juror for that position. Often, the juror who comes up with the investigation idea for an ad hoc committee would be the natural choice as chairperson. The functions of the chair are:</w:t>
      </w:r>
    </w:p>
    <w:p w14:paraId="4108D8E9" w14:textId="77777777" w:rsidR="001305D8" w:rsidRPr="00925CB0" w:rsidRDefault="001305D8" w:rsidP="009E16A1">
      <w:pPr>
        <w:pStyle w:val="ListParagraph"/>
        <w:numPr>
          <w:ilvl w:val="0"/>
          <w:numId w:val="70"/>
        </w:numPr>
        <w:spacing w:line="240" w:lineRule="auto"/>
        <w:ind w:left="90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Provide leadership</w:t>
      </w:r>
    </w:p>
    <w:p w14:paraId="0B762B67" w14:textId="77777777" w:rsidR="001305D8" w:rsidRPr="00925CB0" w:rsidRDefault="001305D8" w:rsidP="009E16A1">
      <w:pPr>
        <w:pStyle w:val="ListParagraph"/>
        <w:numPr>
          <w:ilvl w:val="0"/>
          <w:numId w:val="70"/>
        </w:numPr>
        <w:spacing w:line="240" w:lineRule="auto"/>
        <w:ind w:left="90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lastRenderedPageBreak/>
        <w:t>Manage projects</w:t>
      </w:r>
    </w:p>
    <w:p w14:paraId="4F6BD034" w14:textId="77777777" w:rsidR="001305D8" w:rsidRPr="00925CB0" w:rsidRDefault="001305D8" w:rsidP="009E16A1">
      <w:pPr>
        <w:pStyle w:val="ListParagraph"/>
        <w:numPr>
          <w:ilvl w:val="0"/>
          <w:numId w:val="70"/>
        </w:numPr>
        <w:spacing w:line="240" w:lineRule="auto"/>
        <w:ind w:left="90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Set agendas, preside over committee meetings, and take the minutes (or assign someone else to do so)</w:t>
      </w:r>
    </w:p>
    <w:p w14:paraId="761F4729" w14:textId="77777777" w:rsidR="001305D8" w:rsidRPr="00925CB0" w:rsidRDefault="001305D8" w:rsidP="009E16A1">
      <w:pPr>
        <w:pStyle w:val="ListParagraph"/>
        <w:numPr>
          <w:ilvl w:val="0"/>
          <w:numId w:val="70"/>
        </w:numPr>
        <w:spacing w:line="240" w:lineRule="auto"/>
        <w:ind w:left="90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Prepare letters and requests for documents</w:t>
      </w:r>
    </w:p>
    <w:p w14:paraId="28F9DBCB" w14:textId="77777777" w:rsidR="001305D8" w:rsidRPr="00925CB0" w:rsidRDefault="001305D8" w:rsidP="009E16A1">
      <w:pPr>
        <w:pStyle w:val="ListParagraph"/>
        <w:numPr>
          <w:ilvl w:val="0"/>
          <w:numId w:val="70"/>
        </w:numPr>
        <w:spacing w:line="240" w:lineRule="auto"/>
        <w:ind w:left="90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Serve on the Executive Committee </w:t>
      </w:r>
    </w:p>
    <w:p w14:paraId="1471C3CE" w14:textId="77777777" w:rsidR="001305D8" w:rsidRPr="00925CB0" w:rsidRDefault="001305D8" w:rsidP="009E16A1">
      <w:pPr>
        <w:pStyle w:val="ListParagraph"/>
        <w:numPr>
          <w:ilvl w:val="0"/>
          <w:numId w:val="70"/>
        </w:numPr>
        <w:spacing w:line="240" w:lineRule="auto"/>
        <w:ind w:left="90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Serve as liaison and spokesperson to the Foreperson and plenary</w:t>
      </w:r>
    </w:p>
    <w:p w14:paraId="6B716D21" w14:textId="77777777" w:rsidR="001305D8" w:rsidRPr="00925CB0" w:rsidRDefault="001305D8" w:rsidP="009E16A1">
      <w:pPr>
        <w:pStyle w:val="ListParagraph"/>
        <w:numPr>
          <w:ilvl w:val="0"/>
          <w:numId w:val="70"/>
        </w:numPr>
        <w:spacing w:line="240" w:lineRule="auto"/>
        <w:ind w:left="90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Report investigation status to the plenary </w:t>
      </w:r>
    </w:p>
    <w:p w14:paraId="79748D23" w14:textId="77777777" w:rsidR="001305D8" w:rsidRPr="00925CB0" w:rsidRDefault="001305D8" w:rsidP="009E16A1">
      <w:pPr>
        <w:pStyle w:val="ListParagraph"/>
        <w:numPr>
          <w:ilvl w:val="0"/>
          <w:numId w:val="70"/>
        </w:numPr>
        <w:spacing w:line="240" w:lineRule="auto"/>
        <w:ind w:left="90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Ensure all documents are properly maintained</w:t>
      </w:r>
    </w:p>
    <w:p w14:paraId="3ED1A473" w14:textId="2A2E26FA" w:rsidR="001305D8" w:rsidRPr="00E8455E" w:rsidRDefault="001305D8" w:rsidP="009E16A1">
      <w:pPr>
        <w:pStyle w:val="ListParagraph"/>
        <w:numPr>
          <w:ilvl w:val="0"/>
          <w:numId w:val="70"/>
        </w:numPr>
        <w:spacing w:after="120" w:line="240" w:lineRule="auto"/>
        <w:ind w:left="907"/>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Be willing to be a lead writer of the report. </w:t>
      </w:r>
    </w:p>
    <w:p w14:paraId="0B9EAA98" w14:textId="1AD8E424" w:rsidR="001305D8" w:rsidRDefault="001305D8" w:rsidP="006B46A6">
      <w:pPr>
        <w:pStyle w:val="ListParagraph"/>
        <w:spacing w:after="0" w:line="240" w:lineRule="auto"/>
        <w:ind w:left="0"/>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At times, it may be necessary to change the chairperson for a committee. </w:t>
      </w:r>
      <w:r w:rsidR="00CF59E5" w:rsidRPr="00925CB0">
        <w:rPr>
          <w:rFonts w:ascii="Times New Roman" w:hAnsi="Times New Roman" w:cs="Times New Roman"/>
          <w:color w:val="000000" w:themeColor="text1"/>
          <w:sz w:val="24"/>
          <w:szCs w:val="24"/>
        </w:rPr>
        <w:t xml:space="preserve">While the committee </w:t>
      </w:r>
      <w:r w:rsidR="00CF59E5" w:rsidRPr="006A6C02">
        <w:rPr>
          <w:rFonts w:ascii="Times New Roman" w:hAnsi="Times New Roman" w:cs="Times New Roman"/>
          <w:color w:val="000000" w:themeColor="text1"/>
          <w:sz w:val="24"/>
          <w:szCs w:val="24"/>
        </w:rPr>
        <w:t>may elect/specify the new chair</w:t>
      </w:r>
      <w:r w:rsidR="009363A7" w:rsidRPr="006A6C02">
        <w:rPr>
          <w:rFonts w:ascii="Times New Roman" w:hAnsi="Times New Roman" w:cs="Times New Roman"/>
          <w:color w:val="000000" w:themeColor="text1"/>
          <w:sz w:val="24"/>
          <w:szCs w:val="24"/>
        </w:rPr>
        <w:t>person</w:t>
      </w:r>
      <w:r w:rsidR="0008660B" w:rsidRPr="006A6C02">
        <w:rPr>
          <w:rFonts w:ascii="Times New Roman" w:hAnsi="Times New Roman" w:cs="Times New Roman"/>
          <w:color w:val="000000" w:themeColor="text1"/>
          <w:sz w:val="24"/>
          <w:szCs w:val="24"/>
        </w:rPr>
        <w:t>,</w:t>
      </w:r>
      <w:r w:rsidR="00CF59E5" w:rsidRPr="006A6C02">
        <w:rPr>
          <w:rFonts w:ascii="Times New Roman" w:hAnsi="Times New Roman" w:cs="Times New Roman"/>
          <w:color w:val="000000" w:themeColor="text1"/>
          <w:sz w:val="24"/>
          <w:szCs w:val="24"/>
        </w:rPr>
        <w:t xml:space="preserve"> t</w:t>
      </w:r>
      <w:r w:rsidRPr="006A6C02">
        <w:rPr>
          <w:rFonts w:ascii="Times New Roman" w:hAnsi="Times New Roman" w:cs="Times New Roman"/>
          <w:color w:val="000000" w:themeColor="text1"/>
          <w:sz w:val="24"/>
          <w:szCs w:val="24"/>
        </w:rPr>
        <w:t xml:space="preserve">he replacement will be made </w:t>
      </w:r>
      <w:r w:rsidR="006B46A6" w:rsidRPr="006A6C02">
        <w:rPr>
          <w:rFonts w:ascii="Times New Roman" w:hAnsi="Times New Roman" w:cs="Times New Roman"/>
          <w:color w:val="000000" w:themeColor="text1"/>
          <w:sz w:val="24"/>
          <w:szCs w:val="24"/>
        </w:rPr>
        <w:t xml:space="preserve">or approved </w:t>
      </w:r>
      <w:r w:rsidRPr="006A6C02">
        <w:rPr>
          <w:rFonts w:ascii="Times New Roman" w:hAnsi="Times New Roman" w:cs="Times New Roman"/>
          <w:color w:val="000000" w:themeColor="text1"/>
          <w:sz w:val="24"/>
          <w:szCs w:val="24"/>
        </w:rPr>
        <w:t>by the Foreper</w:t>
      </w:r>
      <w:r w:rsidRPr="00925CB0">
        <w:rPr>
          <w:rFonts w:ascii="Times New Roman" w:hAnsi="Times New Roman" w:cs="Times New Roman"/>
          <w:color w:val="000000" w:themeColor="text1"/>
          <w:sz w:val="24"/>
          <w:szCs w:val="24"/>
        </w:rPr>
        <w:t>son and is final unless a juror calls for a vote of the plenary.</w:t>
      </w:r>
    </w:p>
    <w:p w14:paraId="120EFC66" w14:textId="77777777" w:rsidR="006B46A6" w:rsidRPr="00925CB0" w:rsidRDefault="006B46A6" w:rsidP="006B46A6">
      <w:pPr>
        <w:pStyle w:val="ListParagraph"/>
        <w:spacing w:after="0" w:line="240" w:lineRule="auto"/>
        <w:ind w:left="0"/>
        <w:contextualSpacing w:val="0"/>
        <w:jc w:val="both"/>
        <w:rPr>
          <w:rFonts w:ascii="Times New Roman" w:hAnsi="Times New Roman" w:cs="Times New Roman"/>
          <w:color w:val="000000" w:themeColor="text1"/>
          <w:sz w:val="24"/>
          <w:szCs w:val="24"/>
        </w:rPr>
      </w:pPr>
    </w:p>
    <w:p w14:paraId="61034263" w14:textId="77777777" w:rsidR="001305D8" w:rsidRPr="00925CB0" w:rsidRDefault="001305D8" w:rsidP="006B46A6">
      <w:pPr>
        <w:tabs>
          <w:tab w:val="left" w:pos="540"/>
        </w:tabs>
        <w:spacing w:after="120"/>
        <w:rPr>
          <w:b/>
          <w:color w:val="000000" w:themeColor="text1"/>
        </w:rPr>
      </w:pPr>
      <w:r w:rsidRPr="00925CB0">
        <w:rPr>
          <w:b/>
          <w:color w:val="000000" w:themeColor="text1"/>
        </w:rPr>
        <w:t xml:space="preserve">C.  </w:t>
      </w:r>
      <w:r w:rsidRPr="00925CB0">
        <w:rPr>
          <w:b/>
          <w:color w:val="000000" w:themeColor="text1"/>
        </w:rPr>
        <w:tab/>
        <w:t>Duties of Investigative Committees</w:t>
      </w:r>
    </w:p>
    <w:p w14:paraId="5516C082" w14:textId="77777777" w:rsidR="001305D8" w:rsidRPr="00925CB0" w:rsidRDefault="001305D8" w:rsidP="009E16A1">
      <w:pPr>
        <w:spacing w:after="120"/>
        <w:jc w:val="both"/>
        <w:rPr>
          <w:color w:val="000000" w:themeColor="text1"/>
        </w:rPr>
      </w:pPr>
      <w:r w:rsidRPr="00925CB0">
        <w:rPr>
          <w:color w:val="000000" w:themeColor="text1"/>
        </w:rPr>
        <w:t xml:space="preserve">The functions of the investigative committees are to:   </w:t>
      </w:r>
    </w:p>
    <w:p w14:paraId="64E40E52" w14:textId="0ADA12C2" w:rsidR="001305D8" w:rsidRPr="00925CB0" w:rsidRDefault="001305D8" w:rsidP="009E16A1">
      <w:pPr>
        <w:pStyle w:val="ListParagraph"/>
        <w:numPr>
          <w:ilvl w:val="0"/>
          <w:numId w:val="97"/>
        </w:numPr>
        <w:spacing w:after="120" w:line="240" w:lineRule="auto"/>
        <w:ind w:left="720"/>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Review any complaints or potential investigation topics assigned to the committee by the plenary, conduct any necessary general research (but do not conduct any interviews or inspections), and recommend to the plenary which complaints and topics, if any, should be accepted for investigation (acceptance requires a supermajority vote). See the Investigation Proposal form, located in the Appendix. The jury is not required by law to investigate complaints, but it has been customary to at least consider them. Not only do citizens benefit, but committees often receive useful information from complaints. More information on how to process complaints </w:t>
      </w:r>
      <w:proofErr w:type="gramStart"/>
      <w:r w:rsidRPr="00925CB0">
        <w:rPr>
          <w:rFonts w:ascii="Times New Roman" w:hAnsi="Times New Roman" w:cs="Times New Roman"/>
          <w:color w:val="000000" w:themeColor="text1"/>
          <w:sz w:val="24"/>
          <w:szCs w:val="24"/>
        </w:rPr>
        <w:t>is located in</w:t>
      </w:r>
      <w:proofErr w:type="gramEnd"/>
      <w:r w:rsidRPr="00925CB0">
        <w:rPr>
          <w:rFonts w:ascii="Times New Roman" w:hAnsi="Times New Roman" w:cs="Times New Roman"/>
          <w:color w:val="000000" w:themeColor="text1"/>
          <w:sz w:val="24"/>
          <w:szCs w:val="24"/>
        </w:rPr>
        <w:t xml:space="preserve"> Chapter 6.</w:t>
      </w:r>
    </w:p>
    <w:p w14:paraId="1C064A7D" w14:textId="3F17D0A2" w:rsidR="001305D8" w:rsidRPr="00925CB0" w:rsidRDefault="001305D8" w:rsidP="009E16A1">
      <w:pPr>
        <w:pStyle w:val="ListParagraph"/>
        <w:numPr>
          <w:ilvl w:val="0"/>
          <w:numId w:val="97"/>
        </w:numPr>
        <w:spacing w:after="120" w:line="240" w:lineRule="auto"/>
        <w:ind w:left="720"/>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Conduct the investigations approved by the plenary. </w:t>
      </w:r>
      <w:r w:rsidR="00CF59E5" w:rsidRPr="00925CB0">
        <w:rPr>
          <w:rFonts w:ascii="Times New Roman" w:hAnsi="Times New Roman" w:cs="Times New Roman"/>
          <w:color w:val="000000" w:themeColor="text1"/>
          <w:sz w:val="24"/>
          <w:szCs w:val="24"/>
        </w:rPr>
        <w:t xml:space="preserve"> The investigations</w:t>
      </w:r>
      <w:r w:rsidRPr="00925CB0">
        <w:rPr>
          <w:rFonts w:ascii="Times New Roman" w:hAnsi="Times New Roman" w:cs="Times New Roman"/>
          <w:color w:val="000000" w:themeColor="text1"/>
          <w:sz w:val="24"/>
          <w:szCs w:val="24"/>
        </w:rPr>
        <w:t xml:space="preserve"> selected by the plenary will depend upon juror interest, past grand jury reports and recommendations, or current topics of interest in Shasta County. The jury should prioritize investigations according to the importance of the topics and the likelihood that the jury will be able to offer recommendations that can improve the local government it investigates.</w:t>
      </w:r>
    </w:p>
    <w:p w14:paraId="38646A10" w14:textId="00B0F5C9" w:rsidR="001305D8" w:rsidRPr="00925CB0" w:rsidRDefault="001305D8" w:rsidP="009E16A1">
      <w:pPr>
        <w:pStyle w:val="ListParagraph"/>
        <w:numPr>
          <w:ilvl w:val="0"/>
          <w:numId w:val="97"/>
        </w:numPr>
        <w:spacing w:after="120" w:line="240" w:lineRule="auto"/>
        <w:ind w:left="720"/>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Produce a draft report on a completed investigation. The committee will create </w:t>
      </w:r>
      <w:proofErr w:type="gramStart"/>
      <w:r w:rsidRPr="00925CB0">
        <w:rPr>
          <w:rFonts w:ascii="Times New Roman" w:hAnsi="Times New Roman" w:cs="Times New Roman"/>
          <w:color w:val="000000" w:themeColor="text1"/>
          <w:sz w:val="24"/>
          <w:szCs w:val="24"/>
        </w:rPr>
        <w:t>a number of</w:t>
      </w:r>
      <w:proofErr w:type="gramEnd"/>
      <w:r w:rsidRPr="00925CB0">
        <w:rPr>
          <w:rFonts w:ascii="Times New Roman" w:hAnsi="Times New Roman" w:cs="Times New Roman"/>
          <w:color w:val="000000" w:themeColor="text1"/>
          <w:sz w:val="24"/>
          <w:szCs w:val="24"/>
        </w:rPr>
        <w:t xml:space="preserve"> drafts of each report.</w:t>
      </w:r>
      <w:r w:rsidRPr="00925CB0" w:rsidDel="004F6D21">
        <w:rPr>
          <w:rFonts w:ascii="Times New Roman" w:hAnsi="Times New Roman" w:cs="Times New Roman"/>
          <w:color w:val="000000" w:themeColor="text1"/>
          <w:sz w:val="24"/>
          <w:szCs w:val="24"/>
        </w:rPr>
        <w:t xml:space="preserve"> </w:t>
      </w:r>
      <w:r w:rsidRPr="00925CB0">
        <w:rPr>
          <w:rFonts w:ascii="Times New Roman" w:hAnsi="Times New Roman" w:cs="Times New Roman"/>
          <w:color w:val="000000" w:themeColor="text1"/>
          <w:sz w:val="24"/>
          <w:szCs w:val="24"/>
        </w:rPr>
        <w:t xml:space="preserve">Each draft will be consecutively numbered and saved on the shared drive in the investigation folder. The plenary will adopt a file-naming convention at the beginning of the year. After the committee has completed and approves their report, it will be sent to the Editorial Committee for review. Members of the investigative committee may attend editorial review sessions to provide input and clarification. Committees must use the report format adopted by the plenary. See Chapter 7.  </w:t>
      </w:r>
    </w:p>
    <w:p w14:paraId="7F45BAAE" w14:textId="269B9D1A" w:rsidR="001305D8" w:rsidRPr="00925CB0" w:rsidRDefault="001305D8" w:rsidP="009E16A1">
      <w:pPr>
        <w:pStyle w:val="ListParagraph"/>
        <w:numPr>
          <w:ilvl w:val="0"/>
          <w:numId w:val="97"/>
        </w:numPr>
        <w:spacing w:after="120" w:line="240" w:lineRule="auto"/>
        <w:ind w:left="720"/>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Begin investigations as early in the year as possible </w:t>
      </w:r>
      <w:proofErr w:type="gramStart"/>
      <w:r w:rsidRPr="00925CB0">
        <w:rPr>
          <w:rFonts w:ascii="Times New Roman" w:hAnsi="Times New Roman" w:cs="Times New Roman"/>
          <w:color w:val="000000" w:themeColor="text1"/>
          <w:sz w:val="24"/>
          <w:szCs w:val="24"/>
        </w:rPr>
        <w:t>in order to</w:t>
      </w:r>
      <w:proofErr w:type="gramEnd"/>
      <w:r w:rsidRPr="00925CB0">
        <w:rPr>
          <w:rFonts w:ascii="Times New Roman" w:hAnsi="Times New Roman" w:cs="Times New Roman"/>
          <w:color w:val="000000" w:themeColor="text1"/>
          <w:sz w:val="24"/>
          <w:szCs w:val="24"/>
        </w:rPr>
        <w:t xml:space="preserve"> allow sufficient time for a thorough investigation and the careful and deliberate writing, editing and re-writing of each of the individual reports. A committee, with plenary approval, may submit a report for release early in the year.</w:t>
      </w:r>
    </w:p>
    <w:p w14:paraId="3117A15E" w14:textId="67A62BCA" w:rsidR="001305D8" w:rsidRPr="00925CB0" w:rsidRDefault="001305D8" w:rsidP="009E16A1">
      <w:pPr>
        <w:pStyle w:val="ListParagraph"/>
        <w:numPr>
          <w:ilvl w:val="0"/>
          <w:numId w:val="97"/>
        </w:numPr>
        <w:spacing w:after="120" w:line="240" w:lineRule="auto"/>
        <w:ind w:left="720"/>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The chairperson will prepare a summary report of the committee’s activities. It is normally presented at each regular plenary meeting.</w:t>
      </w:r>
    </w:p>
    <w:p w14:paraId="6EF52FEC" w14:textId="32C0E55C" w:rsidR="00E8193C" w:rsidRPr="006A6C02" w:rsidRDefault="0008660B" w:rsidP="009E16A1">
      <w:pPr>
        <w:jc w:val="both"/>
        <w:rPr>
          <w:color w:val="000000" w:themeColor="text1"/>
        </w:rPr>
      </w:pPr>
      <w:r w:rsidRPr="00925CB0">
        <w:rPr>
          <w:b/>
          <w:i/>
          <w:color w:val="000000" w:themeColor="text1"/>
        </w:rPr>
        <w:lastRenderedPageBreak/>
        <w:t>(Note: Investigations require a</w:t>
      </w:r>
      <w:r w:rsidR="001305D8" w:rsidRPr="00925CB0">
        <w:rPr>
          <w:b/>
          <w:i/>
          <w:color w:val="000000" w:themeColor="text1"/>
        </w:rPr>
        <w:t xml:space="preserve"> </w:t>
      </w:r>
      <w:r w:rsidRPr="00925CB0">
        <w:rPr>
          <w:b/>
          <w:i/>
          <w:color w:val="000000" w:themeColor="text1"/>
        </w:rPr>
        <w:t xml:space="preserve">proposal, </w:t>
      </w:r>
      <w:r w:rsidR="001305D8" w:rsidRPr="00925CB0">
        <w:rPr>
          <w:b/>
          <w:i/>
          <w:color w:val="000000" w:themeColor="text1"/>
        </w:rPr>
        <w:t>approved by a supermajority vote</w:t>
      </w:r>
      <w:r w:rsidR="00072803" w:rsidRPr="00925CB0">
        <w:rPr>
          <w:b/>
          <w:i/>
          <w:color w:val="000000" w:themeColor="text1"/>
        </w:rPr>
        <w:t>,</w:t>
      </w:r>
      <w:r w:rsidR="001305D8" w:rsidRPr="00925CB0">
        <w:rPr>
          <w:b/>
          <w:i/>
          <w:color w:val="000000" w:themeColor="text1"/>
        </w:rPr>
        <w:t xml:space="preserve"> prior to conducting any investigative activity that results in contacting a non-juror, such as an interview, a request for documents, or a facility tour. Prior to such approval, the committee members may only con</w:t>
      </w:r>
      <w:r w:rsidR="001305D8" w:rsidRPr="006A6C02">
        <w:rPr>
          <w:b/>
          <w:i/>
          <w:color w:val="000000" w:themeColor="text1"/>
        </w:rPr>
        <w:t>duct on-line or library research.)</w:t>
      </w:r>
      <w:r w:rsidR="006B46A6" w:rsidRPr="006A6C02">
        <w:rPr>
          <w:b/>
          <w:i/>
          <w:color w:val="000000" w:themeColor="text1"/>
        </w:rPr>
        <w:t xml:space="preserve">  A sample “Topic for Investigation Proposal Form” is included in the Appendix.</w:t>
      </w:r>
    </w:p>
    <w:p w14:paraId="5AF0EDF0" w14:textId="77777777" w:rsidR="00E8193C" w:rsidRPr="00925CB0" w:rsidRDefault="00E8193C" w:rsidP="009E16A1">
      <w:pPr>
        <w:rPr>
          <w:color w:val="000000" w:themeColor="text1"/>
        </w:rPr>
      </w:pPr>
    </w:p>
    <w:p w14:paraId="0FC338E1" w14:textId="4F3C64B9" w:rsidR="001305D8" w:rsidRPr="00925CB0" w:rsidRDefault="001305D8" w:rsidP="009E16A1">
      <w:pPr>
        <w:spacing w:after="120"/>
        <w:jc w:val="both"/>
        <w:rPr>
          <w:b/>
          <w:i/>
          <w:color w:val="000000" w:themeColor="text1"/>
        </w:rPr>
      </w:pPr>
      <w:r w:rsidRPr="00925CB0">
        <w:rPr>
          <w:color w:val="000000" w:themeColor="text1"/>
        </w:rPr>
        <w:t>All investigative committees should:</w:t>
      </w:r>
    </w:p>
    <w:p w14:paraId="4F69C59C" w14:textId="175C3AC4" w:rsidR="001305D8" w:rsidRPr="00925CB0" w:rsidRDefault="001305D8" w:rsidP="009E16A1">
      <w:pPr>
        <w:pStyle w:val="ListParagraph"/>
        <w:numPr>
          <w:ilvl w:val="0"/>
          <w:numId w:val="96"/>
        </w:numPr>
        <w:spacing w:after="120" w:line="240" w:lineRule="auto"/>
        <w:ind w:left="720"/>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Protect the confidentiality of citizens who bring complaints to the grand jury and of witnesses who are called to provide information. </w:t>
      </w:r>
    </w:p>
    <w:p w14:paraId="27CEE284" w14:textId="40BE73A6" w:rsidR="001305D8" w:rsidRPr="00925CB0" w:rsidRDefault="001305D8" w:rsidP="009E16A1">
      <w:pPr>
        <w:pStyle w:val="ListParagraph"/>
        <w:numPr>
          <w:ilvl w:val="0"/>
          <w:numId w:val="96"/>
        </w:numPr>
        <w:spacing w:after="120" w:line="240" w:lineRule="auto"/>
        <w:ind w:left="720"/>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Gather and study background information about any agency being investigated or reviewed and arrange a tour if appropriate.</w:t>
      </w:r>
    </w:p>
    <w:p w14:paraId="46D4AA8F" w14:textId="7D86F5AD" w:rsidR="001305D8" w:rsidRPr="00925CB0" w:rsidRDefault="001305D8" w:rsidP="009E16A1">
      <w:pPr>
        <w:pStyle w:val="ListParagraph"/>
        <w:numPr>
          <w:ilvl w:val="0"/>
          <w:numId w:val="96"/>
        </w:numPr>
        <w:spacing w:after="120" w:line="240" w:lineRule="auto"/>
        <w:ind w:left="720"/>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In groups of no fewer than two grand jurors, interview managers, staff, and users of the department or entity under study. It is essential to solicit information from the head of the department or agency under investigation </w:t>
      </w:r>
      <w:proofErr w:type="gramStart"/>
      <w:r w:rsidRPr="00925CB0">
        <w:rPr>
          <w:rFonts w:ascii="Times New Roman" w:hAnsi="Times New Roman" w:cs="Times New Roman"/>
          <w:color w:val="000000" w:themeColor="text1"/>
          <w:sz w:val="24"/>
          <w:szCs w:val="24"/>
        </w:rPr>
        <w:t>with regard to</w:t>
      </w:r>
      <w:proofErr w:type="gramEnd"/>
      <w:r w:rsidRPr="00925CB0">
        <w:rPr>
          <w:rFonts w:ascii="Times New Roman" w:hAnsi="Times New Roman" w:cs="Times New Roman"/>
          <w:color w:val="000000" w:themeColor="text1"/>
          <w:sz w:val="24"/>
          <w:szCs w:val="24"/>
        </w:rPr>
        <w:t xml:space="preserve"> each finding and recommendation. No investigation can be considered complete or unbiased unless the grand jury elicits information from </w:t>
      </w:r>
      <w:proofErr w:type="gramStart"/>
      <w:r w:rsidRPr="00925CB0">
        <w:rPr>
          <w:rFonts w:ascii="Times New Roman" w:hAnsi="Times New Roman" w:cs="Times New Roman"/>
          <w:color w:val="000000" w:themeColor="text1"/>
          <w:sz w:val="24"/>
          <w:szCs w:val="24"/>
        </w:rPr>
        <w:t>all of</w:t>
      </w:r>
      <w:proofErr w:type="gramEnd"/>
      <w:r w:rsidRPr="00925CB0">
        <w:rPr>
          <w:rFonts w:ascii="Times New Roman" w:hAnsi="Times New Roman" w:cs="Times New Roman"/>
          <w:color w:val="000000" w:themeColor="text1"/>
          <w:sz w:val="24"/>
          <w:szCs w:val="24"/>
        </w:rPr>
        <w:t xml:space="preserve"> the “major players.” State law requires the jury to meet with the “subject of the investigation” (the board or official in charge of the activity under investigation) unless relieved by the court. (</w:t>
      </w:r>
      <w:r w:rsidR="00B4148D" w:rsidRPr="00925CB0">
        <w:rPr>
          <w:rFonts w:ascii="Times New Roman" w:hAnsi="Times New Roman" w:cs="Times New Roman"/>
          <w:color w:val="000000" w:themeColor="text1"/>
          <w:sz w:val="24"/>
          <w:szCs w:val="24"/>
        </w:rPr>
        <w:t>PC §</w:t>
      </w:r>
      <w:r w:rsidRPr="00925CB0">
        <w:rPr>
          <w:rFonts w:ascii="Times New Roman" w:hAnsi="Times New Roman" w:cs="Times New Roman"/>
          <w:color w:val="000000" w:themeColor="text1"/>
          <w:sz w:val="24"/>
          <w:szCs w:val="24"/>
        </w:rPr>
        <w:t>933.05.)</w:t>
      </w:r>
    </w:p>
    <w:p w14:paraId="2D4A56D9" w14:textId="59B6006B" w:rsidR="00E8193C" w:rsidRPr="00925CB0" w:rsidRDefault="00E8193C" w:rsidP="009E16A1">
      <w:pPr>
        <w:pStyle w:val="ListParagraph"/>
        <w:numPr>
          <w:ilvl w:val="0"/>
          <w:numId w:val="96"/>
        </w:numPr>
        <w:spacing w:after="120" w:line="240" w:lineRule="auto"/>
        <w:ind w:left="720"/>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Consider interviewing the complainant for additional information or for clarification of the subject of the complaint.</w:t>
      </w:r>
    </w:p>
    <w:p w14:paraId="67A00A29" w14:textId="56320081" w:rsidR="001305D8" w:rsidRPr="00925CB0" w:rsidRDefault="001305D8" w:rsidP="009E16A1">
      <w:pPr>
        <w:pStyle w:val="ListParagraph"/>
        <w:numPr>
          <w:ilvl w:val="0"/>
          <w:numId w:val="96"/>
        </w:numPr>
        <w:spacing w:after="120" w:line="240" w:lineRule="auto"/>
        <w:ind w:left="720"/>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Review state laws and the ordinances and resolutions of the entities under study.</w:t>
      </w:r>
    </w:p>
    <w:p w14:paraId="01B2BB6A" w14:textId="3069F5B3" w:rsidR="001305D8" w:rsidRPr="00925CB0" w:rsidRDefault="001305D8" w:rsidP="009E16A1">
      <w:pPr>
        <w:pStyle w:val="ListParagraph"/>
        <w:numPr>
          <w:ilvl w:val="0"/>
          <w:numId w:val="96"/>
        </w:numPr>
        <w:spacing w:after="120" w:line="240" w:lineRule="auto"/>
        <w:ind w:left="720"/>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Attend board meetings and obtain meeting minutes, if appropriate. During their investigations of governing bodies, grand jurors should be alert to possible violations of the Ralph M. Brown Act, the state’s “open meeting” law. (The Act is summarized in Chapter 10 and a copy of the Act is kept in the grand jury library.)</w:t>
      </w:r>
    </w:p>
    <w:p w14:paraId="40CC6FEE" w14:textId="217769B1" w:rsidR="001305D8" w:rsidRPr="00925CB0" w:rsidRDefault="001305D8" w:rsidP="009E16A1">
      <w:pPr>
        <w:pStyle w:val="ListParagraph"/>
        <w:numPr>
          <w:ilvl w:val="0"/>
          <w:numId w:val="96"/>
        </w:numPr>
        <w:spacing w:after="120" w:line="240" w:lineRule="auto"/>
        <w:ind w:left="720"/>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Study the </w:t>
      </w:r>
      <w:r w:rsidR="009800F9" w:rsidRPr="00925CB0">
        <w:rPr>
          <w:rFonts w:ascii="Times New Roman" w:hAnsi="Times New Roman" w:cs="Times New Roman"/>
          <w:color w:val="000000" w:themeColor="text1"/>
          <w:sz w:val="24"/>
          <w:szCs w:val="24"/>
        </w:rPr>
        <w:t>f</w:t>
      </w:r>
      <w:r w:rsidRPr="00925CB0">
        <w:rPr>
          <w:rFonts w:ascii="Times New Roman" w:hAnsi="Times New Roman" w:cs="Times New Roman"/>
          <w:color w:val="000000" w:themeColor="text1"/>
          <w:sz w:val="24"/>
          <w:szCs w:val="24"/>
        </w:rPr>
        <w:t xml:space="preserve">inal </w:t>
      </w:r>
      <w:r w:rsidR="009800F9" w:rsidRPr="00925CB0">
        <w:rPr>
          <w:rFonts w:ascii="Times New Roman" w:hAnsi="Times New Roman" w:cs="Times New Roman"/>
          <w:color w:val="000000" w:themeColor="text1"/>
          <w:sz w:val="24"/>
          <w:szCs w:val="24"/>
        </w:rPr>
        <w:t>r</w:t>
      </w:r>
      <w:r w:rsidRPr="00925CB0">
        <w:rPr>
          <w:rFonts w:ascii="Times New Roman" w:hAnsi="Times New Roman" w:cs="Times New Roman"/>
          <w:color w:val="000000" w:themeColor="text1"/>
          <w:sz w:val="24"/>
          <w:szCs w:val="24"/>
        </w:rPr>
        <w:t>eports of recent previous grand juries relevant to topics of interest. They can be found on the grand jury’s website and in its library. These can be of great assistance in determining what aspects of an entity or department to investigate. Responses to previous grand jury reports should also be studied in detail.</w:t>
      </w:r>
    </w:p>
    <w:p w14:paraId="7DEECD8F" w14:textId="69654518" w:rsidR="001305D8" w:rsidRPr="00925CB0" w:rsidRDefault="001305D8" w:rsidP="00E23F66">
      <w:pPr>
        <w:pStyle w:val="ListParagraph"/>
        <w:numPr>
          <w:ilvl w:val="0"/>
          <w:numId w:val="96"/>
        </w:numPr>
        <w:spacing w:after="0" w:line="240" w:lineRule="auto"/>
        <w:ind w:left="720"/>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Conduct their business as efficiently as possible to enable the grand jury to release at least some of its reports before the end of the term, should it choose to make one or more early releases. </w:t>
      </w:r>
    </w:p>
    <w:p w14:paraId="4D50DE76" w14:textId="0041D85B" w:rsidR="001305D8" w:rsidRPr="00925CB0" w:rsidRDefault="001305D8" w:rsidP="009E16A1">
      <w:pPr>
        <w:ind w:left="900" w:hanging="360"/>
        <w:jc w:val="both"/>
        <w:rPr>
          <w:b/>
          <w:color w:val="000000" w:themeColor="text1"/>
        </w:rPr>
      </w:pPr>
    </w:p>
    <w:p w14:paraId="327323EB" w14:textId="77777777" w:rsidR="001305D8" w:rsidRPr="00925CB0" w:rsidRDefault="001305D8" w:rsidP="009E16A1">
      <w:pPr>
        <w:tabs>
          <w:tab w:val="left" w:pos="540"/>
        </w:tabs>
        <w:spacing w:after="120"/>
        <w:rPr>
          <w:b/>
          <w:color w:val="000000" w:themeColor="text1"/>
        </w:rPr>
      </w:pPr>
      <w:r w:rsidRPr="00925CB0">
        <w:rPr>
          <w:b/>
          <w:color w:val="000000" w:themeColor="text1"/>
        </w:rPr>
        <w:t xml:space="preserve">D.   </w:t>
      </w:r>
      <w:r w:rsidRPr="00925CB0">
        <w:rPr>
          <w:b/>
          <w:color w:val="000000" w:themeColor="text1"/>
        </w:rPr>
        <w:tab/>
        <w:t>Organization and Operation of Committees</w:t>
      </w:r>
    </w:p>
    <w:p w14:paraId="0635BA0D" w14:textId="77777777" w:rsidR="001305D8" w:rsidRPr="00925CB0" w:rsidRDefault="001305D8" w:rsidP="009E16A1">
      <w:pPr>
        <w:spacing w:after="120"/>
        <w:jc w:val="both"/>
        <w:rPr>
          <w:color w:val="000000" w:themeColor="text1"/>
        </w:rPr>
      </w:pPr>
      <w:r w:rsidRPr="00925CB0">
        <w:rPr>
          <w:color w:val="000000" w:themeColor="text1"/>
        </w:rPr>
        <w:t xml:space="preserve">Each committee should be structured with a chairperson, vice chair or co-chair, and/or secretary and members. </w:t>
      </w:r>
    </w:p>
    <w:p w14:paraId="562F49BB" w14:textId="77777777" w:rsidR="001305D8" w:rsidRPr="00925CB0" w:rsidRDefault="001305D8" w:rsidP="009E16A1">
      <w:pPr>
        <w:spacing w:after="120"/>
        <w:jc w:val="both"/>
        <w:rPr>
          <w:color w:val="000000" w:themeColor="text1"/>
        </w:rPr>
      </w:pPr>
      <w:r w:rsidRPr="00925CB0">
        <w:rPr>
          <w:color w:val="000000" w:themeColor="text1"/>
        </w:rPr>
        <w:t xml:space="preserve">The chairperson will prepare the agenda. The co-chair or secretary will record attendance, take written minutes, and maintain committee documents (written and electronic). A copy of the agenda, minutes, electronic files and investigation draft reports will be kept on the shared drive. The Foreperson and Pro Tem must be copied on all agenda materials as ex-officio members of the committee. The chairperson will inform absent committee members of the next meeting and will post and update the grand jury calendar of meeting dates, times and locations. After each meeting, </w:t>
      </w:r>
      <w:r w:rsidRPr="00925CB0">
        <w:rPr>
          <w:color w:val="000000" w:themeColor="text1"/>
        </w:rPr>
        <w:lastRenderedPageBreak/>
        <w:t>site visit or interview, the chairperson or designee will ensure that all communications are filed on the shared drive.</w:t>
      </w:r>
    </w:p>
    <w:p w14:paraId="6F2C6FEF" w14:textId="77777777" w:rsidR="001305D8" w:rsidRPr="00925CB0" w:rsidRDefault="001305D8" w:rsidP="009E16A1">
      <w:pPr>
        <w:spacing w:after="120"/>
        <w:jc w:val="both"/>
        <w:rPr>
          <w:color w:val="000000" w:themeColor="text1"/>
        </w:rPr>
      </w:pPr>
      <w:r w:rsidRPr="00925CB0">
        <w:rPr>
          <w:color w:val="000000" w:themeColor="text1"/>
        </w:rPr>
        <w:t xml:space="preserve">Each committee should structure its meetings in the same general format as the meetings of the plenary. Action should be taken only after a motion has been made, seconded, discussed and voted upon. A quorum is more than fifty percent of the full committee membership. Action can only be taken if a quorum is present and a favorable vote shall be considered anything approved by a majority of the committee members present. </w:t>
      </w:r>
    </w:p>
    <w:p w14:paraId="16CF1E56" w14:textId="259B73A0" w:rsidR="001305D8" w:rsidRPr="00925CB0" w:rsidRDefault="001305D8" w:rsidP="009E16A1">
      <w:pPr>
        <w:spacing w:after="120"/>
        <w:jc w:val="both"/>
        <w:rPr>
          <w:color w:val="000000" w:themeColor="text1"/>
        </w:rPr>
      </w:pPr>
      <w:proofErr w:type="gramStart"/>
      <w:r w:rsidRPr="00925CB0">
        <w:rPr>
          <w:color w:val="000000" w:themeColor="text1"/>
        </w:rPr>
        <w:t>In the event that</w:t>
      </w:r>
      <w:proofErr w:type="gramEnd"/>
      <w:r w:rsidRPr="00925CB0">
        <w:rPr>
          <w:color w:val="000000" w:themeColor="text1"/>
        </w:rPr>
        <w:t xml:space="preserve"> a vote of the quorum results in a tie, </w:t>
      </w:r>
      <w:r w:rsidR="00000A02" w:rsidRPr="00925CB0">
        <w:rPr>
          <w:color w:val="000000" w:themeColor="text1"/>
        </w:rPr>
        <w:t>the Foreperson or Pro Tem may vote to break the tie</w:t>
      </w:r>
      <w:r w:rsidR="0008660B" w:rsidRPr="00925CB0">
        <w:rPr>
          <w:color w:val="000000" w:themeColor="text1"/>
        </w:rPr>
        <w:t>.  If</w:t>
      </w:r>
      <w:r w:rsidR="00414EDA" w:rsidRPr="00925CB0">
        <w:rPr>
          <w:color w:val="000000" w:themeColor="text1"/>
        </w:rPr>
        <w:t xml:space="preserve"> the Foreperson or Pro Tem abstains,</w:t>
      </w:r>
      <w:r w:rsidR="00000A02" w:rsidRPr="00925CB0">
        <w:rPr>
          <w:color w:val="000000" w:themeColor="text1"/>
        </w:rPr>
        <w:t xml:space="preserve"> </w:t>
      </w:r>
      <w:r w:rsidRPr="00925CB0">
        <w:rPr>
          <w:color w:val="000000" w:themeColor="text1"/>
        </w:rPr>
        <w:t>the matter under consideration by the committee may be reconsidered by the committee or brought to the full grand jury for consideration.</w:t>
      </w:r>
    </w:p>
    <w:p w14:paraId="22CB7C1F" w14:textId="77777777" w:rsidR="001305D8" w:rsidRPr="00925CB0" w:rsidRDefault="001305D8" w:rsidP="009E16A1">
      <w:pPr>
        <w:spacing w:after="120"/>
        <w:jc w:val="both"/>
        <w:rPr>
          <w:color w:val="000000" w:themeColor="text1"/>
        </w:rPr>
      </w:pPr>
      <w:r w:rsidRPr="00925CB0">
        <w:rPr>
          <w:color w:val="000000" w:themeColor="text1"/>
        </w:rPr>
        <w:t xml:space="preserve">All investigations by committees must be approved in advance by the full grand jury and all action taken by committees shall be reported to the full grand jury. </w:t>
      </w:r>
    </w:p>
    <w:p w14:paraId="7365718C" w14:textId="77777777" w:rsidR="001305D8" w:rsidRPr="00925CB0" w:rsidRDefault="001305D8" w:rsidP="009E16A1">
      <w:pPr>
        <w:spacing w:after="120"/>
        <w:jc w:val="both"/>
        <w:rPr>
          <w:color w:val="000000" w:themeColor="text1"/>
        </w:rPr>
      </w:pPr>
      <w:r w:rsidRPr="00925CB0">
        <w:rPr>
          <w:color w:val="000000" w:themeColor="text1"/>
        </w:rPr>
        <w:t xml:space="preserve">Committees should establish regular meeting times and should ordinarily meet with greater frequency than the grand </w:t>
      </w:r>
      <w:proofErr w:type="gramStart"/>
      <w:r w:rsidRPr="00925CB0">
        <w:rPr>
          <w:color w:val="000000" w:themeColor="text1"/>
        </w:rPr>
        <w:t>jury as a whole</w:t>
      </w:r>
      <w:proofErr w:type="gramEnd"/>
      <w:r w:rsidRPr="00925CB0">
        <w:rPr>
          <w:color w:val="000000" w:themeColor="text1"/>
        </w:rPr>
        <w:t xml:space="preserve">. Although committee meetings usually are more informal than those of the entire grand jury, they should be conducted by the chairperson in such a way as to assure order. </w:t>
      </w:r>
    </w:p>
    <w:p w14:paraId="15C20238" w14:textId="77777777" w:rsidR="001305D8" w:rsidRPr="00925CB0" w:rsidRDefault="001305D8" w:rsidP="009E16A1">
      <w:pPr>
        <w:spacing w:after="120"/>
        <w:jc w:val="both"/>
        <w:rPr>
          <w:color w:val="000000" w:themeColor="text1"/>
        </w:rPr>
      </w:pPr>
      <w:r w:rsidRPr="00925CB0">
        <w:rPr>
          <w:color w:val="000000" w:themeColor="text1"/>
        </w:rPr>
        <w:t>When matters concern more than one committee, members of the other committees, or the entire grand jury should be invited to attend such meetings. Any grand juror should be free to attend any grand jury committee meeting in which he or she is interested.</w:t>
      </w:r>
    </w:p>
    <w:p w14:paraId="4EDBE9A5" w14:textId="77777777" w:rsidR="001305D8" w:rsidRPr="00925CB0" w:rsidRDefault="001305D8" w:rsidP="009E16A1">
      <w:pPr>
        <w:spacing w:after="120"/>
        <w:jc w:val="both"/>
        <w:rPr>
          <w:color w:val="000000" w:themeColor="text1"/>
        </w:rPr>
      </w:pPr>
      <w:r w:rsidRPr="00925CB0">
        <w:rPr>
          <w:color w:val="000000" w:themeColor="text1"/>
        </w:rPr>
        <w:t xml:space="preserve">Any committee may create sub-committees of at least two people from among its own members to facilitate the carrying out of assigned tasks. </w:t>
      </w:r>
    </w:p>
    <w:p w14:paraId="659F4DD5" w14:textId="11539C9D" w:rsidR="001305D8" w:rsidRPr="00925CB0" w:rsidRDefault="001305D8" w:rsidP="006B46A6">
      <w:pPr>
        <w:jc w:val="both"/>
        <w:rPr>
          <w:color w:val="000000" w:themeColor="text1"/>
        </w:rPr>
      </w:pPr>
      <w:r w:rsidRPr="00925CB0">
        <w:rPr>
          <w:color w:val="000000" w:themeColor="text1"/>
        </w:rPr>
        <w:t xml:space="preserve">Each committee should create and maintain a file on every project, complaint, and matter assigned to it. Written records should be kept of inspections, tours and interviews and all matters pertaining to a complaint. </w:t>
      </w:r>
    </w:p>
    <w:p w14:paraId="2B79DDFD" w14:textId="7915C072" w:rsidR="00023F6C" w:rsidRPr="00925CB0" w:rsidRDefault="00023F6C" w:rsidP="009E16A1">
      <w:pPr>
        <w:ind w:left="360"/>
        <w:jc w:val="both"/>
        <w:rPr>
          <w:b/>
          <w:color w:val="000000" w:themeColor="text1"/>
        </w:rPr>
      </w:pPr>
    </w:p>
    <w:p w14:paraId="7D46052E" w14:textId="77777777" w:rsidR="001305D8" w:rsidRPr="00925CB0" w:rsidRDefault="001305D8" w:rsidP="009E16A1">
      <w:pPr>
        <w:tabs>
          <w:tab w:val="left" w:pos="540"/>
        </w:tabs>
        <w:spacing w:after="120"/>
        <w:rPr>
          <w:b/>
          <w:color w:val="000000" w:themeColor="text1"/>
        </w:rPr>
      </w:pPr>
      <w:r w:rsidRPr="00925CB0">
        <w:rPr>
          <w:b/>
          <w:color w:val="000000" w:themeColor="text1"/>
        </w:rPr>
        <w:t xml:space="preserve">E.  </w:t>
      </w:r>
      <w:r w:rsidRPr="00925CB0">
        <w:rPr>
          <w:b/>
          <w:color w:val="000000" w:themeColor="text1"/>
        </w:rPr>
        <w:tab/>
        <w:t>Suggested Committees</w:t>
      </w:r>
    </w:p>
    <w:p w14:paraId="0241A07D" w14:textId="77777777" w:rsidR="001305D8" w:rsidRPr="00925CB0" w:rsidRDefault="001305D8" w:rsidP="009E16A1">
      <w:pPr>
        <w:spacing w:after="120"/>
        <w:jc w:val="both"/>
        <w:rPr>
          <w:color w:val="000000" w:themeColor="text1"/>
        </w:rPr>
      </w:pPr>
      <w:r w:rsidRPr="00925CB0">
        <w:rPr>
          <w:color w:val="000000" w:themeColor="text1"/>
        </w:rPr>
        <w:t xml:space="preserve">It is recommended that the grand jury establish the standing committees listed below. However, the grand jury can, without amending this manual, modify or combine committees as desired or necessary and can form subcommittees and ad hoc committees to satisfy additional needs as they arise.  </w:t>
      </w:r>
    </w:p>
    <w:p w14:paraId="2AB688BE" w14:textId="17521E09" w:rsidR="001305D8" w:rsidRPr="00925CB0" w:rsidRDefault="001305D8" w:rsidP="009E16A1">
      <w:pPr>
        <w:spacing w:after="120"/>
        <w:jc w:val="both"/>
        <w:rPr>
          <w:color w:val="000000" w:themeColor="text1"/>
        </w:rPr>
      </w:pPr>
      <w:r w:rsidRPr="00925CB0">
        <w:rPr>
          <w:color w:val="000000" w:themeColor="text1"/>
        </w:rPr>
        <w:t xml:space="preserve">Alternatively, an ad hoc committee can be formed around a single investigative topic or complaint instead of assigning the topic to an already-named “standing committee.”  The </w:t>
      </w:r>
      <w:r w:rsidR="009800F9" w:rsidRPr="00925CB0">
        <w:rPr>
          <w:color w:val="000000" w:themeColor="text1"/>
        </w:rPr>
        <w:t xml:space="preserve">chairperson of an </w:t>
      </w:r>
      <w:r w:rsidRPr="00925CB0">
        <w:rPr>
          <w:color w:val="000000" w:themeColor="text1"/>
        </w:rPr>
        <w:t xml:space="preserve">“investigative-led” committee </w:t>
      </w:r>
      <w:r w:rsidR="009625D6" w:rsidRPr="00925CB0">
        <w:rPr>
          <w:color w:val="000000" w:themeColor="text1"/>
        </w:rPr>
        <w:t>might be</w:t>
      </w:r>
      <w:r w:rsidR="009800F9" w:rsidRPr="00925CB0">
        <w:rPr>
          <w:color w:val="000000" w:themeColor="text1"/>
        </w:rPr>
        <w:t xml:space="preserve"> </w:t>
      </w:r>
      <w:r w:rsidRPr="00925CB0">
        <w:rPr>
          <w:color w:val="000000" w:themeColor="text1"/>
        </w:rPr>
        <w:t xml:space="preserve">the juror who </w:t>
      </w:r>
      <w:r w:rsidR="009800F9" w:rsidRPr="00925CB0">
        <w:rPr>
          <w:color w:val="000000" w:themeColor="text1"/>
        </w:rPr>
        <w:t xml:space="preserve">came </w:t>
      </w:r>
      <w:r w:rsidRPr="00925CB0">
        <w:rPr>
          <w:color w:val="000000" w:themeColor="text1"/>
        </w:rPr>
        <w:t xml:space="preserve">up with the topic idea. </w:t>
      </w:r>
    </w:p>
    <w:p w14:paraId="37A8B6BF" w14:textId="77777777" w:rsidR="001305D8" w:rsidRPr="00925CB0" w:rsidRDefault="001305D8" w:rsidP="003D6FA0">
      <w:pPr>
        <w:jc w:val="both"/>
        <w:rPr>
          <w:color w:val="000000" w:themeColor="text1"/>
        </w:rPr>
      </w:pPr>
      <w:r w:rsidRPr="00925CB0">
        <w:rPr>
          <w:color w:val="000000" w:themeColor="text1"/>
        </w:rPr>
        <w:t xml:space="preserve">The following committees have been established by prior grand juries. </w:t>
      </w:r>
    </w:p>
    <w:p w14:paraId="112EF436" w14:textId="77777777" w:rsidR="001B6807" w:rsidRPr="00925CB0" w:rsidRDefault="001B6807" w:rsidP="009E16A1">
      <w:pPr>
        <w:jc w:val="both"/>
        <w:outlineLvl w:val="0"/>
        <w:rPr>
          <w:b/>
          <w:color w:val="000000" w:themeColor="text1"/>
        </w:rPr>
      </w:pPr>
    </w:p>
    <w:p w14:paraId="5E778012" w14:textId="77777777" w:rsidR="001305D8" w:rsidRPr="00925CB0" w:rsidRDefault="001305D8" w:rsidP="009E16A1">
      <w:pPr>
        <w:spacing w:after="120"/>
        <w:outlineLvl w:val="0"/>
        <w:rPr>
          <w:b/>
          <w:color w:val="000000" w:themeColor="text1"/>
        </w:rPr>
      </w:pPr>
      <w:r w:rsidRPr="00925CB0">
        <w:rPr>
          <w:b/>
          <w:color w:val="000000" w:themeColor="text1"/>
        </w:rPr>
        <w:t>Standing Committees</w:t>
      </w:r>
    </w:p>
    <w:p w14:paraId="297925B5" w14:textId="77777777" w:rsidR="001305D8" w:rsidRPr="00925CB0" w:rsidRDefault="001305D8" w:rsidP="009E16A1">
      <w:pPr>
        <w:tabs>
          <w:tab w:val="left" w:pos="360"/>
          <w:tab w:val="left" w:pos="540"/>
        </w:tabs>
        <w:spacing w:after="120"/>
        <w:ind w:left="900" w:hanging="900"/>
        <w:rPr>
          <w:b/>
          <w:color w:val="000000" w:themeColor="text1"/>
        </w:rPr>
      </w:pPr>
      <w:r w:rsidRPr="00925CB0">
        <w:rPr>
          <w:b/>
          <w:color w:val="000000" w:themeColor="text1"/>
        </w:rPr>
        <w:t xml:space="preserve">1. </w:t>
      </w:r>
      <w:r w:rsidRPr="00925CB0">
        <w:rPr>
          <w:b/>
          <w:color w:val="000000" w:themeColor="text1"/>
        </w:rPr>
        <w:tab/>
        <w:t>Audit and Finance Committee</w:t>
      </w:r>
    </w:p>
    <w:p w14:paraId="27A84B33" w14:textId="77777777" w:rsidR="001305D8" w:rsidRPr="00925CB0" w:rsidRDefault="001305D8" w:rsidP="009E16A1">
      <w:pPr>
        <w:spacing w:after="120"/>
        <w:jc w:val="both"/>
        <w:rPr>
          <w:color w:val="000000" w:themeColor="text1"/>
        </w:rPr>
      </w:pPr>
      <w:r w:rsidRPr="00925CB0">
        <w:rPr>
          <w:color w:val="000000" w:themeColor="text1"/>
        </w:rPr>
        <w:t>The Audit and Finance Committee investigates, when deemed desirable, the activities of the County Assessor, Treasurer-Tax Collector, and Auditor-Controller and the financial departments and officers of cities and other local governments.</w:t>
      </w:r>
    </w:p>
    <w:p w14:paraId="7E59B113" w14:textId="2CC5E82B" w:rsidR="001305D8" w:rsidRPr="00925CB0" w:rsidRDefault="001305D8" w:rsidP="009E16A1">
      <w:pPr>
        <w:spacing w:after="120"/>
        <w:jc w:val="both"/>
        <w:rPr>
          <w:color w:val="000000" w:themeColor="text1"/>
        </w:rPr>
      </w:pPr>
      <w:r w:rsidRPr="00925CB0">
        <w:rPr>
          <w:color w:val="000000" w:themeColor="text1"/>
        </w:rPr>
        <w:lastRenderedPageBreak/>
        <w:t xml:space="preserve">Penal Code </w:t>
      </w:r>
      <w:r w:rsidR="00EB7535">
        <w:rPr>
          <w:color w:val="000000" w:themeColor="text1"/>
        </w:rPr>
        <w:t>§9</w:t>
      </w:r>
      <w:r w:rsidRPr="00925CB0">
        <w:rPr>
          <w:color w:val="000000" w:themeColor="text1"/>
        </w:rPr>
        <w:t xml:space="preserve">25 requires the grand jury to annually </w:t>
      </w:r>
      <w:r w:rsidR="00F04F27" w:rsidRPr="00925CB0">
        <w:rPr>
          <w:color w:val="000000" w:themeColor="text1"/>
        </w:rPr>
        <w:t xml:space="preserve">investigate and report on the operations, </w:t>
      </w:r>
      <w:r w:rsidRPr="00925CB0">
        <w:rPr>
          <w:color w:val="000000" w:themeColor="text1"/>
        </w:rPr>
        <w:t xml:space="preserve">accounts and records of the </w:t>
      </w:r>
      <w:r w:rsidR="00F04F27" w:rsidRPr="00925CB0">
        <w:rPr>
          <w:color w:val="000000" w:themeColor="text1"/>
        </w:rPr>
        <w:t>c</w:t>
      </w:r>
      <w:r w:rsidRPr="00925CB0">
        <w:rPr>
          <w:color w:val="000000" w:themeColor="text1"/>
        </w:rPr>
        <w:t>ounty</w:t>
      </w:r>
      <w:r w:rsidR="00F04F27" w:rsidRPr="00925CB0">
        <w:rPr>
          <w:color w:val="000000" w:themeColor="text1"/>
        </w:rPr>
        <w:t xml:space="preserve">.  It usually examines the “accounts” in connection with its investigation of some aspect of county operations, but the jury may focus an investigation solely on county finances and accounting if it wishes. </w:t>
      </w:r>
      <w:r w:rsidR="00000A02" w:rsidRPr="00925CB0">
        <w:rPr>
          <w:color w:val="000000" w:themeColor="text1"/>
        </w:rPr>
        <w:t xml:space="preserve"> </w:t>
      </w:r>
      <w:r w:rsidRPr="00925CB0">
        <w:rPr>
          <w:color w:val="000000" w:themeColor="text1"/>
        </w:rPr>
        <w:t xml:space="preserve">In addition, Government Code </w:t>
      </w:r>
      <w:r w:rsidR="00EB7535">
        <w:rPr>
          <w:color w:val="000000" w:themeColor="text1"/>
        </w:rPr>
        <w:t>§2</w:t>
      </w:r>
      <w:r w:rsidRPr="00925CB0">
        <w:rPr>
          <w:color w:val="000000" w:themeColor="text1"/>
        </w:rPr>
        <w:t xml:space="preserve">5250 requires the Board of Supervisors to conduct an annual audit of all County accounts. This audit is conducted by an </w:t>
      </w:r>
      <w:r w:rsidR="009800F9" w:rsidRPr="00925CB0">
        <w:rPr>
          <w:color w:val="000000" w:themeColor="text1"/>
        </w:rPr>
        <w:t>“</w:t>
      </w:r>
      <w:r w:rsidRPr="00925CB0">
        <w:rPr>
          <w:color w:val="000000" w:themeColor="text1"/>
        </w:rPr>
        <w:t xml:space="preserve">outside contract auditor” pursuant to Government Code </w:t>
      </w:r>
      <w:r w:rsidR="003D6FA0">
        <w:rPr>
          <w:color w:val="000000" w:themeColor="text1"/>
        </w:rPr>
        <w:t>§</w:t>
      </w:r>
      <w:r w:rsidRPr="00925CB0">
        <w:rPr>
          <w:color w:val="000000" w:themeColor="text1"/>
        </w:rPr>
        <w:t xml:space="preserve"> 31000. In Shasta County, this has traditionally led to the grand jury meeting with the contract auditor and reviewing the audit conducted by them. The grand jury usually meets with the contract auditor early in the review cycle to review the audit findings and financial records of the County. </w:t>
      </w:r>
    </w:p>
    <w:p w14:paraId="51EB2607" w14:textId="77777777" w:rsidR="001305D8" w:rsidRPr="00925CB0" w:rsidRDefault="001305D8" w:rsidP="009E16A1">
      <w:pPr>
        <w:spacing w:after="120"/>
        <w:jc w:val="both"/>
        <w:rPr>
          <w:color w:val="000000" w:themeColor="text1"/>
        </w:rPr>
      </w:pPr>
      <w:r w:rsidRPr="00925CB0">
        <w:rPr>
          <w:color w:val="000000" w:themeColor="text1"/>
        </w:rPr>
        <w:t xml:space="preserve">The Grand Jury Audit and Finance Committee will have independent access to the contract auditor and may request additional audits of county agencies within the applicable laws and contract restrictions. It is suggested that the grand jury Foreperson, in concert with the Audit and Finance Committee, obtain legal advice from County Counsel prior to addressing additional audit requests with the contract auditor. </w:t>
      </w:r>
    </w:p>
    <w:p w14:paraId="451ECBC2" w14:textId="2026C0C3" w:rsidR="001305D8" w:rsidRPr="00925CB0" w:rsidRDefault="001305D8" w:rsidP="009E16A1">
      <w:pPr>
        <w:spacing w:after="120"/>
        <w:jc w:val="both"/>
        <w:rPr>
          <w:color w:val="000000" w:themeColor="text1"/>
        </w:rPr>
      </w:pPr>
      <w:r w:rsidRPr="00925CB0">
        <w:rPr>
          <w:color w:val="000000" w:themeColor="text1"/>
        </w:rPr>
        <w:t xml:space="preserve">County Audit Procedures: </w:t>
      </w:r>
    </w:p>
    <w:p w14:paraId="497BBCEC" w14:textId="77777777" w:rsidR="001305D8" w:rsidRPr="00925CB0" w:rsidRDefault="001305D8" w:rsidP="009E16A1">
      <w:pPr>
        <w:pStyle w:val="ListParagraph"/>
        <w:numPr>
          <w:ilvl w:val="0"/>
          <w:numId w:val="72"/>
        </w:numPr>
        <w:spacing w:after="120" w:line="240" w:lineRule="auto"/>
        <w:contextualSpacing w:val="0"/>
        <w:jc w:val="both"/>
        <w:rPr>
          <w:rFonts w:ascii="Times New Roman" w:eastAsia="MS Mincho" w:hAnsi="Times New Roman" w:cs="Times New Roman"/>
          <w:color w:val="000000" w:themeColor="text1"/>
          <w:sz w:val="24"/>
          <w:szCs w:val="24"/>
          <w:shd w:val="clear" w:color="auto" w:fill="FFFFFF"/>
        </w:rPr>
      </w:pPr>
      <w:r w:rsidRPr="00925CB0">
        <w:rPr>
          <w:rFonts w:ascii="Times New Roman" w:eastAsia="MS Mincho" w:hAnsi="Times New Roman" w:cs="Times New Roman"/>
          <w:color w:val="000000" w:themeColor="text1"/>
          <w:sz w:val="24"/>
          <w:szCs w:val="24"/>
          <w:shd w:val="clear" w:color="auto" w:fill="FFFFFF"/>
        </w:rPr>
        <w:t>Upon plenary approval, the Foreperson will inform the CEO and Auditor Controller that the grand jury will review the audit documents for the current year.</w:t>
      </w:r>
    </w:p>
    <w:p w14:paraId="767B10C6" w14:textId="3E8A0BA1" w:rsidR="001305D8" w:rsidRPr="0064312E" w:rsidRDefault="001305D8" w:rsidP="009E16A1">
      <w:pPr>
        <w:pStyle w:val="ListParagraph"/>
        <w:numPr>
          <w:ilvl w:val="0"/>
          <w:numId w:val="72"/>
        </w:numPr>
        <w:spacing w:after="120" w:line="240" w:lineRule="auto"/>
        <w:contextualSpacing w:val="0"/>
        <w:jc w:val="both"/>
        <w:rPr>
          <w:rFonts w:ascii="Times New Roman" w:eastAsia="MS Mincho" w:hAnsi="Times New Roman" w:cs="Times New Roman"/>
          <w:color w:val="000000" w:themeColor="text1"/>
          <w:sz w:val="24"/>
          <w:szCs w:val="24"/>
          <w:shd w:val="clear" w:color="auto" w:fill="FFFFFF"/>
        </w:rPr>
      </w:pPr>
      <w:r w:rsidRPr="0064312E">
        <w:rPr>
          <w:rFonts w:ascii="Times New Roman" w:eastAsia="MS Mincho" w:hAnsi="Times New Roman" w:cs="Times New Roman"/>
          <w:color w:val="000000" w:themeColor="text1"/>
          <w:sz w:val="24"/>
          <w:szCs w:val="24"/>
          <w:shd w:val="clear" w:color="auto" w:fill="FFFFFF"/>
        </w:rPr>
        <w:t>The timeline to conduct this audit/review</w:t>
      </w:r>
      <w:r w:rsidR="003D6FA0" w:rsidRPr="0064312E">
        <w:rPr>
          <w:rFonts w:ascii="Times New Roman" w:eastAsia="MS Mincho" w:hAnsi="Times New Roman" w:cs="Times New Roman"/>
          <w:color w:val="000000" w:themeColor="text1"/>
          <w:sz w:val="24"/>
          <w:szCs w:val="24"/>
          <w:shd w:val="clear" w:color="auto" w:fill="FFFFFF"/>
        </w:rPr>
        <w:t xml:space="preserve">, based on </w:t>
      </w:r>
      <w:r w:rsidR="00E6090D" w:rsidRPr="0064312E">
        <w:rPr>
          <w:rFonts w:ascii="Times New Roman" w:eastAsia="MS Mincho" w:hAnsi="Times New Roman" w:cs="Times New Roman"/>
          <w:color w:val="000000" w:themeColor="text1"/>
          <w:sz w:val="24"/>
          <w:szCs w:val="24"/>
          <w:shd w:val="clear" w:color="auto" w:fill="FFFFFF"/>
        </w:rPr>
        <w:t>the grand jury term coinciding with the Shasta County</w:t>
      </w:r>
      <w:r w:rsidR="003D6FA0" w:rsidRPr="0064312E">
        <w:rPr>
          <w:rFonts w:ascii="Times New Roman" w:eastAsia="MS Mincho" w:hAnsi="Times New Roman" w:cs="Times New Roman"/>
          <w:color w:val="000000" w:themeColor="text1"/>
          <w:sz w:val="24"/>
          <w:szCs w:val="24"/>
          <w:shd w:val="clear" w:color="auto" w:fill="FFFFFF"/>
        </w:rPr>
        <w:t xml:space="preserve"> fiscal year,</w:t>
      </w:r>
      <w:r w:rsidRPr="0064312E">
        <w:rPr>
          <w:rFonts w:ascii="Times New Roman" w:eastAsia="MS Mincho" w:hAnsi="Times New Roman" w:cs="Times New Roman"/>
          <w:color w:val="000000" w:themeColor="text1"/>
          <w:sz w:val="24"/>
          <w:szCs w:val="24"/>
          <w:shd w:val="clear" w:color="auto" w:fill="FFFFFF"/>
        </w:rPr>
        <w:t xml:space="preserve"> is as follows:</w:t>
      </w:r>
    </w:p>
    <w:p w14:paraId="2E9955E1" w14:textId="48A2A89E" w:rsidR="001305D8" w:rsidRPr="00925CB0" w:rsidRDefault="001305D8" w:rsidP="009E16A1">
      <w:pPr>
        <w:numPr>
          <w:ilvl w:val="1"/>
          <w:numId w:val="67"/>
        </w:numPr>
        <w:spacing w:after="120"/>
        <w:jc w:val="both"/>
        <w:rPr>
          <w:rFonts w:eastAsia="MS Mincho"/>
          <w:color w:val="000000" w:themeColor="text1"/>
          <w:shd w:val="clear" w:color="auto" w:fill="FFFFFF"/>
        </w:rPr>
      </w:pPr>
      <w:r w:rsidRPr="00925CB0">
        <w:rPr>
          <w:rFonts w:eastAsia="MS Mincho"/>
          <w:color w:val="000000" w:themeColor="text1"/>
          <w:shd w:val="clear" w:color="auto" w:fill="FFFFFF"/>
        </w:rPr>
        <w:t xml:space="preserve">At the beginning of the grand jury term, the committee or Foreperson will obtain a copy of the annual contract between the County and the outside auditing firm. The contract requires the outside auditor to provide a stated number of hours of service to the grand jury for education, review, and technical assistance as may be required to fulfill the grand jury’s responsibility as referenced in Penal </w:t>
      </w:r>
      <w:r w:rsidR="005A3538">
        <w:rPr>
          <w:rFonts w:eastAsia="MS Mincho"/>
          <w:color w:val="000000" w:themeColor="text1"/>
          <w:shd w:val="clear" w:color="auto" w:fill="FFFFFF"/>
        </w:rPr>
        <w:t xml:space="preserve">Code </w:t>
      </w:r>
      <w:r w:rsidR="00EB7535">
        <w:rPr>
          <w:rFonts w:eastAsia="MS Mincho"/>
          <w:color w:val="000000" w:themeColor="text1"/>
          <w:shd w:val="clear" w:color="auto" w:fill="FFFFFF"/>
        </w:rPr>
        <w:t>§9</w:t>
      </w:r>
      <w:r w:rsidRPr="00925CB0">
        <w:rPr>
          <w:rFonts w:eastAsia="MS Mincho"/>
          <w:color w:val="000000" w:themeColor="text1"/>
          <w:shd w:val="clear" w:color="auto" w:fill="FFFFFF"/>
        </w:rPr>
        <w:t>25. The current contract is for twenty (20) professional hours.</w:t>
      </w:r>
    </w:p>
    <w:p w14:paraId="1723472F" w14:textId="77777777" w:rsidR="001305D8" w:rsidRPr="00925CB0" w:rsidRDefault="001305D8" w:rsidP="009E16A1">
      <w:pPr>
        <w:numPr>
          <w:ilvl w:val="1"/>
          <w:numId w:val="67"/>
        </w:numPr>
        <w:spacing w:after="120"/>
        <w:jc w:val="both"/>
        <w:rPr>
          <w:rFonts w:eastAsia="MS Mincho"/>
          <w:color w:val="000000" w:themeColor="text1"/>
          <w:shd w:val="clear" w:color="auto" w:fill="FFFFFF"/>
        </w:rPr>
      </w:pPr>
      <w:r w:rsidRPr="00925CB0">
        <w:rPr>
          <w:rFonts w:eastAsia="MS Mincho"/>
          <w:color w:val="000000" w:themeColor="text1"/>
          <w:shd w:val="clear" w:color="auto" w:fill="FFFFFF"/>
        </w:rPr>
        <w:t xml:space="preserve">The Foreperson will identify a juror interested in chairing the Audit and Finance Committee to begin this audit review process. The plenary should approve this appointment at a regular meeting in </w:t>
      </w:r>
      <w:r w:rsidRPr="00925CB0">
        <w:rPr>
          <w:rFonts w:eastAsia="MS Mincho"/>
          <w:b/>
          <w:color w:val="000000" w:themeColor="text1"/>
          <w:shd w:val="clear" w:color="auto" w:fill="FFFFFF"/>
        </w:rPr>
        <w:t>July</w:t>
      </w:r>
      <w:r w:rsidRPr="00925CB0">
        <w:rPr>
          <w:rFonts w:eastAsia="MS Mincho"/>
          <w:color w:val="000000" w:themeColor="text1"/>
          <w:shd w:val="clear" w:color="auto" w:fill="FFFFFF"/>
        </w:rPr>
        <w:t>.</w:t>
      </w:r>
    </w:p>
    <w:p w14:paraId="129F09DC" w14:textId="4EDB7654" w:rsidR="001305D8" w:rsidRPr="00925CB0" w:rsidRDefault="001305D8" w:rsidP="009E16A1">
      <w:pPr>
        <w:numPr>
          <w:ilvl w:val="1"/>
          <w:numId w:val="67"/>
        </w:numPr>
        <w:spacing w:after="120"/>
        <w:jc w:val="both"/>
        <w:rPr>
          <w:rFonts w:eastAsia="MS Mincho"/>
          <w:color w:val="000000" w:themeColor="text1"/>
          <w:shd w:val="clear" w:color="auto" w:fill="FFFFFF"/>
        </w:rPr>
      </w:pPr>
      <w:r w:rsidRPr="00925CB0">
        <w:rPr>
          <w:rFonts w:eastAsia="MS Mincho"/>
          <w:color w:val="000000" w:themeColor="text1"/>
          <w:shd w:val="clear" w:color="auto" w:fill="FFFFFF"/>
        </w:rPr>
        <w:t xml:space="preserve">The </w:t>
      </w:r>
      <w:r w:rsidR="009800F9" w:rsidRPr="00925CB0">
        <w:rPr>
          <w:rFonts w:eastAsia="MS Mincho"/>
          <w:color w:val="000000" w:themeColor="text1"/>
          <w:shd w:val="clear" w:color="auto" w:fill="FFFFFF"/>
        </w:rPr>
        <w:t>c</w:t>
      </w:r>
      <w:r w:rsidRPr="00925CB0">
        <w:rPr>
          <w:rFonts w:eastAsia="MS Mincho"/>
          <w:color w:val="000000" w:themeColor="text1"/>
          <w:shd w:val="clear" w:color="auto" w:fill="FFFFFF"/>
        </w:rPr>
        <w:t xml:space="preserve">ommittee will meet with Auditor-Controller’s office to review last year’s audit reports and get familiar with the audit documents, </w:t>
      </w:r>
      <w:proofErr w:type="gramStart"/>
      <w:r w:rsidRPr="00925CB0">
        <w:rPr>
          <w:rFonts w:eastAsia="MS Mincho"/>
          <w:color w:val="000000" w:themeColor="text1"/>
          <w:shd w:val="clear" w:color="auto" w:fill="FFFFFF"/>
        </w:rPr>
        <w:t>funds</w:t>
      </w:r>
      <w:proofErr w:type="gramEnd"/>
      <w:r w:rsidRPr="00925CB0">
        <w:rPr>
          <w:rFonts w:eastAsia="MS Mincho"/>
          <w:color w:val="000000" w:themeColor="text1"/>
          <w:shd w:val="clear" w:color="auto" w:fill="FFFFFF"/>
        </w:rPr>
        <w:t xml:space="preserve"> and financial statements of the County. This should be done in </w:t>
      </w:r>
      <w:r w:rsidRPr="00925CB0">
        <w:rPr>
          <w:rFonts w:eastAsia="MS Mincho"/>
          <w:b/>
          <w:color w:val="000000" w:themeColor="text1"/>
          <w:shd w:val="clear" w:color="auto" w:fill="FFFFFF"/>
        </w:rPr>
        <w:t>July</w:t>
      </w:r>
      <w:r w:rsidRPr="00925CB0">
        <w:rPr>
          <w:rFonts w:eastAsia="MS Mincho"/>
          <w:color w:val="000000" w:themeColor="text1"/>
          <w:shd w:val="clear" w:color="auto" w:fill="FFFFFF"/>
        </w:rPr>
        <w:t>.</w:t>
      </w:r>
    </w:p>
    <w:p w14:paraId="00229B8B" w14:textId="545744D6" w:rsidR="001305D8" w:rsidRPr="00925CB0" w:rsidRDefault="001305D8" w:rsidP="009E16A1">
      <w:pPr>
        <w:numPr>
          <w:ilvl w:val="1"/>
          <w:numId w:val="67"/>
        </w:numPr>
        <w:spacing w:after="120"/>
        <w:jc w:val="both"/>
        <w:rPr>
          <w:rFonts w:eastAsia="MS Mincho"/>
          <w:color w:val="000000" w:themeColor="text1"/>
          <w:shd w:val="clear" w:color="auto" w:fill="FFFFFF"/>
        </w:rPr>
      </w:pPr>
      <w:r w:rsidRPr="00925CB0">
        <w:rPr>
          <w:rFonts w:eastAsia="MS Mincho"/>
          <w:color w:val="000000" w:themeColor="text1"/>
          <w:shd w:val="clear" w:color="auto" w:fill="FFFFFF"/>
        </w:rPr>
        <w:t xml:space="preserve">The </w:t>
      </w:r>
      <w:r w:rsidR="009800F9" w:rsidRPr="00925CB0">
        <w:rPr>
          <w:rFonts w:eastAsia="MS Mincho"/>
          <w:color w:val="000000" w:themeColor="text1"/>
          <w:shd w:val="clear" w:color="auto" w:fill="FFFFFF"/>
        </w:rPr>
        <w:t>c</w:t>
      </w:r>
      <w:r w:rsidRPr="00925CB0">
        <w:rPr>
          <w:rFonts w:eastAsia="MS Mincho"/>
          <w:color w:val="000000" w:themeColor="text1"/>
          <w:shd w:val="clear" w:color="auto" w:fill="FFFFFF"/>
        </w:rPr>
        <w:t xml:space="preserve">ommittee will meet with the outside auditor staff when they are in the field doing their walk through with the various county departments. This should be done in </w:t>
      </w:r>
      <w:r w:rsidRPr="00925CB0">
        <w:rPr>
          <w:rFonts w:eastAsia="MS Mincho"/>
          <w:b/>
          <w:color w:val="000000" w:themeColor="text1"/>
          <w:shd w:val="clear" w:color="auto" w:fill="FFFFFF"/>
        </w:rPr>
        <w:t>August-September</w:t>
      </w:r>
      <w:r w:rsidRPr="00925CB0">
        <w:rPr>
          <w:rFonts w:eastAsia="MS Mincho"/>
          <w:color w:val="000000" w:themeColor="text1"/>
          <w:shd w:val="clear" w:color="auto" w:fill="FFFFFF"/>
        </w:rPr>
        <w:t>.</w:t>
      </w:r>
    </w:p>
    <w:p w14:paraId="3CBFE33C" w14:textId="32F8BB28" w:rsidR="001305D8" w:rsidRPr="00925CB0" w:rsidRDefault="001305D8" w:rsidP="009E16A1">
      <w:pPr>
        <w:numPr>
          <w:ilvl w:val="1"/>
          <w:numId w:val="67"/>
        </w:numPr>
        <w:spacing w:after="120"/>
        <w:jc w:val="both"/>
        <w:rPr>
          <w:rFonts w:eastAsia="MS Mincho"/>
          <w:color w:val="000000" w:themeColor="text1"/>
          <w:shd w:val="clear" w:color="auto" w:fill="FFFFFF"/>
        </w:rPr>
      </w:pPr>
      <w:r w:rsidRPr="00925CB0">
        <w:rPr>
          <w:rFonts w:eastAsia="MS Mincho"/>
          <w:color w:val="000000" w:themeColor="text1"/>
          <w:shd w:val="clear" w:color="auto" w:fill="FFFFFF"/>
        </w:rPr>
        <w:t xml:space="preserve">The CAO (County Administrative Office) will forward a full set of the draft documents to the Foreperson in November or within 45 days of the scheduled review by the Board of Supervisors. The Foreperson will forward the documents to the </w:t>
      </w:r>
      <w:r w:rsidR="009800F9" w:rsidRPr="00925CB0">
        <w:rPr>
          <w:rFonts w:eastAsia="MS Mincho"/>
          <w:color w:val="000000" w:themeColor="text1"/>
          <w:shd w:val="clear" w:color="auto" w:fill="FFFFFF"/>
        </w:rPr>
        <w:t>c</w:t>
      </w:r>
      <w:r w:rsidRPr="00925CB0">
        <w:rPr>
          <w:rFonts w:eastAsia="MS Mincho"/>
          <w:color w:val="000000" w:themeColor="text1"/>
          <w:shd w:val="clear" w:color="auto" w:fill="FFFFFF"/>
        </w:rPr>
        <w:t>ommittee.</w:t>
      </w:r>
    </w:p>
    <w:p w14:paraId="69E858C4" w14:textId="77777777" w:rsidR="001305D8" w:rsidRPr="00925CB0" w:rsidRDefault="001305D8" w:rsidP="009E16A1">
      <w:pPr>
        <w:numPr>
          <w:ilvl w:val="1"/>
          <w:numId w:val="67"/>
        </w:numPr>
        <w:spacing w:after="120"/>
        <w:jc w:val="both"/>
        <w:rPr>
          <w:rFonts w:eastAsia="MS Mincho"/>
          <w:color w:val="000000" w:themeColor="text1"/>
          <w:shd w:val="clear" w:color="auto" w:fill="FFFFFF"/>
        </w:rPr>
      </w:pPr>
      <w:r w:rsidRPr="00925CB0">
        <w:rPr>
          <w:rFonts w:eastAsia="MS Mincho"/>
          <w:color w:val="000000" w:themeColor="text1"/>
        </w:rPr>
        <w:t xml:space="preserve">The grand jury should meet with the outside auditor in </w:t>
      </w:r>
      <w:r w:rsidRPr="00925CB0">
        <w:rPr>
          <w:rFonts w:eastAsia="MS Mincho"/>
          <w:b/>
          <w:color w:val="000000" w:themeColor="text1"/>
        </w:rPr>
        <w:t>November</w:t>
      </w:r>
      <w:r w:rsidRPr="00925CB0">
        <w:rPr>
          <w:rFonts w:eastAsia="MS Mincho"/>
          <w:color w:val="000000" w:themeColor="text1"/>
        </w:rPr>
        <w:t xml:space="preserve"> to review the draft audit documents.</w:t>
      </w:r>
    </w:p>
    <w:p w14:paraId="1776B6B4" w14:textId="0B30B936" w:rsidR="001305D8" w:rsidRPr="00925CB0" w:rsidRDefault="001305D8" w:rsidP="009E16A1">
      <w:pPr>
        <w:numPr>
          <w:ilvl w:val="1"/>
          <w:numId w:val="67"/>
        </w:numPr>
        <w:spacing w:after="120"/>
        <w:jc w:val="both"/>
        <w:rPr>
          <w:rFonts w:eastAsia="MS Mincho"/>
          <w:color w:val="000000" w:themeColor="text1"/>
          <w:shd w:val="clear" w:color="auto" w:fill="FFFFFF"/>
        </w:rPr>
      </w:pPr>
      <w:r w:rsidRPr="00925CB0">
        <w:rPr>
          <w:rFonts w:eastAsia="MS Mincho"/>
          <w:color w:val="000000" w:themeColor="text1"/>
          <w:shd w:val="clear" w:color="auto" w:fill="FFFFFF"/>
        </w:rPr>
        <w:lastRenderedPageBreak/>
        <w:t xml:space="preserve">The </w:t>
      </w:r>
      <w:r w:rsidR="009800F9" w:rsidRPr="00925CB0">
        <w:rPr>
          <w:rFonts w:eastAsia="MS Mincho"/>
          <w:color w:val="000000" w:themeColor="text1"/>
          <w:shd w:val="clear" w:color="auto" w:fill="FFFFFF"/>
        </w:rPr>
        <w:t>c</w:t>
      </w:r>
      <w:r w:rsidRPr="00925CB0">
        <w:rPr>
          <w:rFonts w:eastAsia="MS Mincho"/>
          <w:color w:val="000000" w:themeColor="text1"/>
          <w:shd w:val="clear" w:color="auto" w:fill="FFFFFF"/>
        </w:rPr>
        <w:t xml:space="preserve">ommittee chairperson should make a presentation to the plenary in late November or early </w:t>
      </w:r>
      <w:r w:rsidRPr="00925CB0">
        <w:rPr>
          <w:rFonts w:eastAsia="MS Mincho"/>
          <w:b/>
          <w:color w:val="000000" w:themeColor="text1"/>
          <w:shd w:val="clear" w:color="auto" w:fill="FFFFFF"/>
        </w:rPr>
        <w:t>December</w:t>
      </w:r>
      <w:r w:rsidRPr="00925CB0">
        <w:rPr>
          <w:rFonts w:eastAsia="MS Mincho"/>
          <w:color w:val="000000" w:themeColor="text1"/>
          <w:shd w:val="clear" w:color="auto" w:fill="FFFFFF"/>
        </w:rPr>
        <w:t>. If the plenary decides that a report should be drafted, the committee will conduct a full investigation, verifying the information it obtained from the outside auditor and other sources, and process the draft report in the manner used for other reports.</w:t>
      </w:r>
    </w:p>
    <w:p w14:paraId="38EB9EB7" w14:textId="77777777" w:rsidR="001305D8" w:rsidRPr="00925CB0" w:rsidRDefault="001305D8" w:rsidP="009E16A1">
      <w:pPr>
        <w:numPr>
          <w:ilvl w:val="1"/>
          <w:numId w:val="67"/>
        </w:numPr>
        <w:spacing w:after="120"/>
        <w:jc w:val="both"/>
        <w:rPr>
          <w:rFonts w:eastAsia="MS Mincho"/>
          <w:color w:val="000000" w:themeColor="text1"/>
          <w:shd w:val="clear" w:color="auto" w:fill="FFFFFF"/>
        </w:rPr>
      </w:pPr>
      <w:r w:rsidRPr="00925CB0">
        <w:rPr>
          <w:color w:val="000000" w:themeColor="text1"/>
        </w:rPr>
        <w:t>The Audit and Finance Committee should plan an exit interview with the outside auditor immediately following the completion of the audit and prior to issuance of any audit report. The exit interview, which ordinarily takes place in December, allows for distribution of timely information regarding the County’s financial and operational situation and a review of any potential findings that may appear in the final audit report.</w:t>
      </w:r>
    </w:p>
    <w:p w14:paraId="57FAD300" w14:textId="77777777" w:rsidR="001305D8" w:rsidRPr="00925CB0" w:rsidRDefault="001305D8" w:rsidP="009E16A1">
      <w:pPr>
        <w:numPr>
          <w:ilvl w:val="1"/>
          <w:numId w:val="67"/>
        </w:numPr>
        <w:spacing w:after="120"/>
        <w:jc w:val="both"/>
        <w:rPr>
          <w:color w:val="000000" w:themeColor="text1"/>
        </w:rPr>
      </w:pPr>
      <w:r w:rsidRPr="00925CB0">
        <w:rPr>
          <w:color w:val="000000" w:themeColor="text1"/>
        </w:rPr>
        <w:t>The Audit Finance Committee can establish an outline of questions to be used for their education by the Auditor Controller’s office and the outside auditor. Some suggested questions are:</w:t>
      </w:r>
    </w:p>
    <w:p w14:paraId="4C7D8C14" w14:textId="77777777" w:rsidR="001305D8" w:rsidRPr="00925CB0" w:rsidRDefault="001305D8" w:rsidP="009E16A1">
      <w:pPr>
        <w:pStyle w:val="ListParagraph"/>
        <w:numPr>
          <w:ilvl w:val="2"/>
          <w:numId w:val="73"/>
        </w:numPr>
        <w:spacing w:line="240" w:lineRule="auto"/>
        <w:ind w:left="1980" w:hanging="36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Explain the steps of a county audit.</w:t>
      </w:r>
    </w:p>
    <w:p w14:paraId="0773B662" w14:textId="77777777" w:rsidR="001305D8" w:rsidRPr="00925CB0" w:rsidRDefault="001305D8" w:rsidP="009E16A1">
      <w:pPr>
        <w:pStyle w:val="ListParagraph"/>
        <w:numPr>
          <w:ilvl w:val="2"/>
          <w:numId w:val="73"/>
        </w:numPr>
        <w:spacing w:line="240" w:lineRule="auto"/>
        <w:ind w:left="1980" w:hanging="36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Explain what internal controls consist of</w:t>
      </w:r>
    </w:p>
    <w:p w14:paraId="7D287C47" w14:textId="77777777" w:rsidR="001305D8" w:rsidRPr="00925CB0" w:rsidRDefault="001305D8" w:rsidP="009E16A1">
      <w:pPr>
        <w:pStyle w:val="ListParagraph"/>
        <w:numPr>
          <w:ilvl w:val="2"/>
          <w:numId w:val="73"/>
        </w:numPr>
        <w:spacing w:line="240" w:lineRule="auto"/>
        <w:ind w:left="1980" w:hanging="36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What happens to funds that are not used?</w:t>
      </w:r>
    </w:p>
    <w:p w14:paraId="1534B638" w14:textId="77777777" w:rsidR="001305D8" w:rsidRPr="00925CB0" w:rsidRDefault="001305D8" w:rsidP="009E16A1">
      <w:pPr>
        <w:pStyle w:val="ListParagraph"/>
        <w:numPr>
          <w:ilvl w:val="2"/>
          <w:numId w:val="73"/>
        </w:numPr>
        <w:spacing w:line="240" w:lineRule="auto"/>
        <w:ind w:left="1980" w:hanging="36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What are reserves?</w:t>
      </w:r>
    </w:p>
    <w:p w14:paraId="223F30BA" w14:textId="77777777" w:rsidR="001305D8" w:rsidRPr="00925CB0" w:rsidRDefault="001305D8" w:rsidP="009E16A1">
      <w:pPr>
        <w:pStyle w:val="ListParagraph"/>
        <w:numPr>
          <w:ilvl w:val="2"/>
          <w:numId w:val="73"/>
        </w:numPr>
        <w:spacing w:line="240" w:lineRule="auto"/>
        <w:ind w:left="1980" w:hanging="36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What is an entity fund and what are the restrictions?</w:t>
      </w:r>
    </w:p>
    <w:p w14:paraId="6D3D13C1" w14:textId="77777777" w:rsidR="001305D8" w:rsidRPr="00925CB0" w:rsidRDefault="001305D8" w:rsidP="009E16A1">
      <w:pPr>
        <w:pStyle w:val="ListParagraph"/>
        <w:numPr>
          <w:ilvl w:val="2"/>
          <w:numId w:val="73"/>
        </w:numPr>
        <w:spacing w:after="160" w:line="240" w:lineRule="auto"/>
        <w:ind w:left="1980" w:hanging="36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What is the difference between a budget and a financial statement?</w:t>
      </w:r>
    </w:p>
    <w:p w14:paraId="5B2BB831" w14:textId="77777777" w:rsidR="001305D8" w:rsidRPr="00925CB0" w:rsidRDefault="001305D8" w:rsidP="009E16A1">
      <w:pPr>
        <w:spacing w:after="120"/>
        <w:rPr>
          <w:b/>
          <w:color w:val="000000" w:themeColor="text1"/>
        </w:rPr>
      </w:pPr>
      <w:r w:rsidRPr="00925CB0">
        <w:rPr>
          <w:b/>
          <w:color w:val="000000" w:themeColor="text1"/>
        </w:rPr>
        <w:t>2.  County Government Committee</w:t>
      </w:r>
    </w:p>
    <w:p w14:paraId="37460AFD" w14:textId="77777777" w:rsidR="001305D8" w:rsidRPr="00925CB0" w:rsidRDefault="001305D8" w:rsidP="009E16A1">
      <w:pPr>
        <w:jc w:val="both"/>
        <w:rPr>
          <w:color w:val="000000" w:themeColor="text1"/>
        </w:rPr>
      </w:pPr>
      <w:r w:rsidRPr="00925CB0">
        <w:rPr>
          <w:color w:val="000000" w:themeColor="text1"/>
        </w:rPr>
        <w:t xml:space="preserve">The County Government Committee should concern itself with the investigation of the offices, departments and functions of county government that do not fall under the categories listed in any other committee description below.  </w:t>
      </w:r>
    </w:p>
    <w:p w14:paraId="152067ED" w14:textId="77777777" w:rsidR="001305D8" w:rsidRPr="00925CB0" w:rsidRDefault="001305D8" w:rsidP="009E16A1">
      <w:pPr>
        <w:jc w:val="both"/>
        <w:rPr>
          <w:color w:val="000000" w:themeColor="text1"/>
        </w:rPr>
      </w:pPr>
      <w:r w:rsidRPr="00925CB0">
        <w:rPr>
          <w:color w:val="000000" w:themeColor="text1"/>
        </w:rPr>
        <w:t>This would include:</w:t>
      </w:r>
    </w:p>
    <w:p w14:paraId="173FA4AD" w14:textId="77777777" w:rsidR="001305D8" w:rsidRPr="00925CB0" w:rsidRDefault="001305D8" w:rsidP="009E16A1">
      <w:pPr>
        <w:pStyle w:val="ListParagraph"/>
        <w:numPr>
          <w:ilvl w:val="0"/>
          <w:numId w:val="62"/>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Administrative branches of county government </w:t>
      </w:r>
    </w:p>
    <w:p w14:paraId="7F9D2F73" w14:textId="77777777" w:rsidR="001305D8" w:rsidRPr="00925CB0" w:rsidRDefault="001305D8" w:rsidP="009E16A1">
      <w:pPr>
        <w:pStyle w:val="ListParagraph"/>
        <w:numPr>
          <w:ilvl w:val="0"/>
          <w:numId w:val="62"/>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County airports</w:t>
      </w:r>
    </w:p>
    <w:p w14:paraId="4C324E3B" w14:textId="77777777" w:rsidR="001305D8" w:rsidRPr="00925CB0" w:rsidRDefault="001305D8" w:rsidP="009E16A1">
      <w:pPr>
        <w:pStyle w:val="ListParagraph"/>
        <w:numPr>
          <w:ilvl w:val="0"/>
          <w:numId w:val="62"/>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County service areas </w:t>
      </w:r>
    </w:p>
    <w:p w14:paraId="40F00639" w14:textId="77777777" w:rsidR="001305D8" w:rsidRPr="00925CB0" w:rsidRDefault="001305D8" w:rsidP="009E16A1">
      <w:pPr>
        <w:pStyle w:val="ListParagraph"/>
        <w:numPr>
          <w:ilvl w:val="0"/>
          <w:numId w:val="62"/>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Planning Department </w:t>
      </w:r>
    </w:p>
    <w:p w14:paraId="532B9BE9" w14:textId="77777777" w:rsidR="001305D8" w:rsidRPr="00925CB0" w:rsidRDefault="001305D8" w:rsidP="009E16A1">
      <w:pPr>
        <w:pStyle w:val="ListParagraph"/>
        <w:numPr>
          <w:ilvl w:val="0"/>
          <w:numId w:val="62"/>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Public Works Department</w:t>
      </w:r>
    </w:p>
    <w:p w14:paraId="4B09265D" w14:textId="77777777" w:rsidR="001305D8" w:rsidRPr="00925CB0" w:rsidRDefault="001305D8" w:rsidP="009E16A1">
      <w:pPr>
        <w:pStyle w:val="ListParagraph"/>
        <w:numPr>
          <w:ilvl w:val="0"/>
          <w:numId w:val="62"/>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Public libraries within the county </w:t>
      </w:r>
    </w:p>
    <w:p w14:paraId="3911AD21" w14:textId="77777777" w:rsidR="001305D8" w:rsidRPr="00925CB0" w:rsidRDefault="001305D8" w:rsidP="009E16A1">
      <w:pPr>
        <w:pStyle w:val="ListParagraph"/>
        <w:numPr>
          <w:ilvl w:val="0"/>
          <w:numId w:val="62"/>
        </w:numPr>
        <w:spacing w:after="120"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Health and Human Services Agency (the departments of Mental Health, Public Health, and Social Services). </w:t>
      </w:r>
    </w:p>
    <w:p w14:paraId="762BA1AD" w14:textId="593FA78A" w:rsidR="001305D8" w:rsidRPr="00925CB0" w:rsidRDefault="001305D8" w:rsidP="006B46A6">
      <w:pPr>
        <w:spacing w:after="120"/>
        <w:jc w:val="both"/>
        <w:rPr>
          <w:b/>
          <w:color w:val="000000" w:themeColor="text1"/>
        </w:rPr>
      </w:pPr>
      <w:r w:rsidRPr="00925CB0">
        <w:rPr>
          <w:color w:val="000000" w:themeColor="text1"/>
        </w:rPr>
        <w:t xml:space="preserve">Penal Code </w:t>
      </w:r>
      <w:r w:rsidR="00EB7535">
        <w:rPr>
          <w:color w:val="000000" w:themeColor="text1"/>
        </w:rPr>
        <w:t>§9</w:t>
      </w:r>
      <w:r w:rsidRPr="00925CB0">
        <w:rPr>
          <w:color w:val="000000" w:themeColor="text1"/>
        </w:rPr>
        <w:t xml:space="preserve">25 requires the grand jury to investigate and report on “the operations, accounts and records of the officers, departments or functions” of the County (but not cities or districts) every year. Section 925 allows the investigation to be on a selective basis each year.  </w:t>
      </w:r>
      <w:r w:rsidRPr="00925CB0">
        <w:rPr>
          <w:b/>
          <w:color w:val="000000" w:themeColor="text1"/>
        </w:rPr>
        <w:t>This is the jury’s only mandatory investigation and report.</w:t>
      </w:r>
    </w:p>
    <w:p w14:paraId="02E67020" w14:textId="77777777" w:rsidR="001305D8" w:rsidRPr="00925CB0" w:rsidRDefault="001305D8" w:rsidP="006B46A6">
      <w:pPr>
        <w:spacing w:after="120"/>
        <w:jc w:val="both"/>
        <w:rPr>
          <w:color w:val="000000" w:themeColor="text1"/>
        </w:rPr>
      </w:pPr>
      <w:r w:rsidRPr="00925CB0">
        <w:rPr>
          <w:color w:val="000000" w:themeColor="text1"/>
        </w:rPr>
        <w:t xml:space="preserve">The committee should review the Final Reports of the past five years or so to help determine which County departments or functions should be investigated. </w:t>
      </w:r>
    </w:p>
    <w:p w14:paraId="3C48D750" w14:textId="4C29A010" w:rsidR="001B6807" w:rsidRPr="006B46A6" w:rsidRDefault="001305D8" w:rsidP="006B46A6">
      <w:pPr>
        <w:spacing w:after="120"/>
        <w:jc w:val="both"/>
        <w:rPr>
          <w:color w:val="000000" w:themeColor="text1"/>
        </w:rPr>
      </w:pPr>
      <w:r w:rsidRPr="00925CB0">
        <w:rPr>
          <w:color w:val="000000" w:themeColor="text1"/>
        </w:rPr>
        <w:t xml:space="preserve">While the County Government Committee ordinarily conducts </w:t>
      </w:r>
      <w:proofErr w:type="gramStart"/>
      <w:r w:rsidRPr="00925CB0">
        <w:rPr>
          <w:color w:val="000000" w:themeColor="text1"/>
        </w:rPr>
        <w:t>all of</w:t>
      </w:r>
      <w:proofErr w:type="gramEnd"/>
      <w:r w:rsidRPr="00925CB0">
        <w:rPr>
          <w:color w:val="000000" w:themeColor="text1"/>
        </w:rPr>
        <w:t xml:space="preserve"> the investigations of County departments, the grand jury may suggest an investigation be referred to another standing committee or form an Ad Hoc committee to conduct the investigation.  </w:t>
      </w:r>
    </w:p>
    <w:p w14:paraId="7E03EB39" w14:textId="77777777" w:rsidR="001305D8" w:rsidRPr="00925CB0" w:rsidRDefault="001305D8" w:rsidP="009E16A1">
      <w:pPr>
        <w:spacing w:after="120"/>
        <w:rPr>
          <w:b/>
          <w:color w:val="000000" w:themeColor="text1"/>
        </w:rPr>
      </w:pPr>
      <w:r w:rsidRPr="00925CB0">
        <w:rPr>
          <w:b/>
          <w:color w:val="000000" w:themeColor="text1"/>
        </w:rPr>
        <w:lastRenderedPageBreak/>
        <w:t>3.   City Government Committee</w:t>
      </w:r>
    </w:p>
    <w:p w14:paraId="7763ED47" w14:textId="1A30D1D2" w:rsidR="001305D8" w:rsidRPr="00925CB0" w:rsidRDefault="001305D8" w:rsidP="009E16A1">
      <w:pPr>
        <w:jc w:val="both"/>
        <w:rPr>
          <w:color w:val="000000" w:themeColor="text1"/>
        </w:rPr>
      </w:pPr>
      <w:r w:rsidRPr="00925CB0">
        <w:rPr>
          <w:color w:val="000000" w:themeColor="text1"/>
        </w:rPr>
        <w:t xml:space="preserve">Penal </w:t>
      </w:r>
      <w:r w:rsidR="005A3538">
        <w:rPr>
          <w:color w:val="000000" w:themeColor="text1"/>
        </w:rPr>
        <w:t xml:space="preserve">Code </w:t>
      </w:r>
      <w:r w:rsidR="00EB7535">
        <w:rPr>
          <w:color w:val="000000" w:themeColor="text1"/>
        </w:rPr>
        <w:t>§9</w:t>
      </w:r>
      <w:r w:rsidRPr="00925CB0">
        <w:rPr>
          <w:color w:val="000000" w:themeColor="text1"/>
        </w:rPr>
        <w:t xml:space="preserve">25a authorizes grand jury investigations of cities located within the county. Therefore, in addition to investigating the County, the grand jury should consider looking into the operations or functions of one or more city departments or functions each year. </w:t>
      </w:r>
    </w:p>
    <w:p w14:paraId="4F92BB7F" w14:textId="53370C21" w:rsidR="001305D8" w:rsidRPr="00925CB0" w:rsidRDefault="009800F9" w:rsidP="009E16A1">
      <w:pPr>
        <w:jc w:val="both"/>
        <w:rPr>
          <w:color w:val="000000" w:themeColor="text1"/>
        </w:rPr>
      </w:pPr>
      <w:r w:rsidRPr="00925CB0">
        <w:rPr>
          <w:color w:val="000000" w:themeColor="text1"/>
        </w:rPr>
        <w:t>I</w:t>
      </w:r>
      <w:r w:rsidR="001305D8" w:rsidRPr="00925CB0">
        <w:rPr>
          <w:color w:val="000000" w:themeColor="text1"/>
        </w:rPr>
        <w:t xml:space="preserve">nvestigations </w:t>
      </w:r>
      <w:r w:rsidRPr="00925CB0">
        <w:rPr>
          <w:color w:val="000000" w:themeColor="text1"/>
        </w:rPr>
        <w:t xml:space="preserve">of </w:t>
      </w:r>
      <w:r w:rsidR="001305D8" w:rsidRPr="00925CB0">
        <w:rPr>
          <w:color w:val="000000" w:themeColor="text1"/>
        </w:rPr>
        <w:t>the cities of Redding, Shasta Lake or Anderson</w:t>
      </w:r>
      <w:r w:rsidRPr="00925CB0">
        <w:rPr>
          <w:color w:val="000000" w:themeColor="text1"/>
        </w:rPr>
        <w:t xml:space="preserve"> might focu</w:t>
      </w:r>
      <w:r w:rsidR="000122B7" w:rsidRPr="00925CB0">
        <w:rPr>
          <w:color w:val="000000" w:themeColor="text1"/>
        </w:rPr>
        <w:t>s</w:t>
      </w:r>
      <w:r w:rsidRPr="00925CB0">
        <w:rPr>
          <w:color w:val="000000" w:themeColor="text1"/>
        </w:rPr>
        <w:t xml:space="preserve"> on</w:t>
      </w:r>
      <w:r w:rsidR="001305D8" w:rsidRPr="00925CB0">
        <w:rPr>
          <w:color w:val="000000" w:themeColor="text1"/>
        </w:rPr>
        <w:t xml:space="preserve">: </w:t>
      </w:r>
    </w:p>
    <w:p w14:paraId="4B2FD6F8" w14:textId="77777777" w:rsidR="001305D8" w:rsidRPr="00925CB0" w:rsidRDefault="001305D8" w:rsidP="009E16A1">
      <w:pPr>
        <w:pStyle w:val="ListParagraph"/>
        <w:numPr>
          <w:ilvl w:val="0"/>
          <w:numId w:val="63"/>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administrative branches of city government </w:t>
      </w:r>
    </w:p>
    <w:p w14:paraId="0556CE26" w14:textId="77777777" w:rsidR="001305D8" w:rsidRPr="00925CB0" w:rsidRDefault="001305D8" w:rsidP="009E16A1">
      <w:pPr>
        <w:pStyle w:val="ListParagraph"/>
        <w:numPr>
          <w:ilvl w:val="0"/>
          <w:numId w:val="63"/>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city airports and other transportation departments </w:t>
      </w:r>
    </w:p>
    <w:p w14:paraId="6E2F4A6A" w14:textId="77777777" w:rsidR="001305D8" w:rsidRPr="00925CB0" w:rsidRDefault="001305D8" w:rsidP="009E16A1">
      <w:pPr>
        <w:pStyle w:val="ListParagraph"/>
        <w:numPr>
          <w:ilvl w:val="0"/>
          <w:numId w:val="63"/>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city parks and recreation departments </w:t>
      </w:r>
    </w:p>
    <w:p w14:paraId="2746B0B5" w14:textId="77777777" w:rsidR="001305D8" w:rsidRPr="00925CB0" w:rsidRDefault="001305D8" w:rsidP="009E16A1">
      <w:pPr>
        <w:pStyle w:val="ListParagraph"/>
        <w:numPr>
          <w:ilvl w:val="0"/>
          <w:numId w:val="63"/>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city planning, zoning and building departments </w:t>
      </w:r>
    </w:p>
    <w:p w14:paraId="5DF5CE51" w14:textId="77777777" w:rsidR="001305D8" w:rsidRPr="00925CB0" w:rsidRDefault="001305D8" w:rsidP="009E16A1">
      <w:pPr>
        <w:pStyle w:val="ListParagraph"/>
        <w:numPr>
          <w:ilvl w:val="0"/>
          <w:numId w:val="63"/>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city utility departments </w:t>
      </w:r>
    </w:p>
    <w:p w14:paraId="39F8ECF7" w14:textId="543AF9D8" w:rsidR="001305D8" w:rsidRPr="006A6C02" w:rsidRDefault="001305D8" w:rsidP="009E16A1">
      <w:pPr>
        <w:spacing w:after="120"/>
        <w:rPr>
          <w:b/>
          <w:color w:val="000000" w:themeColor="text1"/>
        </w:rPr>
      </w:pPr>
      <w:r w:rsidRPr="006A6C02">
        <w:rPr>
          <w:b/>
          <w:color w:val="000000" w:themeColor="text1"/>
        </w:rPr>
        <w:t xml:space="preserve">4.   Local </w:t>
      </w:r>
      <w:r w:rsidR="0092566E" w:rsidRPr="006A6C02">
        <w:rPr>
          <w:b/>
          <w:color w:val="000000" w:themeColor="text1"/>
        </w:rPr>
        <w:t xml:space="preserve">Agencies </w:t>
      </w:r>
      <w:r w:rsidRPr="006A6C02">
        <w:rPr>
          <w:b/>
          <w:color w:val="000000" w:themeColor="text1"/>
        </w:rPr>
        <w:t xml:space="preserve">and </w:t>
      </w:r>
      <w:r w:rsidR="0092566E" w:rsidRPr="006A6C02">
        <w:rPr>
          <w:b/>
          <w:color w:val="000000" w:themeColor="text1"/>
        </w:rPr>
        <w:t>Districts</w:t>
      </w:r>
      <w:r w:rsidRPr="006A6C02">
        <w:rPr>
          <w:b/>
          <w:color w:val="000000" w:themeColor="text1"/>
        </w:rPr>
        <w:t xml:space="preserve"> Committee</w:t>
      </w:r>
      <w:r w:rsidR="0092566E" w:rsidRPr="006A6C02">
        <w:rPr>
          <w:b/>
          <w:color w:val="000000" w:themeColor="text1"/>
        </w:rPr>
        <w:t xml:space="preserve"> (LAD)</w:t>
      </w:r>
    </w:p>
    <w:p w14:paraId="1DA79D05" w14:textId="066C220D" w:rsidR="001305D8" w:rsidRPr="00925CB0" w:rsidRDefault="001305D8" w:rsidP="009E16A1">
      <w:pPr>
        <w:jc w:val="both"/>
        <w:rPr>
          <w:color w:val="000000" w:themeColor="text1"/>
        </w:rPr>
      </w:pPr>
      <w:r w:rsidRPr="00925CB0">
        <w:rPr>
          <w:color w:val="000000" w:themeColor="text1"/>
        </w:rPr>
        <w:t xml:space="preserve">Penal Code </w:t>
      </w:r>
      <w:r w:rsidR="003D6FA0">
        <w:rPr>
          <w:color w:val="000000" w:themeColor="text1"/>
        </w:rPr>
        <w:t>§</w:t>
      </w:r>
      <w:r w:rsidR="00EB7535">
        <w:rPr>
          <w:color w:val="000000" w:themeColor="text1"/>
        </w:rPr>
        <w:t>§9</w:t>
      </w:r>
      <w:r w:rsidRPr="00925CB0">
        <w:rPr>
          <w:color w:val="000000" w:themeColor="text1"/>
        </w:rPr>
        <w:t xml:space="preserve">25a and 933.1 allow the grand jury to investigate and report on any joint powers agency in the county, and Penal Code </w:t>
      </w:r>
      <w:r w:rsidR="00EB7535">
        <w:rPr>
          <w:color w:val="000000" w:themeColor="text1"/>
        </w:rPr>
        <w:t>§9</w:t>
      </w:r>
      <w:r w:rsidRPr="00925CB0">
        <w:rPr>
          <w:color w:val="000000" w:themeColor="text1"/>
        </w:rPr>
        <w:t xml:space="preserve">33.5 allows the grand jury to examine the books and records of the local agency formation commission (LAFCO) or any special-purpose assessing or taxing district (“special district”) located wholly or partly in the county. </w:t>
      </w:r>
    </w:p>
    <w:p w14:paraId="423F81C3" w14:textId="09EBB965" w:rsidR="001305D8" w:rsidRPr="006A6C02" w:rsidRDefault="001305D8" w:rsidP="009E16A1">
      <w:pPr>
        <w:jc w:val="both"/>
        <w:rPr>
          <w:color w:val="000000" w:themeColor="text1"/>
        </w:rPr>
      </w:pPr>
      <w:r w:rsidRPr="006A6C02">
        <w:rPr>
          <w:color w:val="000000" w:themeColor="text1"/>
        </w:rPr>
        <w:t xml:space="preserve">The Local </w:t>
      </w:r>
      <w:r w:rsidR="0092566E" w:rsidRPr="006A6C02">
        <w:rPr>
          <w:color w:val="000000" w:themeColor="text1"/>
        </w:rPr>
        <w:t xml:space="preserve">Agencies and </w:t>
      </w:r>
      <w:r w:rsidRPr="006A6C02">
        <w:rPr>
          <w:color w:val="000000" w:themeColor="text1"/>
        </w:rPr>
        <w:t xml:space="preserve">Districts Committee can investigate: </w:t>
      </w:r>
    </w:p>
    <w:p w14:paraId="1961F17B" w14:textId="77777777" w:rsidR="001305D8" w:rsidRPr="00925CB0" w:rsidRDefault="001305D8" w:rsidP="009E16A1">
      <w:pPr>
        <w:pStyle w:val="ListParagraph"/>
        <w:numPr>
          <w:ilvl w:val="0"/>
          <w:numId w:val="64"/>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Special districts, including public school districts and college districts  </w:t>
      </w:r>
    </w:p>
    <w:p w14:paraId="5D79B4C7" w14:textId="77777777" w:rsidR="001305D8" w:rsidRPr="00925CB0" w:rsidRDefault="001305D8" w:rsidP="009E16A1">
      <w:pPr>
        <w:pStyle w:val="ListParagraph"/>
        <w:numPr>
          <w:ilvl w:val="0"/>
          <w:numId w:val="64"/>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County office of education </w:t>
      </w:r>
    </w:p>
    <w:p w14:paraId="21191FDF" w14:textId="77777777" w:rsidR="001305D8" w:rsidRPr="00925CB0" w:rsidRDefault="001305D8" w:rsidP="009E16A1">
      <w:pPr>
        <w:pStyle w:val="ListParagraph"/>
        <w:numPr>
          <w:ilvl w:val="0"/>
          <w:numId w:val="64"/>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Joint powers agencies</w:t>
      </w:r>
    </w:p>
    <w:p w14:paraId="5BE85EDD" w14:textId="01FF4B85" w:rsidR="001305D8" w:rsidRPr="00925CB0" w:rsidRDefault="001305D8" w:rsidP="009E16A1">
      <w:pPr>
        <w:pStyle w:val="ListParagraph"/>
        <w:numPr>
          <w:ilvl w:val="0"/>
          <w:numId w:val="64"/>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Local agency formation commission (LAFCO) </w:t>
      </w:r>
    </w:p>
    <w:p w14:paraId="7C8C2E9B" w14:textId="3A00E6A4" w:rsidR="001305D8" w:rsidRPr="00925CB0" w:rsidRDefault="001305D8" w:rsidP="009E16A1">
      <w:pPr>
        <w:pStyle w:val="ListParagraph"/>
        <w:numPr>
          <w:ilvl w:val="0"/>
          <w:numId w:val="64"/>
        </w:numPr>
        <w:spacing w:after="120" w:line="240" w:lineRule="auto"/>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Non-profit corporations established by or operated on behalf of any public entity over which the grand jury has jurisdiction. </w:t>
      </w:r>
    </w:p>
    <w:p w14:paraId="28E4E6D9" w14:textId="3CE08F79" w:rsidR="001305D8" w:rsidRPr="00925CB0" w:rsidRDefault="001305D8" w:rsidP="009E16A1">
      <w:pPr>
        <w:spacing w:after="120"/>
        <w:jc w:val="both"/>
        <w:rPr>
          <w:color w:val="000000" w:themeColor="text1"/>
        </w:rPr>
      </w:pPr>
      <w:r w:rsidRPr="00925CB0">
        <w:rPr>
          <w:color w:val="000000" w:themeColor="text1"/>
        </w:rPr>
        <w:t>However, the scope of any investigation into special districts, including school districts, cannot involve the review of the district’s policy decisions (fundamental decisions requiring the exercise of the discretion by the district’s board or officials) such as the evaluation or assignment of personnel or school district curriculum decisions. (</w:t>
      </w:r>
      <w:r w:rsidRPr="00925CB0">
        <w:rPr>
          <w:i/>
          <w:color w:val="000000" w:themeColor="text1"/>
        </w:rPr>
        <w:t>Board of Education v. Leach</w:t>
      </w:r>
      <w:r w:rsidRPr="00925CB0">
        <w:rPr>
          <w:color w:val="000000" w:themeColor="text1"/>
        </w:rPr>
        <w:t xml:space="preserve"> (1968) 258 Cal. App.2d 281). </w:t>
      </w:r>
      <w:r w:rsidR="001E196D">
        <w:rPr>
          <w:color w:val="000000" w:themeColor="text1"/>
        </w:rPr>
        <w:t xml:space="preserve">The jury’s legal advisor </w:t>
      </w:r>
      <w:r w:rsidRPr="00925CB0">
        <w:rPr>
          <w:color w:val="000000" w:themeColor="text1"/>
        </w:rPr>
        <w:t>can assist the jury in determining if an investigation would involve an improper review of policy matters.</w:t>
      </w:r>
    </w:p>
    <w:p w14:paraId="7078D418" w14:textId="77777777" w:rsidR="001305D8" w:rsidRPr="00925CB0" w:rsidRDefault="001305D8" w:rsidP="009E16A1">
      <w:pPr>
        <w:spacing w:after="120"/>
        <w:jc w:val="both"/>
        <w:rPr>
          <w:color w:val="000000" w:themeColor="text1"/>
        </w:rPr>
      </w:pPr>
      <w:r w:rsidRPr="00925CB0">
        <w:rPr>
          <w:color w:val="000000" w:themeColor="text1"/>
        </w:rPr>
        <w:t xml:space="preserve">The committee should consider conducting a fiscal review of any district or agency that it investigates. </w:t>
      </w:r>
    </w:p>
    <w:p w14:paraId="666D7E93" w14:textId="77777777" w:rsidR="001305D8" w:rsidRDefault="001305D8" w:rsidP="006B46A6">
      <w:pPr>
        <w:jc w:val="both"/>
        <w:rPr>
          <w:color w:val="000000" w:themeColor="text1"/>
        </w:rPr>
      </w:pPr>
      <w:r w:rsidRPr="00925CB0">
        <w:rPr>
          <w:color w:val="000000" w:themeColor="text1"/>
        </w:rPr>
        <w:t>A list of the special districts and school districts in Shasta County can be found in the Appendix.</w:t>
      </w:r>
    </w:p>
    <w:p w14:paraId="42E266AD" w14:textId="77777777" w:rsidR="006B46A6" w:rsidRPr="00925CB0" w:rsidRDefault="006B46A6" w:rsidP="006B46A6">
      <w:pPr>
        <w:jc w:val="both"/>
        <w:rPr>
          <w:color w:val="000000" w:themeColor="text1"/>
        </w:rPr>
      </w:pPr>
    </w:p>
    <w:p w14:paraId="119DAFF0" w14:textId="5E0B4CD2" w:rsidR="001305D8" w:rsidRPr="00925CB0" w:rsidRDefault="001305D8" w:rsidP="009E16A1">
      <w:pPr>
        <w:spacing w:after="120"/>
        <w:rPr>
          <w:b/>
          <w:color w:val="000000" w:themeColor="text1"/>
        </w:rPr>
      </w:pPr>
      <w:r w:rsidRPr="00925CB0">
        <w:rPr>
          <w:b/>
          <w:color w:val="000000" w:themeColor="text1"/>
        </w:rPr>
        <w:t>5.  Criminal Justice /</w:t>
      </w:r>
      <w:r w:rsidR="0092566E">
        <w:rPr>
          <w:b/>
          <w:color w:val="000000" w:themeColor="text1"/>
        </w:rPr>
        <w:t xml:space="preserve"> </w:t>
      </w:r>
      <w:r w:rsidRPr="00925CB0">
        <w:rPr>
          <w:b/>
          <w:color w:val="000000" w:themeColor="text1"/>
        </w:rPr>
        <w:t>Public Safety Committee</w:t>
      </w:r>
    </w:p>
    <w:p w14:paraId="69733831" w14:textId="59310007" w:rsidR="001305D8" w:rsidRPr="00925CB0" w:rsidRDefault="001305D8" w:rsidP="009E16A1">
      <w:pPr>
        <w:spacing w:after="120"/>
        <w:jc w:val="both"/>
        <w:rPr>
          <w:color w:val="000000" w:themeColor="text1"/>
        </w:rPr>
      </w:pPr>
      <w:r w:rsidRPr="00925CB0">
        <w:rPr>
          <w:color w:val="000000" w:themeColor="text1"/>
        </w:rPr>
        <w:t xml:space="preserve">Penal Code </w:t>
      </w:r>
      <w:r w:rsidR="00EB7535">
        <w:rPr>
          <w:color w:val="000000" w:themeColor="text1"/>
        </w:rPr>
        <w:t>§9</w:t>
      </w:r>
      <w:r w:rsidRPr="00925CB0">
        <w:rPr>
          <w:color w:val="000000" w:themeColor="text1"/>
        </w:rPr>
        <w:t xml:space="preserve">19(b) requires that the grand jury </w:t>
      </w:r>
      <w:r w:rsidR="009800F9" w:rsidRPr="00925CB0">
        <w:rPr>
          <w:color w:val="000000" w:themeColor="text1"/>
        </w:rPr>
        <w:t>“</w:t>
      </w:r>
      <w:r w:rsidRPr="00925CB0">
        <w:rPr>
          <w:color w:val="000000" w:themeColor="text1"/>
        </w:rPr>
        <w:t>inquire</w:t>
      </w:r>
      <w:r w:rsidR="009800F9" w:rsidRPr="00925CB0">
        <w:rPr>
          <w:color w:val="000000" w:themeColor="text1"/>
        </w:rPr>
        <w:t>”</w:t>
      </w:r>
      <w:r w:rsidRPr="00925CB0">
        <w:rPr>
          <w:color w:val="000000" w:themeColor="text1"/>
        </w:rPr>
        <w:t xml:space="preserve"> into the condition and management of “public prisons” within the county. A “public prison” is a state-operated correctional facility. In Shasta County, the only such facility is Sugar Pine Conservation Camp. While an inquiry into the condition and management of public prisons is required, the grand jury is not required to write a report following its inquiry. </w:t>
      </w:r>
    </w:p>
    <w:p w14:paraId="043F9DE0" w14:textId="77777777" w:rsidR="001305D8" w:rsidRPr="00925CB0" w:rsidRDefault="001305D8" w:rsidP="009E16A1">
      <w:pPr>
        <w:spacing w:after="120"/>
        <w:jc w:val="both"/>
        <w:rPr>
          <w:color w:val="000000" w:themeColor="text1"/>
        </w:rPr>
      </w:pPr>
      <w:r w:rsidRPr="00925CB0">
        <w:rPr>
          <w:color w:val="000000" w:themeColor="text1"/>
        </w:rPr>
        <w:t>The Foreperson or Pro Tem will coordinate a site visit at the conservation camp, which all jury members are invited to attend. This committee may find items to review in greater detail and open an investigation. For the past few years, the site visit has been scheduled in early January to avoid conflicts with fire season. Be aware of this in terms of timing needed for investigations and reports.</w:t>
      </w:r>
    </w:p>
    <w:p w14:paraId="17984756" w14:textId="34AB04EE" w:rsidR="001305D8" w:rsidRPr="00925CB0" w:rsidRDefault="001305D8" w:rsidP="009E16A1">
      <w:pPr>
        <w:spacing w:after="120"/>
        <w:jc w:val="both"/>
        <w:rPr>
          <w:color w:val="000000" w:themeColor="text1"/>
        </w:rPr>
      </w:pPr>
      <w:r w:rsidRPr="00925CB0">
        <w:rPr>
          <w:color w:val="000000" w:themeColor="text1"/>
        </w:rPr>
        <w:lastRenderedPageBreak/>
        <w:t xml:space="preserve">For many years, this committee has also toured all detention facilities located within the County, including the jail and the juvenile hall, and not just Sugar Pine Conservation Camp. A tour could lead to a full investigation and report. Penal </w:t>
      </w:r>
      <w:r w:rsidR="005A3538">
        <w:rPr>
          <w:color w:val="000000" w:themeColor="text1"/>
        </w:rPr>
        <w:t xml:space="preserve">Code </w:t>
      </w:r>
      <w:r w:rsidR="00EB7535">
        <w:rPr>
          <w:color w:val="000000" w:themeColor="text1"/>
        </w:rPr>
        <w:t>§9</w:t>
      </w:r>
      <w:r w:rsidRPr="00925CB0">
        <w:rPr>
          <w:color w:val="000000" w:themeColor="text1"/>
        </w:rPr>
        <w:t xml:space="preserve">21 provides that the grand jury is entitled to free access at all reasonable times to all such facilities. (The CGJA website contains guidelines for inspections of detention facilities.) </w:t>
      </w:r>
    </w:p>
    <w:p w14:paraId="47F5611E" w14:textId="77777777" w:rsidR="001305D8" w:rsidRPr="00925CB0" w:rsidRDefault="001305D8" w:rsidP="009E16A1">
      <w:pPr>
        <w:jc w:val="both"/>
        <w:rPr>
          <w:color w:val="000000" w:themeColor="text1"/>
        </w:rPr>
      </w:pPr>
      <w:r w:rsidRPr="00925CB0">
        <w:rPr>
          <w:color w:val="000000" w:themeColor="text1"/>
        </w:rPr>
        <w:t>This committee also considers all matters concerning law enforcement and public safety. As deemed necessary, the committee may investigate and report on:</w:t>
      </w:r>
    </w:p>
    <w:p w14:paraId="2B9BA28D" w14:textId="77777777" w:rsidR="001305D8" w:rsidRPr="00925CB0" w:rsidRDefault="001305D8" w:rsidP="009E16A1">
      <w:pPr>
        <w:pStyle w:val="ListParagraph"/>
        <w:numPr>
          <w:ilvl w:val="0"/>
          <w:numId w:val="65"/>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 District Attorney </w:t>
      </w:r>
    </w:p>
    <w:p w14:paraId="0CB7CF39" w14:textId="77777777" w:rsidR="001305D8" w:rsidRPr="00925CB0" w:rsidRDefault="001305D8" w:rsidP="009E16A1">
      <w:pPr>
        <w:pStyle w:val="ListParagraph"/>
        <w:numPr>
          <w:ilvl w:val="0"/>
          <w:numId w:val="65"/>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 County Probation Department </w:t>
      </w:r>
    </w:p>
    <w:p w14:paraId="02956293" w14:textId="77777777" w:rsidR="001305D8" w:rsidRPr="00925CB0" w:rsidRDefault="001305D8" w:rsidP="009E16A1">
      <w:pPr>
        <w:pStyle w:val="ListParagraph"/>
        <w:numPr>
          <w:ilvl w:val="0"/>
          <w:numId w:val="65"/>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 Public Defender </w:t>
      </w:r>
    </w:p>
    <w:p w14:paraId="37F362F7" w14:textId="77777777" w:rsidR="001305D8" w:rsidRPr="00925CB0" w:rsidRDefault="001305D8" w:rsidP="009E16A1">
      <w:pPr>
        <w:pStyle w:val="ListParagraph"/>
        <w:numPr>
          <w:ilvl w:val="0"/>
          <w:numId w:val="65"/>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 Sheriff-Coroner’s Office</w:t>
      </w:r>
    </w:p>
    <w:p w14:paraId="0F28751A" w14:textId="77777777" w:rsidR="001305D8" w:rsidRPr="00925CB0" w:rsidRDefault="001305D8" w:rsidP="009E16A1">
      <w:pPr>
        <w:pStyle w:val="ListParagraph"/>
        <w:numPr>
          <w:ilvl w:val="0"/>
          <w:numId w:val="65"/>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 Animal Control  </w:t>
      </w:r>
    </w:p>
    <w:p w14:paraId="1E2128FC" w14:textId="77777777" w:rsidR="001305D8" w:rsidRPr="00925CB0" w:rsidRDefault="001305D8" w:rsidP="009E16A1">
      <w:pPr>
        <w:pStyle w:val="ListParagraph"/>
        <w:numPr>
          <w:ilvl w:val="0"/>
          <w:numId w:val="65"/>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 County Fire Department </w:t>
      </w:r>
    </w:p>
    <w:p w14:paraId="792E0A69" w14:textId="77777777" w:rsidR="001305D8" w:rsidRPr="00925CB0" w:rsidRDefault="001305D8" w:rsidP="009E16A1">
      <w:pPr>
        <w:pStyle w:val="ListParagraph"/>
        <w:numPr>
          <w:ilvl w:val="0"/>
          <w:numId w:val="65"/>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 City of Redding Police and/or Fire Department</w:t>
      </w:r>
    </w:p>
    <w:p w14:paraId="76524731" w14:textId="77777777" w:rsidR="001305D8" w:rsidRPr="00925CB0" w:rsidRDefault="001305D8" w:rsidP="009E16A1">
      <w:pPr>
        <w:pStyle w:val="ListParagraph"/>
        <w:numPr>
          <w:ilvl w:val="0"/>
          <w:numId w:val="65"/>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 City of Anderson Police and /or Fire Department</w:t>
      </w:r>
    </w:p>
    <w:p w14:paraId="4D82161D" w14:textId="77777777" w:rsidR="001305D8" w:rsidRPr="00925CB0" w:rsidRDefault="001305D8" w:rsidP="009E16A1">
      <w:pPr>
        <w:pStyle w:val="ListParagraph"/>
        <w:numPr>
          <w:ilvl w:val="0"/>
          <w:numId w:val="65"/>
        </w:numPr>
        <w:spacing w:line="240" w:lineRule="auto"/>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 City of Shasta Lake contracted public safety functions </w:t>
      </w:r>
    </w:p>
    <w:p w14:paraId="1297455B" w14:textId="77777777" w:rsidR="001305D8" w:rsidRPr="00925CB0" w:rsidRDefault="001305D8" w:rsidP="009E16A1">
      <w:pPr>
        <w:pStyle w:val="ListParagraph"/>
        <w:numPr>
          <w:ilvl w:val="0"/>
          <w:numId w:val="65"/>
        </w:numPr>
        <w:spacing w:after="120" w:line="240" w:lineRule="auto"/>
        <w:ind w:left="763"/>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 SHASCOM (Countywide emergency communication system).</w:t>
      </w:r>
    </w:p>
    <w:p w14:paraId="504C8056" w14:textId="3542DC52" w:rsidR="001305D8" w:rsidRPr="00925CB0" w:rsidRDefault="001305D8" w:rsidP="009E16A1">
      <w:pPr>
        <w:spacing w:after="120"/>
        <w:jc w:val="both"/>
        <w:rPr>
          <w:color w:val="000000" w:themeColor="text1"/>
        </w:rPr>
      </w:pPr>
      <w:r w:rsidRPr="00925CB0">
        <w:rPr>
          <w:color w:val="000000" w:themeColor="text1"/>
        </w:rPr>
        <w:t xml:space="preserve">The grand jury may be invited to attend an autopsy and/or death review at the discretion of the Sheriff-Coroner. On cases where the grand jury is invited to participate the Foreperson will coordinate the attendance of at least two </w:t>
      </w:r>
      <w:r w:rsidR="001E196D">
        <w:rPr>
          <w:color w:val="000000" w:themeColor="text1"/>
        </w:rPr>
        <w:t xml:space="preserve">jurors. </w:t>
      </w:r>
    </w:p>
    <w:p w14:paraId="21E439A3" w14:textId="77777777" w:rsidR="001305D8" w:rsidRPr="00925CB0" w:rsidRDefault="001305D8" w:rsidP="009E16A1">
      <w:pPr>
        <w:spacing w:after="120"/>
        <w:jc w:val="both"/>
        <w:outlineLvl w:val="0"/>
        <w:rPr>
          <w:b/>
          <w:color w:val="000000" w:themeColor="text1"/>
        </w:rPr>
      </w:pPr>
      <w:r w:rsidRPr="00925CB0">
        <w:rPr>
          <w:b/>
          <w:color w:val="000000" w:themeColor="text1"/>
        </w:rPr>
        <w:t>Procedures for Attending Autopsies:</w:t>
      </w:r>
    </w:p>
    <w:p w14:paraId="4B83E640" w14:textId="1932D312" w:rsidR="001305D8" w:rsidRDefault="001305D8" w:rsidP="009E16A1">
      <w:pPr>
        <w:numPr>
          <w:ilvl w:val="0"/>
          <w:numId w:val="69"/>
        </w:numPr>
        <w:spacing w:after="120"/>
        <w:jc w:val="both"/>
        <w:rPr>
          <w:rFonts w:eastAsia="Calibri"/>
          <w:color w:val="000000" w:themeColor="text1"/>
        </w:rPr>
      </w:pPr>
      <w:r w:rsidRPr="00925CB0">
        <w:rPr>
          <w:rFonts w:eastAsia="Calibri"/>
          <w:color w:val="000000" w:themeColor="text1"/>
        </w:rPr>
        <w:t>The Coroner’s office calls the Foreperson to invite the grand jury to view an autopsy and then provides via email a Shasta County Grand Jury – Critical Incident Death Report Form, which contains as much information as is available at the time.</w:t>
      </w:r>
    </w:p>
    <w:p w14:paraId="1E24FC65" w14:textId="17FE6510" w:rsidR="001305D8" w:rsidRPr="00E100EE" w:rsidRDefault="001E196D" w:rsidP="00E100EE">
      <w:pPr>
        <w:numPr>
          <w:ilvl w:val="0"/>
          <w:numId w:val="69"/>
        </w:numPr>
        <w:spacing w:after="120"/>
        <w:jc w:val="both"/>
        <w:rPr>
          <w:color w:val="000000" w:themeColor="text1"/>
        </w:rPr>
      </w:pPr>
      <w:r>
        <w:rPr>
          <w:rFonts w:eastAsia="Calibri"/>
          <w:color w:val="000000" w:themeColor="text1"/>
        </w:rPr>
        <w:t xml:space="preserve">The </w:t>
      </w:r>
      <w:r w:rsidR="001305D8" w:rsidRPr="001E196D">
        <w:rPr>
          <w:rFonts w:eastAsia="Calibri"/>
          <w:color w:val="000000" w:themeColor="text1"/>
        </w:rPr>
        <w:t>Foreperson will reach out to members and will identify two or more who can attend the autopsy. The form will be shared via email.</w:t>
      </w:r>
      <w:r w:rsidRPr="001E196D">
        <w:rPr>
          <w:rFonts w:eastAsia="Calibri"/>
          <w:color w:val="000000" w:themeColor="text1"/>
        </w:rPr>
        <w:t xml:space="preserve"> </w:t>
      </w:r>
      <w:r w:rsidRPr="007406F6">
        <w:rPr>
          <w:color w:val="000000" w:themeColor="text1"/>
        </w:rPr>
        <w:t>If none of the ju</w:t>
      </w:r>
      <w:r w:rsidRPr="00F54AD4">
        <w:rPr>
          <w:color w:val="000000" w:themeColor="text1"/>
        </w:rPr>
        <w:t>rors wishes to attend,</w:t>
      </w:r>
      <w:r w:rsidRPr="001E196D">
        <w:rPr>
          <w:color w:val="000000" w:themeColor="text1"/>
        </w:rPr>
        <w:t xml:space="preserve"> the Foreperson will notify the Sheriff.</w:t>
      </w:r>
    </w:p>
    <w:p w14:paraId="0BF36BB0" w14:textId="77777777" w:rsidR="001305D8" w:rsidRPr="00925CB0" w:rsidRDefault="001305D8" w:rsidP="009E16A1">
      <w:pPr>
        <w:numPr>
          <w:ilvl w:val="0"/>
          <w:numId w:val="68"/>
        </w:numPr>
        <w:spacing w:after="120"/>
        <w:jc w:val="both"/>
        <w:rPr>
          <w:rFonts w:eastAsia="Calibri"/>
          <w:color w:val="000000" w:themeColor="text1"/>
        </w:rPr>
      </w:pPr>
      <w:r w:rsidRPr="00925CB0">
        <w:rPr>
          <w:rFonts w:eastAsia="Calibri"/>
          <w:color w:val="000000" w:themeColor="text1"/>
        </w:rPr>
        <w:t xml:space="preserve">At the time of the autopsy, a staff member of the Coroner’s Office will ordinarily be present to brief the jurors. The case facts will be reviewed. Jury members will be able to ask questions regarding the circumstances surrounding the death. It is understood that not all information may be available at the time of the autopsy. The jurors may leave pertinent questions for the </w:t>
      </w:r>
      <w:proofErr w:type="gramStart"/>
      <w:r w:rsidRPr="00925CB0">
        <w:rPr>
          <w:rFonts w:eastAsia="Calibri"/>
          <w:color w:val="000000" w:themeColor="text1"/>
        </w:rPr>
        <w:t>Coroner</w:t>
      </w:r>
      <w:proofErr w:type="gramEnd"/>
      <w:r w:rsidRPr="00925CB0">
        <w:rPr>
          <w:rFonts w:eastAsia="Calibri"/>
          <w:color w:val="000000" w:themeColor="text1"/>
        </w:rPr>
        <w:t xml:space="preserve"> staff or physician, to be answered at a later time via the form.</w:t>
      </w:r>
    </w:p>
    <w:p w14:paraId="1476ECDF" w14:textId="77777777" w:rsidR="001305D8" w:rsidRPr="00925CB0" w:rsidRDefault="001305D8" w:rsidP="009E16A1">
      <w:pPr>
        <w:numPr>
          <w:ilvl w:val="0"/>
          <w:numId w:val="68"/>
        </w:numPr>
        <w:spacing w:after="120"/>
        <w:jc w:val="both"/>
        <w:rPr>
          <w:rFonts w:eastAsia="Calibri"/>
          <w:color w:val="000000" w:themeColor="text1"/>
        </w:rPr>
      </w:pPr>
      <w:r w:rsidRPr="00925CB0">
        <w:rPr>
          <w:rFonts w:eastAsia="Calibri"/>
          <w:color w:val="000000" w:themeColor="text1"/>
        </w:rPr>
        <w:t xml:space="preserve">The jurors will enter the data elements into a log kept in the grand jury room. </w:t>
      </w:r>
    </w:p>
    <w:p w14:paraId="3169E7C0" w14:textId="4F9CEA54" w:rsidR="001305D8" w:rsidRPr="00925CB0" w:rsidRDefault="001305D8" w:rsidP="009E16A1">
      <w:pPr>
        <w:numPr>
          <w:ilvl w:val="0"/>
          <w:numId w:val="68"/>
        </w:numPr>
        <w:spacing w:after="120"/>
        <w:jc w:val="both"/>
        <w:rPr>
          <w:rFonts w:eastAsia="Calibri"/>
          <w:color w:val="000000" w:themeColor="text1"/>
        </w:rPr>
      </w:pPr>
      <w:r w:rsidRPr="00925CB0">
        <w:rPr>
          <w:rFonts w:eastAsia="Calibri"/>
          <w:color w:val="000000" w:themeColor="text1"/>
        </w:rPr>
        <w:t xml:space="preserve">When the death reports are completed, the Coroner’s </w:t>
      </w:r>
      <w:r w:rsidR="0048443E" w:rsidRPr="00925CB0">
        <w:rPr>
          <w:rFonts w:eastAsia="Calibri"/>
          <w:color w:val="000000" w:themeColor="text1"/>
        </w:rPr>
        <w:t>O</w:t>
      </w:r>
      <w:r w:rsidRPr="00925CB0">
        <w:rPr>
          <w:rFonts w:eastAsia="Calibri"/>
          <w:color w:val="000000" w:themeColor="text1"/>
        </w:rPr>
        <w:t>ffice will forward them to the Foreperson, who will distribute them to the jurors who observed the autopsy. Those forms are:</w:t>
      </w:r>
    </w:p>
    <w:p w14:paraId="46EC8831" w14:textId="77777777" w:rsidR="001305D8" w:rsidRPr="00925CB0" w:rsidRDefault="001305D8" w:rsidP="009E16A1">
      <w:pPr>
        <w:widowControl w:val="0"/>
        <w:numPr>
          <w:ilvl w:val="1"/>
          <w:numId w:val="68"/>
        </w:numPr>
        <w:autoSpaceDE w:val="0"/>
        <w:autoSpaceDN w:val="0"/>
        <w:adjustRightInd w:val="0"/>
        <w:jc w:val="both"/>
        <w:rPr>
          <w:rFonts w:eastAsia="Times New Roman"/>
          <w:color w:val="000000" w:themeColor="text1"/>
          <w:lang w:val="en"/>
        </w:rPr>
      </w:pPr>
      <w:r w:rsidRPr="00925CB0">
        <w:rPr>
          <w:rFonts w:eastAsia="Times New Roman"/>
          <w:color w:val="000000" w:themeColor="text1"/>
          <w:lang w:val="en"/>
        </w:rPr>
        <w:t>Autopsy Summary</w:t>
      </w:r>
    </w:p>
    <w:p w14:paraId="7B3198AA" w14:textId="77777777" w:rsidR="001305D8" w:rsidRPr="00925CB0" w:rsidRDefault="001305D8" w:rsidP="009E16A1">
      <w:pPr>
        <w:widowControl w:val="0"/>
        <w:numPr>
          <w:ilvl w:val="1"/>
          <w:numId w:val="68"/>
        </w:numPr>
        <w:autoSpaceDE w:val="0"/>
        <w:autoSpaceDN w:val="0"/>
        <w:adjustRightInd w:val="0"/>
        <w:jc w:val="both"/>
        <w:rPr>
          <w:rFonts w:eastAsia="Times New Roman"/>
          <w:color w:val="000000" w:themeColor="text1"/>
          <w:lang w:val="en"/>
        </w:rPr>
      </w:pPr>
      <w:r w:rsidRPr="00925CB0">
        <w:rPr>
          <w:rFonts w:eastAsia="Times New Roman"/>
          <w:color w:val="000000" w:themeColor="text1"/>
          <w:lang w:val="en"/>
        </w:rPr>
        <w:t>Verdict of Death</w:t>
      </w:r>
    </w:p>
    <w:p w14:paraId="38BA9BEF" w14:textId="77777777" w:rsidR="001305D8" w:rsidRPr="00925CB0" w:rsidRDefault="001305D8" w:rsidP="009E16A1">
      <w:pPr>
        <w:widowControl w:val="0"/>
        <w:numPr>
          <w:ilvl w:val="1"/>
          <w:numId w:val="68"/>
        </w:numPr>
        <w:autoSpaceDE w:val="0"/>
        <w:autoSpaceDN w:val="0"/>
        <w:adjustRightInd w:val="0"/>
        <w:jc w:val="both"/>
        <w:rPr>
          <w:rFonts w:eastAsia="Times New Roman"/>
          <w:color w:val="000000" w:themeColor="text1"/>
          <w:lang w:val="en"/>
        </w:rPr>
      </w:pPr>
      <w:r w:rsidRPr="00925CB0">
        <w:rPr>
          <w:rFonts w:eastAsia="Times New Roman"/>
          <w:color w:val="000000" w:themeColor="text1"/>
          <w:lang w:val="en"/>
        </w:rPr>
        <w:t>Pathology Reports</w:t>
      </w:r>
    </w:p>
    <w:p w14:paraId="69FCE222" w14:textId="77777777" w:rsidR="001305D8" w:rsidRPr="00925CB0" w:rsidRDefault="001305D8" w:rsidP="009E16A1">
      <w:pPr>
        <w:widowControl w:val="0"/>
        <w:numPr>
          <w:ilvl w:val="1"/>
          <w:numId w:val="68"/>
        </w:numPr>
        <w:autoSpaceDE w:val="0"/>
        <w:autoSpaceDN w:val="0"/>
        <w:adjustRightInd w:val="0"/>
        <w:spacing w:after="120"/>
        <w:jc w:val="both"/>
        <w:rPr>
          <w:rFonts w:eastAsia="Times New Roman"/>
          <w:color w:val="000000" w:themeColor="text1"/>
          <w:lang w:val="en"/>
        </w:rPr>
      </w:pPr>
      <w:r w:rsidRPr="00925CB0">
        <w:rPr>
          <w:rFonts w:eastAsia="Times New Roman"/>
          <w:color w:val="000000" w:themeColor="text1"/>
          <w:lang w:val="en"/>
        </w:rPr>
        <w:t>Coroner’s Report</w:t>
      </w:r>
    </w:p>
    <w:p w14:paraId="257C290A" w14:textId="77777777" w:rsidR="001305D8" w:rsidRPr="00925CB0" w:rsidRDefault="001305D8" w:rsidP="009E16A1">
      <w:pPr>
        <w:numPr>
          <w:ilvl w:val="0"/>
          <w:numId w:val="68"/>
        </w:numPr>
        <w:spacing w:after="120"/>
        <w:jc w:val="both"/>
        <w:rPr>
          <w:rFonts w:eastAsia="Calibri"/>
          <w:color w:val="000000" w:themeColor="text1"/>
        </w:rPr>
      </w:pPr>
      <w:r w:rsidRPr="00925CB0">
        <w:rPr>
          <w:rFonts w:eastAsia="Calibri"/>
          <w:color w:val="000000" w:themeColor="text1"/>
        </w:rPr>
        <w:t xml:space="preserve">On a quarterly basis (or as needed) the Foreperson will arrange a meeting with the Assistant Coroner to update all un-closed cases on the log. Two or more jury members will attend </w:t>
      </w:r>
      <w:r w:rsidRPr="00925CB0">
        <w:rPr>
          <w:rFonts w:eastAsia="Calibri"/>
          <w:color w:val="000000" w:themeColor="text1"/>
        </w:rPr>
        <w:lastRenderedPageBreak/>
        <w:t xml:space="preserve">this meeting. At that time, the additional questions that were asked may be answered. Any new findings will be shared and the log will be updated. </w:t>
      </w:r>
    </w:p>
    <w:p w14:paraId="273F33AF" w14:textId="77777777" w:rsidR="001305D8" w:rsidRPr="00925CB0" w:rsidRDefault="001305D8" w:rsidP="009E16A1">
      <w:pPr>
        <w:numPr>
          <w:ilvl w:val="0"/>
          <w:numId w:val="68"/>
        </w:numPr>
        <w:spacing w:after="120"/>
        <w:jc w:val="both"/>
        <w:rPr>
          <w:rFonts w:eastAsia="Calibri"/>
          <w:color w:val="000000" w:themeColor="text1"/>
        </w:rPr>
      </w:pPr>
      <w:r w:rsidRPr="00925CB0">
        <w:rPr>
          <w:rFonts w:eastAsia="Calibri"/>
          <w:color w:val="000000" w:themeColor="text1"/>
        </w:rPr>
        <w:t>The plenary will review the log at a regular scheduled meeting. When all information is received, the Foreperson will ask plenary to close the case.  If any juror feels that there is additional information needed to close a case, a request will be made to the appropriate official. If any trends or issues are apparent, a proposal to investigate will be developed. The grand jury will follow its normal investigation procedures once a proposal is approved.</w:t>
      </w:r>
    </w:p>
    <w:p w14:paraId="3EAE8C41" w14:textId="77777777" w:rsidR="001305D8" w:rsidRPr="00925CB0" w:rsidRDefault="001305D8" w:rsidP="009E16A1">
      <w:pPr>
        <w:numPr>
          <w:ilvl w:val="0"/>
          <w:numId w:val="68"/>
        </w:numPr>
        <w:spacing w:after="120"/>
        <w:jc w:val="both"/>
        <w:rPr>
          <w:rFonts w:eastAsia="Calibri"/>
          <w:color w:val="000000" w:themeColor="text1"/>
        </w:rPr>
      </w:pPr>
      <w:r w:rsidRPr="00925CB0">
        <w:rPr>
          <w:rFonts w:eastAsia="Calibri"/>
          <w:color w:val="000000" w:themeColor="text1"/>
        </w:rPr>
        <w:t>If a death review is to be held, the Sheriff may invite grand jury members to the review. This allows for greater transparency of all agencies involved. The cases that might fall into this category are officer-involved deaths or public agency-involved deaths. They tend to go on for longer than the grand jury’s one-year term so this may become an issue for either carryover or the new jury to consider if they want to participate.</w:t>
      </w:r>
    </w:p>
    <w:p w14:paraId="49475E9F" w14:textId="77777777" w:rsidR="001305D8" w:rsidRPr="00925CB0" w:rsidRDefault="001305D8" w:rsidP="009E16A1">
      <w:pPr>
        <w:numPr>
          <w:ilvl w:val="0"/>
          <w:numId w:val="68"/>
        </w:numPr>
        <w:spacing w:after="120"/>
        <w:jc w:val="both"/>
        <w:rPr>
          <w:rFonts w:eastAsia="Calibri"/>
          <w:color w:val="000000" w:themeColor="text1"/>
        </w:rPr>
      </w:pPr>
      <w:r w:rsidRPr="00925CB0">
        <w:rPr>
          <w:rFonts w:eastAsia="Calibri"/>
          <w:color w:val="000000" w:themeColor="text1"/>
        </w:rPr>
        <w:t>Prior to the end of the grand jury term, the Foreperson will review the log and send an updated copy to the Assistant Coroner and Sheriff. The Sheriff will verify that all in custody deaths were recorded (matching the internal jail log and the grand jury log). A copy of the grand jury log, along with instructions, will be left for the incoming grand jury to continue the review process. Any shared reports will be maintained on the grand jury shared drive; the case number and name of the report will identify them.</w:t>
      </w:r>
    </w:p>
    <w:p w14:paraId="463FD959" w14:textId="2BEDB339" w:rsidR="001305D8" w:rsidRPr="00925CB0" w:rsidRDefault="001305D8" w:rsidP="006B46A6">
      <w:pPr>
        <w:jc w:val="both"/>
        <w:rPr>
          <w:rFonts w:eastAsia="Calibri"/>
          <w:color w:val="000000" w:themeColor="text1"/>
        </w:rPr>
      </w:pPr>
      <w:r w:rsidRPr="00925CB0">
        <w:rPr>
          <w:rFonts w:eastAsia="Calibri"/>
          <w:color w:val="000000" w:themeColor="text1"/>
        </w:rPr>
        <w:t xml:space="preserve">The Critical Incident Death Report Form is found in the Investigations section of the Appendix. </w:t>
      </w:r>
    </w:p>
    <w:p w14:paraId="3C3433A3" w14:textId="77777777" w:rsidR="001B6807" w:rsidRPr="00925CB0" w:rsidRDefault="001B6807" w:rsidP="009E16A1">
      <w:pPr>
        <w:jc w:val="both"/>
        <w:rPr>
          <w:b/>
          <w:color w:val="000000" w:themeColor="text1"/>
        </w:rPr>
      </w:pPr>
    </w:p>
    <w:p w14:paraId="1A820480" w14:textId="5392C72E" w:rsidR="001305D8" w:rsidRPr="00925CB0" w:rsidRDefault="001305D8" w:rsidP="009E16A1">
      <w:pPr>
        <w:spacing w:after="120"/>
        <w:rPr>
          <w:b/>
          <w:color w:val="000000" w:themeColor="text1"/>
        </w:rPr>
      </w:pPr>
      <w:r w:rsidRPr="00925CB0">
        <w:rPr>
          <w:b/>
          <w:color w:val="000000" w:themeColor="text1"/>
        </w:rPr>
        <w:t>6.  Continuity</w:t>
      </w:r>
      <w:r w:rsidR="001E196D">
        <w:rPr>
          <w:b/>
          <w:color w:val="000000" w:themeColor="text1"/>
        </w:rPr>
        <w:t>/Editorial</w:t>
      </w:r>
      <w:r w:rsidRPr="00925CB0">
        <w:rPr>
          <w:b/>
          <w:color w:val="000000" w:themeColor="text1"/>
        </w:rPr>
        <w:t xml:space="preserve"> Committee</w:t>
      </w:r>
    </w:p>
    <w:p w14:paraId="21684129" w14:textId="1283B5A0" w:rsidR="001E196D" w:rsidRDefault="001E196D" w:rsidP="00E100EE">
      <w:pPr>
        <w:spacing w:after="120"/>
        <w:jc w:val="both"/>
        <w:rPr>
          <w:sz w:val="23"/>
          <w:szCs w:val="23"/>
        </w:rPr>
      </w:pPr>
      <w:r>
        <w:rPr>
          <w:sz w:val="23"/>
          <w:szCs w:val="23"/>
        </w:rPr>
        <w:t xml:space="preserve">Because </w:t>
      </w:r>
      <w:r w:rsidR="007406F6">
        <w:rPr>
          <w:sz w:val="23"/>
          <w:szCs w:val="23"/>
        </w:rPr>
        <w:t xml:space="preserve">the </w:t>
      </w:r>
      <w:r>
        <w:rPr>
          <w:sz w:val="23"/>
          <w:szCs w:val="23"/>
        </w:rPr>
        <w:t>work related to continuity</w:t>
      </w:r>
      <w:r w:rsidR="007406F6">
        <w:rPr>
          <w:sz w:val="23"/>
          <w:szCs w:val="23"/>
        </w:rPr>
        <w:t xml:space="preserve"> efforts</w:t>
      </w:r>
      <w:r>
        <w:rPr>
          <w:sz w:val="23"/>
          <w:szCs w:val="23"/>
        </w:rPr>
        <w:t xml:space="preserve"> is conducted early in the term and editing reports is done later, these two responsibilities are assigned to a single committee.</w:t>
      </w:r>
      <w:r w:rsidR="00F54AD4">
        <w:rPr>
          <w:sz w:val="23"/>
          <w:szCs w:val="23"/>
        </w:rPr>
        <w:t xml:space="preserve"> ConEd should consist of a chairperson and at least two members. It is recommended that a carryover juror chair this committee.</w:t>
      </w:r>
    </w:p>
    <w:p w14:paraId="71317448" w14:textId="77777777" w:rsidR="001E196D" w:rsidRDefault="001E196D" w:rsidP="00747109">
      <w:pPr>
        <w:jc w:val="both"/>
        <w:rPr>
          <w:sz w:val="23"/>
          <w:szCs w:val="23"/>
        </w:rPr>
      </w:pPr>
    </w:p>
    <w:p w14:paraId="4F369ADF" w14:textId="1311A9A3" w:rsidR="007406F6" w:rsidRPr="00E100EE" w:rsidRDefault="007406F6" w:rsidP="00E100EE">
      <w:pPr>
        <w:spacing w:line="216" w:lineRule="auto"/>
        <w:jc w:val="both"/>
        <w:rPr>
          <w:b/>
        </w:rPr>
      </w:pPr>
      <w:r w:rsidRPr="00E100EE">
        <w:rPr>
          <w:b/>
        </w:rPr>
        <w:t>Continuity Responsibilities</w:t>
      </w:r>
    </w:p>
    <w:p w14:paraId="40E45806" w14:textId="77777777" w:rsidR="007406F6" w:rsidRPr="00E100EE" w:rsidRDefault="007406F6" w:rsidP="00747109">
      <w:pPr>
        <w:jc w:val="both"/>
        <w:rPr>
          <w:b/>
          <w:sz w:val="23"/>
          <w:szCs w:val="23"/>
        </w:rPr>
      </w:pPr>
    </w:p>
    <w:p w14:paraId="2B5A4444" w14:textId="3E50A97B" w:rsidR="00747109" w:rsidRDefault="00747109" w:rsidP="00747109">
      <w:pPr>
        <w:jc w:val="both"/>
        <w:rPr>
          <w:sz w:val="23"/>
          <w:szCs w:val="23"/>
        </w:rPr>
      </w:pPr>
      <w:r>
        <w:rPr>
          <w:sz w:val="23"/>
          <w:szCs w:val="23"/>
        </w:rPr>
        <w:t>The Continuity</w:t>
      </w:r>
      <w:r w:rsidR="007406F6">
        <w:rPr>
          <w:sz w:val="23"/>
          <w:szCs w:val="23"/>
        </w:rPr>
        <w:t>/Editorial</w:t>
      </w:r>
      <w:r>
        <w:rPr>
          <w:sz w:val="23"/>
          <w:szCs w:val="23"/>
        </w:rPr>
        <w:t xml:space="preserve"> Committee</w:t>
      </w:r>
      <w:r w:rsidR="00592F1C">
        <w:rPr>
          <w:sz w:val="23"/>
          <w:szCs w:val="23"/>
        </w:rPr>
        <w:t xml:space="preserve"> (“</w:t>
      </w:r>
      <w:r w:rsidR="00BC52A2">
        <w:rPr>
          <w:sz w:val="23"/>
          <w:szCs w:val="23"/>
        </w:rPr>
        <w:t>ConEd”)</w:t>
      </w:r>
      <w:r>
        <w:rPr>
          <w:sz w:val="23"/>
          <w:szCs w:val="23"/>
        </w:rPr>
        <w:t xml:space="preserve"> </w:t>
      </w:r>
      <w:r w:rsidR="00BC52A2">
        <w:rPr>
          <w:sz w:val="23"/>
          <w:szCs w:val="23"/>
        </w:rPr>
        <w:t>is r</w:t>
      </w:r>
      <w:r>
        <w:rPr>
          <w:sz w:val="23"/>
          <w:szCs w:val="23"/>
        </w:rPr>
        <w:t>esponsible for ensuring, to the extent possible, the seamless transition from the current grand jury to the succeeding grand jury. The Continuity</w:t>
      </w:r>
      <w:r w:rsidR="007406F6">
        <w:rPr>
          <w:sz w:val="23"/>
          <w:szCs w:val="23"/>
        </w:rPr>
        <w:t>/Editorial</w:t>
      </w:r>
      <w:r>
        <w:rPr>
          <w:sz w:val="23"/>
          <w:szCs w:val="23"/>
        </w:rPr>
        <w:t xml:space="preserve"> Committee is one of the Standing Committees that </w:t>
      </w:r>
      <w:r w:rsidRPr="00E100EE">
        <w:rPr>
          <w:sz w:val="23"/>
          <w:szCs w:val="23"/>
        </w:rPr>
        <w:t>should</w:t>
      </w:r>
      <w:r w:rsidRPr="007406F6">
        <w:rPr>
          <w:sz w:val="23"/>
          <w:szCs w:val="23"/>
        </w:rPr>
        <w:t xml:space="preserve"> </w:t>
      </w:r>
      <w:r>
        <w:rPr>
          <w:sz w:val="23"/>
          <w:szCs w:val="23"/>
        </w:rPr>
        <w:t xml:space="preserve">be appointed early on. Further, it is suggested that a carryover member be on </w:t>
      </w:r>
      <w:r w:rsidR="00914A78">
        <w:rPr>
          <w:sz w:val="23"/>
          <w:szCs w:val="23"/>
        </w:rPr>
        <w:t>this committee to help organize</w:t>
      </w:r>
      <w:r>
        <w:rPr>
          <w:sz w:val="23"/>
          <w:szCs w:val="23"/>
        </w:rPr>
        <w:t xml:space="preserve"> the responses from the prior year.</w:t>
      </w:r>
    </w:p>
    <w:p w14:paraId="40F9BE78" w14:textId="77777777" w:rsidR="00747109" w:rsidRDefault="00747109" w:rsidP="00747109">
      <w:pPr>
        <w:spacing w:after="120"/>
        <w:jc w:val="both"/>
        <w:rPr>
          <w:sz w:val="23"/>
          <w:szCs w:val="23"/>
        </w:rPr>
      </w:pPr>
      <w:r>
        <w:rPr>
          <w:sz w:val="23"/>
          <w:szCs w:val="23"/>
        </w:rPr>
        <w:t xml:space="preserve">The responsibilities of this committee are:  </w:t>
      </w:r>
    </w:p>
    <w:p w14:paraId="480CCC4C" w14:textId="497F70BD" w:rsidR="00747109" w:rsidRPr="00EC3002" w:rsidRDefault="00747109" w:rsidP="00747109">
      <w:pPr>
        <w:pStyle w:val="ListParagraph"/>
        <w:numPr>
          <w:ilvl w:val="0"/>
          <w:numId w:val="66"/>
        </w:numPr>
        <w:spacing w:after="120" w:line="240" w:lineRule="auto"/>
        <w:ind w:left="634"/>
        <w:contextualSpacing w:val="0"/>
        <w:jc w:val="both"/>
        <w:rPr>
          <w:rFonts w:ascii="Times New Roman" w:hAnsi="Times New Roman" w:cs="Times New Roman"/>
          <w:color w:val="000000" w:themeColor="text1"/>
          <w:sz w:val="23"/>
          <w:szCs w:val="23"/>
        </w:rPr>
      </w:pPr>
      <w:r w:rsidRPr="00EC3002">
        <w:rPr>
          <w:rFonts w:ascii="Times New Roman" w:hAnsi="Times New Roman" w:cs="Times New Roman"/>
          <w:color w:val="000000" w:themeColor="text1"/>
          <w:sz w:val="23"/>
          <w:szCs w:val="23"/>
        </w:rPr>
        <w:t xml:space="preserve">The Foreperson and the chairperson of </w:t>
      </w:r>
      <w:r w:rsidR="00F54AD4">
        <w:rPr>
          <w:rFonts w:ascii="Times New Roman" w:hAnsi="Times New Roman" w:cs="Times New Roman"/>
          <w:color w:val="000000" w:themeColor="text1"/>
          <w:sz w:val="23"/>
          <w:szCs w:val="23"/>
        </w:rPr>
        <w:t xml:space="preserve">ConEd </w:t>
      </w:r>
      <w:r w:rsidRPr="00EC3002">
        <w:rPr>
          <w:rFonts w:ascii="Times New Roman" w:hAnsi="Times New Roman" w:cs="Times New Roman"/>
          <w:color w:val="000000" w:themeColor="text1"/>
          <w:sz w:val="23"/>
          <w:szCs w:val="23"/>
        </w:rPr>
        <w:t xml:space="preserve">monitor the filing of responses to the previous year’s grand jury reports, and advise the plenary if those responses </w:t>
      </w:r>
      <w:r w:rsidR="00C9543E" w:rsidRPr="00EC3002">
        <w:rPr>
          <w:rFonts w:ascii="Times New Roman" w:hAnsi="Times New Roman" w:cs="Times New Roman"/>
          <w:color w:val="000000" w:themeColor="text1"/>
          <w:sz w:val="23"/>
          <w:szCs w:val="23"/>
        </w:rPr>
        <w:t xml:space="preserve">were submitted to the court on time per PC </w:t>
      </w:r>
      <w:r w:rsidR="00EB7535">
        <w:rPr>
          <w:rFonts w:ascii="Times New Roman" w:hAnsi="Times New Roman" w:cs="Times New Roman"/>
          <w:color w:val="000000" w:themeColor="text1"/>
          <w:sz w:val="23"/>
          <w:szCs w:val="23"/>
        </w:rPr>
        <w:t>§9</w:t>
      </w:r>
      <w:r w:rsidR="00C9543E" w:rsidRPr="00EC3002">
        <w:rPr>
          <w:rFonts w:ascii="Times New Roman" w:hAnsi="Times New Roman" w:cs="Times New Roman"/>
          <w:color w:val="000000" w:themeColor="text1"/>
          <w:sz w:val="23"/>
          <w:szCs w:val="23"/>
        </w:rPr>
        <w:t xml:space="preserve">33 and included the language required by PC </w:t>
      </w:r>
      <w:r w:rsidR="00EB7535">
        <w:rPr>
          <w:rFonts w:ascii="Times New Roman" w:hAnsi="Times New Roman" w:cs="Times New Roman"/>
          <w:color w:val="000000" w:themeColor="text1"/>
          <w:sz w:val="23"/>
          <w:szCs w:val="23"/>
        </w:rPr>
        <w:t>§9</w:t>
      </w:r>
      <w:r w:rsidR="00C9543E" w:rsidRPr="00EC3002">
        <w:rPr>
          <w:rFonts w:ascii="Times New Roman" w:hAnsi="Times New Roman" w:cs="Times New Roman"/>
          <w:color w:val="000000" w:themeColor="text1"/>
          <w:sz w:val="23"/>
          <w:szCs w:val="23"/>
        </w:rPr>
        <w:t xml:space="preserve">33.05.  (Those </w:t>
      </w:r>
      <w:r w:rsidR="005A3538" w:rsidRPr="00EC3002">
        <w:rPr>
          <w:rFonts w:ascii="Times New Roman" w:hAnsi="Times New Roman" w:cs="Times New Roman"/>
          <w:color w:val="000000" w:themeColor="text1"/>
          <w:sz w:val="23"/>
          <w:szCs w:val="23"/>
        </w:rPr>
        <w:t>Code section</w:t>
      </w:r>
      <w:r w:rsidR="00C9543E" w:rsidRPr="00EC3002">
        <w:rPr>
          <w:rFonts w:ascii="Times New Roman" w:hAnsi="Times New Roman" w:cs="Times New Roman"/>
          <w:color w:val="000000" w:themeColor="text1"/>
          <w:sz w:val="23"/>
          <w:szCs w:val="23"/>
        </w:rPr>
        <w:t>s can be found at pages 11</w:t>
      </w:r>
      <w:r w:rsidR="00FD703B">
        <w:rPr>
          <w:rFonts w:ascii="Times New Roman" w:hAnsi="Times New Roman" w:cs="Times New Roman"/>
          <w:color w:val="000000" w:themeColor="text1"/>
          <w:sz w:val="23"/>
          <w:szCs w:val="23"/>
        </w:rPr>
        <w:t>9</w:t>
      </w:r>
      <w:r w:rsidR="00C9543E" w:rsidRPr="00EC3002">
        <w:rPr>
          <w:rFonts w:ascii="Times New Roman" w:hAnsi="Times New Roman" w:cs="Times New Roman"/>
          <w:color w:val="000000" w:themeColor="text1"/>
          <w:sz w:val="23"/>
          <w:szCs w:val="23"/>
        </w:rPr>
        <w:t>-1</w:t>
      </w:r>
      <w:r w:rsidR="00FD703B">
        <w:rPr>
          <w:rFonts w:ascii="Times New Roman" w:hAnsi="Times New Roman" w:cs="Times New Roman"/>
          <w:color w:val="000000" w:themeColor="text1"/>
          <w:sz w:val="23"/>
          <w:szCs w:val="23"/>
        </w:rPr>
        <w:t>20</w:t>
      </w:r>
      <w:r w:rsidR="00C9543E" w:rsidRPr="00EC3002">
        <w:rPr>
          <w:rFonts w:ascii="Times New Roman" w:hAnsi="Times New Roman" w:cs="Times New Roman"/>
          <w:color w:val="000000" w:themeColor="text1"/>
          <w:sz w:val="23"/>
          <w:szCs w:val="23"/>
        </w:rPr>
        <w:t xml:space="preserve"> of this manual)</w:t>
      </w:r>
      <w:r w:rsidRPr="00EC3002">
        <w:rPr>
          <w:rFonts w:ascii="Times New Roman" w:hAnsi="Times New Roman" w:cs="Times New Roman"/>
          <w:color w:val="000000" w:themeColor="text1"/>
          <w:sz w:val="23"/>
          <w:szCs w:val="23"/>
        </w:rPr>
        <w:t xml:space="preserve">. The </w:t>
      </w:r>
      <w:r w:rsidR="000B64F3" w:rsidRPr="00EC3002">
        <w:rPr>
          <w:rFonts w:ascii="Times New Roman" w:hAnsi="Times New Roman" w:cs="Times New Roman"/>
          <w:color w:val="000000" w:themeColor="text1"/>
          <w:sz w:val="23"/>
          <w:szCs w:val="23"/>
        </w:rPr>
        <w:t>p</w:t>
      </w:r>
      <w:r w:rsidRPr="00EC3002">
        <w:rPr>
          <w:rFonts w:ascii="Times New Roman" w:hAnsi="Times New Roman" w:cs="Times New Roman"/>
          <w:color w:val="000000" w:themeColor="text1"/>
          <w:sz w:val="23"/>
          <w:szCs w:val="23"/>
        </w:rPr>
        <w:t xml:space="preserve">lenary will send a letter to the Presiding Judge advising the </w:t>
      </w:r>
      <w:r w:rsidR="00C9543E" w:rsidRPr="00EC3002">
        <w:rPr>
          <w:rFonts w:ascii="Times New Roman" w:hAnsi="Times New Roman" w:cs="Times New Roman"/>
          <w:color w:val="000000" w:themeColor="text1"/>
          <w:sz w:val="23"/>
          <w:szCs w:val="23"/>
        </w:rPr>
        <w:t>c</w:t>
      </w:r>
      <w:r w:rsidRPr="00EC3002">
        <w:rPr>
          <w:rFonts w:ascii="Times New Roman" w:hAnsi="Times New Roman" w:cs="Times New Roman"/>
          <w:color w:val="000000" w:themeColor="text1"/>
          <w:sz w:val="23"/>
          <w:szCs w:val="23"/>
        </w:rPr>
        <w:t xml:space="preserve">ourt of </w:t>
      </w:r>
      <w:r w:rsidR="00C9543E" w:rsidRPr="00EC3002">
        <w:rPr>
          <w:rFonts w:ascii="Times New Roman" w:hAnsi="Times New Roman" w:cs="Times New Roman"/>
          <w:color w:val="000000" w:themeColor="text1"/>
          <w:sz w:val="23"/>
          <w:szCs w:val="23"/>
        </w:rPr>
        <w:t>any failure to comply with these provisions.</w:t>
      </w:r>
    </w:p>
    <w:p w14:paraId="452F3C1D" w14:textId="4F9AF0F3" w:rsidR="00747109" w:rsidRPr="006A6C02" w:rsidRDefault="00747109" w:rsidP="00747109">
      <w:pPr>
        <w:pStyle w:val="ListParagraph"/>
        <w:numPr>
          <w:ilvl w:val="0"/>
          <w:numId w:val="66"/>
        </w:numPr>
        <w:spacing w:after="120" w:line="240" w:lineRule="auto"/>
        <w:ind w:left="634"/>
        <w:contextualSpacing w:val="0"/>
        <w:jc w:val="both"/>
        <w:rPr>
          <w:rFonts w:ascii="Times New Roman" w:hAnsi="Times New Roman" w:cs="Times New Roman"/>
          <w:color w:val="000000" w:themeColor="text1"/>
          <w:sz w:val="23"/>
          <w:szCs w:val="23"/>
        </w:rPr>
      </w:pPr>
      <w:r w:rsidRPr="006A6C02">
        <w:rPr>
          <w:rFonts w:ascii="Times New Roman" w:hAnsi="Times New Roman" w:cs="Times New Roman"/>
          <w:color w:val="000000" w:themeColor="text1"/>
          <w:sz w:val="23"/>
          <w:szCs w:val="23"/>
        </w:rPr>
        <w:t xml:space="preserve">If the responses are not posted on the grand jury’s website by the end of October, the Foreperson or </w:t>
      </w:r>
      <w:r w:rsidR="007406F6">
        <w:rPr>
          <w:rFonts w:ascii="Times New Roman" w:hAnsi="Times New Roman" w:cs="Times New Roman"/>
          <w:color w:val="000000" w:themeColor="text1"/>
          <w:sz w:val="23"/>
          <w:szCs w:val="23"/>
        </w:rPr>
        <w:t xml:space="preserve">IT Officer </w:t>
      </w:r>
      <w:r w:rsidRPr="006A6C02">
        <w:rPr>
          <w:rFonts w:ascii="Times New Roman" w:hAnsi="Times New Roman" w:cs="Times New Roman"/>
          <w:color w:val="000000" w:themeColor="text1"/>
          <w:sz w:val="23"/>
          <w:szCs w:val="23"/>
        </w:rPr>
        <w:t>contacts the CAO’s office assistant</w:t>
      </w:r>
      <w:r w:rsidR="006A6C02">
        <w:rPr>
          <w:rFonts w:ascii="Times New Roman" w:hAnsi="Times New Roman" w:cs="Times New Roman"/>
          <w:color w:val="000000" w:themeColor="text1"/>
          <w:sz w:val="23"/>
          <w:szCs w:val="23"/>
        </w:rPr>
        <w:t xml:space="preserve"> </w:t>
      </w:r>
      <w:r w:rsidRPr="006A6C02">
        <w:rPr>
          <w:rFonts w:ascii="Times New Roman" w:hAnsi="Times New Roman" w:cs="Times New Roman"/>
          <w:color w:val="000000" w:themeColor="text1"/>
          <w:sz w:val="23"/>
          <w:szCs w:val="23"/>
        </w:rPr>
        <w:t xml:space="preserve">and County IT </w:t>
      </w:r>
      <w:r w:rsidR="006857BB" w:rsidRPr="006A6C02">
        <w:rPr>
          <w:rFonts w:ascii="Times New Roman" w:hAnsi="Times New Roman" w:cs="Times New Roman"/>
          <w:color w:val="000000" w:themeColor="text1"/>
          <w:sz w:val="23"/>
          <w:szCs w:val="23"/>
        </w:rPr>
        <w:t>to e</w:t>
      </w:r>
      <w:r w:rsidRPr="006A6C02">
        <w:rPr>
          <w:rFonts w:ascii="Times New Roman" w:hAnsi="Times New Roman" w:cs="Times New Roman"/>
          <w:color w:val="000000" w:themeColor="text1"/>
          <w:sz w:val="23"/>
          <w:szCs w:val="23"/>
        </w:rPr>
        <w:t>nsure posting.</w:t>
      </w:r>
    </w:p>
    <w:p w14:paraId="71932CC7" w14:textId="384B9D9E" w:rsidR="00747109" w:rsidRPr="003154EB" w:rsidRDefault="007406F6" w:rsidP="00747109">
      <w:pPr>
        <w:pStyle w:val="ListParagraph"/>
        <w:numPr>
          <w:ilvl w:val="0"/>
          <w:numId w:val="66"/>
        </w:numPr>
        <w:spacing w:after="120" w:line="240" w:lineRule="auto"/>
        <w:ind w:left="634"/>
        <w:contextualSpacing w:val="0"/>
        <w:jc w:val="both"/>
        <w:rPr>
          <w:rFonts w:ascii="Times New Roman" w:hAnsi="Times New Roman" w:cs="Times New Roman"/>
          <w:sz w:val="23"/>
          <w:szCs w:val="23"/>
        </w:rPr>
      </w:pPr>
      <w:r w:rsidRPr="003154EB">
        <w:rPr>
          <w:rFonts w:ascii="Times New Roman" w:hAnsi="Times New Roman" w:cs="Times New Roman"/>
          <w:sz w:val="23"/>
          <w:szCs w:val="23"/>
        </w:rPr>
        <w:t xml:space="preserve">ConEd </w:t>
      </w:r>
      <w:r w:rsidR="00F97D30" w:rsidRPr="003154EB">
        <w:rPr>
          <w:rFonts w:ascii="Times New Roman" w:hAnsi="Times New Roman" w:cs="Times New Roman"/>
          <w:sz w:val="23"/>
          <w:szCs w:val="23"/>
        </w:rPr>
        <w:t xml:space="preserve">can </w:t>
      </w:r>
      <w:r w:rsidRPr="003154EB">
        <w:rPr>
          <w:rFonts w:ascii="Times New Roman" w:hAnsi="Times New Roman" w:cs="Times New Roman"/>
          <w:sz w:val="23"/>
          <w:szCs w:val="23"/>
        </w:rPr>
        <w:t>p</w:t>
      </w:r>
      <w:r w:rsidR="00747109" w:rsidRPr="003154EB">
        <w:rPr>
          <w:rFonts w:ascii="Times New Roman" w:hAnsi="Times New Roman" w:cs="Times New Roman"/>
          <w:sz w:val="23"/>
          <w:szCs w:val="23"/>
        </w:rPr>
        <w:t>repare a “</w:t>
      </w:r>
      <w:r w:rsidR="00440AE2" w:rsidRPr="003154EB">
        <w:rPr>
          <w:rFonts w:ascii="Times New Roman" w:hAnsi="Times New Roman" w:cs="Times New Roman"/>
          <w:sz w:val="23"/>
          <w:szCs w:val="23"/>
        </w:rPr>
        <w:t>compliance</w:t>
      </w:r>
      <w:r w:rsidR="00747109" w:rsidRPr="003154EB">
        <w:rPr>
          <w:rFonts w:ascii="Times New Roman" w:hAnsi="Times New Roman" w:cs="Times New Roman"/>
          <w:sz w:val="23"/>
          <w:szCs w:val="23"/>
        </w:rPr>
        <w:t xml:space="preserve">” report, which </w:t>
      </w:r>
      <w:r w:rsidR="00440AE2" w:rsidRPr="003154EB">
        <w:rPr>
          <w:rFonts w:ascii="Times New Roman" w:hAnsi="Times New Roman" w:cs="Times New Roman"/>
          <w:sz w:val="23"/>
          <w:szCs w:val="23"/>
        </w:rPr>
        <w:t>identifies any</w:t>
      </w:r>
      <w:r w:rsidR="00747109" w:rsidRPr="003154EB">
        <w:rPr>
          <w:rFonts w:ascii="Times New Roman" w:hAnsi="Times New Roman" w:cs="Times New Roman"/>
          <w:sz w:val="23"/>
          <w:szCs w:val="23"/>
        </w:rPr>
        <w:t xml:space="preserve"> required responses to the prior year’s grand jury reports</w:t>
      </w:r>
      <w:r w:rsidR="00440AE2" w:rsidRPr="003154EB">
        <w:rPr>
          <w:rFonts w:ascii="Times New Roman" w:hAnsi="Times New Roman" w:cs="Times New Roman"/>
          <w:sz w:val="23"/>
          <w:szCs w:val="23"/>
        </w:rPr>
        <w:t xml:space="preserve"> that </w:t>
      </w:r>
      <w:r w:rsidR="00B44E00" w:rsidRPr="003154EB">
        <w:rPr>
          <w:rFonts w:ascii="Times New Roman" w:hAnsi="Times New Roman" w:cs="Times New Roman"/>
          <w:sz w:val="23"/>
          <w:szCs w:val="23"/>
        </w:rPr>
        <w:t>did not meet the legal requirements.</w:t>
      </w:r>
    </w:p>
    <w:p w14:paraId="7DAA06E2" w14:textId="7C06F23F" w:rsidR="00747109" w:rsidRDefault="00747109" w:rsidP="00747109">
      <w:pPr>
        <w:pStyle w:val="ListParagraph"/>
        <w:numPr>
          <w:ilvl w:val="0"/>
          <w:numId w:val="66"/>
        </w:numPr>
        <w:spacing w:after="120" w:line="240" w:lineRule="auto"/>
        <w:ind w:left="634"/>
        <w:contextualSpacing w:val="0"/>
        <w:jc w:val="both"/>
        <w:rPr>
          <w:rFonts w:ascii="Times New Roman" w:hAnsi="Times New Roman" w:cs="Times New Roman"/>
          <w:sz w:val="23"/>
          <w:szCs w:val="23"/>
        </w:rPr>
      </w:pPr>
      <w:r>
        <w:rPr>
          <w:rFonts w:ascii="Times New Roman" w:hAnsi="Times New Roman" w:cs="Times New Roman"/>
          <w:sz w:val="23"/>
          <w:szCs w:val="23"/>
        </w:rPr>
        <w:t>Review</w:t>
      </w:r>
      <w:r w:rsidR="007406F6">
        <w:rPr>
          <w:rFonts w:ascii="Times New Roman" w:hAnsi="Times New Roman" w:cs="Times New Roman"/>
          <w:sz w:val="23"/>
          <w:szCs w:val="23"/>
        </w:rPr>
        <w:t>s</w:t>
      </w:r>
      <w:r>
        <w:rPr>
          <w:rFonts w:ascii="Times New Roman" w:hAnsi="Times New Roman" w:cs="Times New Roman"/>
          <w:sz w:val="23"/>
          <w:szCs w:val="23"/>
        </w:rPr>
        <w:t xml:space="preserve"> complaints forwarded by the prior jury to determine if the complaint should be presented to the plenary to approve an investigation</w:t>
      </w:r>
    </w:p>
    <w:p w14:paraId="18901A39" w14:textId="54697224" w:rsidR="00747109" w:rsidRDefault="00747109" w:rsidP="00747109">
      <w:pPr>
        <w:pStyle w:val="ListParagraph"/>
        <w:numPr>
          <w:ilvl w:val="0"/>
          <w:numId w:val="66"/>
        </w:numPr>
        <w:spacing w:after="120" w:line="240" w:lineRule="auto"/>
        <w:ind w:left="634"/>
        <w:contextualSpacing w:val="0"/>
        <w:jc w:val="both"/>
        <w:rPr>
          <w:rFonts w:ascii="Times New Roman" w:hAnsi="Times New Roman" w:cs="Times New Roman"/>
          <w:sz w:val="23"/>
          <w:szCs w:val="23"/>
        </w:rPr>
      </w:pPr>
      <w:r>
        <w:rPr>
          <w:rFonts w:ascii="Times New Roman" w:hAnsi="Times New Roman" w:cs="Times New Roman"/>
          <w:sz w:val="23"/>
          <w:szCs w:val="23"/>
        </w:rPr>
        <w:lastRenderedPageBreak/>
        <w:t>Assess</w:t>
      </w:r>
      <w:r w:rsidR="007406F6">
        <w:rPr>
          <w:rFonts w:ascii="Times New Roman" w:hAnsi="Times New Roman" w:cs="Times New Roman"/>
          <w:sz w:val="23"/>
          <w:szCs w:val="23"/>
        </w:rPr>
        <w:t>es</w:t>
      </w:r>
      <w:r>
        <w:rPr>
          <w:rFonts w:ascii="Times New Roman" w:hAnsi="Times New Roman" w:cs="Times New Roman"/>
          <w:sz w:val="23"/>
          <w:szCs w:val="23"/>
        </w:rPr>
        <w:t xml:space="preserve"> all files and written documents from the prior year to ensure proper storage and/or disposal</w:t>
      </w:r>
    </w:p>
    <w:p w14:paraId="2F2720C7" w14:textId="4EB2B04F" w:rsidR="00747109" w:rsidRPr="006A6C02" w:rsidRDefault="00747109" w:rsidP="00747109">
      <w:pPr>
        <w:pStyle w:val="ListParagraph"/>
        <w:numPr>
          <w:ilvl w:val="0"/>
          <w:numId w:val="66"/>
        </w:numPr>
        <w:spacing w:after="120" w:line="240" w:lineRule="auto"/>
        <w:ind w:left="634"/>
        <w:contextualSpacing w:val="0"/>
        <w:jc w:val="both"/>
        <w:rPr>
          <w:rFonts w:ascii="Times New Roman" w:hAnsi="Times New Roman" w:cs="Times New Roman"/>
          <w:strike/>
          <w:color w:val="000000" w:themeColor="text1"/>
          <w:sz w:val="23"/>
          <w:szCs w:val="23"/>
        </w:rPr>
      </w:pPr>
      <w:r w:rsidRPr="006A6C02">
        <w:rPr>
          <w:rFonts w:ascii="Times New Roman" w:hAnsi="Times New Roman" w:cs="Times New Roman"/>
          <w:color w:val="000000" w:themeColor="text1"/>
          <w:sz w:val="23"/>
          <w:szCs w:val="23"/>
        </w:rPr>
        <w:t>Review</w:t>
      </w:r>
      <w:r w:rsidR="007406F6">
        <w:rPr>
          <w:rFonts w:ascii="Times New Roman" w:hAnsi="Times New Roman" w:cs="Times New Roman"/>
          <w:color w:val="000000" w:themeColor="text1"/>
          <w:sz w:val="23"/>
          <w:szCs w:val="23"/>
        </w:rPr>
        <w:t>s</w:t>
      </w:r>
      <w:r w:rsidRPr="006A6C02">
        <w:rPr>
          <w:rFonts w:ascii="Times New Roman" w:hAnsi="Times New Roman" w:cs="Times New Roman"/>
          <w:color w:val="000000" w:themeColor="text1"/>
          <w:sz w:val="23"/>
          <w:szCs w:val="23"/>
        </w:rPr>
        <w:t xml:space="preserve"> this procedures manual and, if required, recommend changes to the </w:t>
      </w:r>
      <w:r w:rsidR="007406F6">
        <w:rPr>
          <w:rFonts w:ascii="Times New Roman" w:hAnsi="Times New Roman" w:cs="Times New Roman"/>
          <w:color w:val="000000" w:themeColor="text1"/>
          <w:sz w:val="23"/>
          <w:szCs w:val="23"/>
        </w:rPr>
        <w:t>Foreperson and full panel.</w:t>
      </w:r>
    </w:p>
    <w:p w14:paraId="1464A934" w14:textId="67A64CD4" w:rsidR="00747109" w:rsidRPr="006A6C02" w:rsidRDefault="00747109" w:rsidP="00747109">
      <w:pPr>
        <w:pStyle w:val="ListParagraph"/>
        <w:numPr>
          <w:ilvl w:val="0"/>
          <w:numId w:val="66"/>
        </w:numPr>
        <w:spacing w:after="120" w:line="240" w:lineRule="auto"/>
        <w:ind w:left="634"/>
        <w:contextualSpacing w:val="0"/>
        <w:jc w:val="both"/>
        <w:rPr>
          <w:rFonts w:ascii="Times New Roman" w:hAnsi="Times New Roman" w:cs="Times New Roman"/>
          <w:color w:val="000000" w:themeColor="text1"/>
          <w:sz w:val="23"/>
          <w:szCs w:val="23"/>
        </w:rPr>
      </w:pPr>
      <w:r w:rsidRPr="006A6C02">
        <w:rPr>
          <w:rFonts w:ascii="Times New Roman" w:hAnsi="Times New Roman" w:cs="Times New Roman"/>
          <w:color w:val="000000" w:themeColor="text1"/>
          <w:sz w:val="23"/>
          <w:szCs w:val="23"/>
        </w:rPr>
        <w:t>Ensure</w:t>
      </w:r>
      <w:r w:rsidR="007406F6">
        <w:rPr>
          <w:rFonts w:ascii="Times New Roman" w:hAnsi="Times New Roman" w:cs="Times New Roman"/>
          <w:color w:val="000000" w:themeColor="text1"/>
          <w:sz w:val="23"/>
          <w:szCs w:val="23"/>
        </w:rPr>
        <w:t>s</w:t>
      </w:r>
      <w:r w:rsidRPr="006A6C02">
        <w:rPr>
          <w:rFonts w:ascii="Times New Roman" w:hAnsi="Times New Roman" w:cs="Times New Roman"/>
          <w:color w:val="000000" w:themeColor="text1"/>
          <w:sz w:val="23"/>
          <w:szCs w:val="23"/>
        </w:rPr>
        <w:t xml:space="preserve"> the previous grand jury reports are consolidated into one document, the end-of-term consolidated Final Report, on the grand jury website.</w:t>
      </w:r>
    </w:p>
    <w:p w14:paraId="2E7E1325" w14:textId="08C0ADC3" w:rsidR="003B6C6C" w:rsidRDefault="003B6C6C" w:rsidP="004F5CA5">
      <w:pPr>
        <w:rPr>
          <w:color w:val="000000" w:themeColor="text1"/>
        </w:rPr>
      </w:pPr>
    </w:p>
    <w:p w14:paraId="4A897BD8" w14:textId="11710AF2" w:rsidR="001305D8" w:rsidRPr="00925CB0" w:rsidRDefault="001305D8" w:rsidP="009E16A1">
      <w:pPr>
        <w:spacing w:after="120"/>
        <w:rPr>
          <w:b/>
          <w:color w:val="000000" w:themeColor="text1"/>
        </w:rPr>
      </w:pPr>
      <w:r w:rsidRPr="00925CB0">
        <w:rPr>
          <w:b/>
          <w:color w:val="000000" w:themeColor="text1"/>
        </w:rPr>
        <w:t xml:space="preserve">Editorial </w:t>
      </w:r>
      <w:r w:rsidR="007406F6">
        <w:rPr>
          <w:b/>
          <w:color w:val="000000" w:themeColor="text1"/>
        </w:rPr>
        <w:t>Responsibilities</w:t>
      </w:r>
    </w:p>
    <w:p w14:paraId="0046B903" w14:textId="7AA011DC" w:rsidR="00CC6076" w:rsidRPr="00925CB0" w:rsidRDefault="00F54AD4" w:rsidP="009E16A1">
      <w:pPr>
        <w:spacing w:after="120"/>
        <w:jc w:val="both"/>
        <w:rPr>
          <w:color w:val="000000" w:themeColor="text1"/>
        </w:rPr>
      </w:pPr>
      <w:r>
        <w:rPr>
          <w:color w:val="000000" w:themeColor="text1"/>
        </w:rPr>
        <w:t xml:space="preserve">ConEd </w:t>
      </w:r>
      <w:r w:rsidR="001305D8" w:rsidRPr="00925CB0">
        <w:rPr>
          <w:color w:val="000000" w:themeColor="text1"/>
        </w:rPr>
        <w:t xml:space="preserve">acts as editor for drafts of the investigative committees’ reports, suggesting changes for ease of reading, uniformity of style and organization, grammar and punctuation, and coordination of the </w:t>
      </w:r>
      <w:proofErr w:type="gramStart"/>
      <w:r w:rsidR="001305D8" w:rsidRPr="00925CB0">
        <w:rPr>
          <w:color w:val="000000" w:themeColor="text1"/>
        </w:rPr>
        <w:t>report as a whole</w:t>
      </w:r>
      <w:proofErr w:type="gramEnd"/>
      <w:r w:rsidR="001305D8" w:rsidRPr="00925CB0">
        <w:rPr>
          <w:color w:val="000000" w:themeColor="text1"/>
        </w:rPr>
        <w:t xml:space="preserve">. The editing should not include changing the </w:t>
      </w:r>
      <w:r w:rsidR="0048443E" w:rsidRPr="00925CB0">
        <w:rPr>
          <w:color w:val="000000" w:themeColor="text1"/>
        </w:rPr>
        <w:t xml:space="preserve">meaning </w:t>
      </w:r>
      <w:r w:rsidR="001305D8" w:rsidRPr="00925CB0">
        <w:rPr>
          <w:color w:val="000000" w:themeColor="text1"/>
        </w:rPr>
        <w:t>of the reports</w:t>
      </w:r>
      <w:r w:rsidR="00CC6076" w:rsidRPr="00925CB0">
        <w:rPr>
          <w:color w:val="000000" w:themeColor="text1"/>
        </w:rPr>
        <w:t>.</w:t>
      </w:r>
    </w:p>
    <w:p w14:paraId="7C00EE95" w14:textId="54559D33" w:rsidR="001305D8" w:rsidRPr="00925CB0" w:rsidRDefault="001305D8" w:rsidP="009E16A1">
      <w:pPr>
        <w:spacing w:after="120"/>
        <w:jc w:val="both"/>
        <w:rPr>
          <w:color w:val="000000" w:themeColor="text1"/>
        </w:rPr>
      </w:pPr>
      <w:r w:rsidRPr="00925CB0">
        <w:rPr>
          <w:color w:val="000000" w:themeColor="text1"/>
        </w:rPr>
        <w:t xml:space="preserve">The </w:t>
      </w:r>
      <w:r w:rsidR="00F54AD4">
        <w:rPr>
          <w:color w:val="000000" w:themeColor="text1"/>
        </w:rPr>
        <w:t>c</w:t>
      </w:r>
      <w:r w:rsidRPr="00925CB0">
        <w:rPr>
          <w:color w:val="000000" w:themeColor="text1"/>
        </w:rPr>
        <w:t>ommittee uses the Grand Jury Report Review Checklist, (see Report section of Appendix) as a guide when editing reports. Th</w:t>
      </w:r>
      <w:r w:rsidR="00F54AD4">
        <w:rPr>
          <w:color w:val="000000" w:themeColor="text1"/>
        </w:rPr>
        <w:t>e</w:t>
      </w:r>
      <w:r w:rsidRPr="00925CB0">
        <w:rPr>
          <w:color w:val="000000" w:themeColor="text1"/>
        </w:rPr>
        <w:t xml:space="preserve"> committee should be trained in the use of the Review function (including redline or Track Changes and comments) in Word.</w:t>
      </w:r>
    </w:p>
    <w:p w14:paraId="4ACDCADB" w14:textId="7F7B448A" w:rsidR="001305D8" w:rsidRPr="00925CB0" w:rsidRDefault="001305D8" w:rsidP="009E16A1">
      <w:pPr>
        <w:spacing w:after="120"/>
        <w:jc w:val="both"/>
        <w:rPr>
          <w:color w:val="000000" w:themeColor="text1"/>
        </w:rPr>
      </w:pPr>
      <w:r w:rsidRPr="00925CB0">
        <w:rPr>
          <w:color w:val="000000" w:themeColor="text1"/>
        </w:rPr>
        <w:t xml:space="preserve">The committee suggests further investigation or confirmation of facts if it has questions as to the accuracy of a report’s facts or findings. The chair returns an edited version of the report to the investigating committee with its edits and suggestions. </w:t>
      </w:r>
      <w:r w:rsidR="00F54AD4">
        <w:rPr>
          <w:color w:val="000000" w:themeColor="text1"/>
        </w:rPr>
        <w:t xml:space="preserve">ConEd </w:t>
      </w:r>
      <w:r w:rsidRPr="00925CB0">
        <w:rPr>
          <w:color w:val="000000" w:themeColor="text1"/>
        </w:rPr>
        <w:t>does not approve reports – that is the function of the plenary.</w:t>
      </w:r>
    </w:p>
    <w:p w14:paraId="468BDA70" w14:textId="367FE018" w:rsidR="0048443E" w:rsidRPr="00925CB0" w:rsidRDefault="001305D8" w:rsidP="009E16A1">
      <w:pPr>
        <w:spacing w:after="120"/>
        <w:jc w:val="both"/>
        <w:rPr>
          <w:color w:val="000000" w:themeColor="text1"/>
        </w:rPr>
      </w:pPr>
      <w:r w:rsidRPr="00925CB0">
        <w:rPr>
          <w:color w:val="000000" w:themeColor="text1"/>
        </w:rPr>
        <w:t xml:space="preserve">Early in the term, the </w:t>
      </w:r>
      <w:r w:rsidR="00F54AD4">
        <w:rPr>
          <w:color w:val="000000" w:themeColor="text1"/>
        </w:rPr>
        <w:t>c</w:t>
      </w:r>
      <w:r w:rsidRPr="00925CB0">
        <w:rPr>
          <w:color w:val="000000" w:themeColor="text1"/>
        </w:rPr>
        <w:t>ommittee should recommend a report format to the plenary. The format will be used for all reports (except a “continuity report”) to ensure consistency. (See the Report Writing Template form in the Report section of the Appendix)</w:t>
      </w:r>
      <w:r w:rsidR="00CC6076" w:rsidRPr="00925CB0">
        <w:rPr>
          <w:color w:val="000000" w:themeColor="text1"/>
        </w:rPr>
        <w:t>.</w:t>
      </w:r>
    </w:p>
    <w:p w14:paraId="53EC0FCB" w14:textId="7E47C58A" w:rsidR="001305D8" w:rsidRPr="00925CB0" w:rsidRDefault="001305D8" w:rsidP="009E16A1">
      <w:pPr>
        <w:spacing w:after="120"/>
        <w:jc w:val="both"/>
        <w:rPr>
          <w:color w:val="000000" w:themeColor="text1"/>
        </w:rPr>
      </w:pPr>
      <w:r w:rsidRPr="00925CB0">
        <w:rPr>
          <w:color w:val="000000" w:themeColor="text1"/>
        </w:rPr>
        <w:t xml:space="preserve">Each report will go through several drafts. Using standard formats helps ensure that the report contains </w:t>
      </w:r>
      <w:proofErr w:type="gramStart"/>
      <w:r w:rsidRPr="00925CB0">
        <w:rPr>
          <w:color w:val="000000" w:themeColor="text1"/>
        </w:rPr>
        <w:t>all of</w:t>
      </w:r>
      <w:proofErr w:type="gramEnd"/>
      <w:r w:rsidRPr="00925CB0">
        <w:rPr>
          <w:color w:val="000000" w:themeColor="text1"/>
        </w:rPr>
        <w:t xml:space="preserve"> the necessary elements and flows logically from point to point. This report format will be used for all individual reports, which will all be part of the annual consolidated report.</w:t>
      </w:r>
    </w:p>
    <w:p w14:paraId="2226CF97" w14:textId="45BB12B1" w:rsidR="001305D8" w:rsidRPr="00925CB0" w:rsidRDefault="001305D8" w:rsidP="009E16A1">
      <w:pPr>
        <w:spacing w:after="120"/>
        <w:jc w:val="both"/>
        <w:rPr>
          <w:color w:val="000000" w:themeColor="text1"/>
        </w:rPr>
      </w:pPr>
      <w:r w:rsidRPr="00925CB0">
        <w:rPr>
          <w:color w:val="000000" w:themeColor="text1"/>
        </w:rPr>
        <w:t>In addition, the plenary will approve a file naming convention for all committees to use, inc</w:t>
      </w:r>
      <w:r w:rsidR="00CC6076" w:rsidRPr="00925CB0">
        <w:rPr>
          <w:color w:val="000000" w:themeColor="text1"/>
        </w:rPr>
        <w:t>luding the editorial committee.</w:t>
      </w:r>
    </w:p>
    <w:p w14:paraId="45F69C76" w14:textId="26560A61" w:rsidR="001305D8" w:rsidRPr="00925CB0" w:rsidRDefault="001305D8" w:rsidP="009E16A1">
      <w:pPr>
        <w:spacing w:after="120"/>
        <w:jc w:val="both"/>
        <w:rPr>
          <w:color w:val="000000" w:themeColor="text1"/>
        </w:rPr>
      </w:pPr>
      <w:r w:rsidRPr="00925CB0">
        <w:rPr>
          <w:color w:val="000000" w:themeColor="text1"/>
        </w:rPr>
        <w:t xml:space="preserve">Once the investigative committee has completed its first full draft of a report, and as major revisions are made thereafter, the report will be sent to </w:t>
      </w:r>
      <w:r w:rsidR="00F54AD4">
        <w:rPr>
          <w:color w:val="000000" w:themeColor="text1"/>
        </w:rPr>
        <w:t xml:space="preserve">ConEd </w:t>
      </w:r>
      <w:r w:rsidRPr="00925CB0">
        <w:rPr>
          <w:color w:val="000000" w:themeColor="text1"/>
        </w:rPr>
        <w:t>for editing. This process is summarized below.</w:t>
      </w:r>
    </w:p>
    <w:p w14:paraId="4B22A1E4" w14:textId="628736BF" w:rsidR="000B4B69" w:rsidRPr="00925CB0" w:rsidRDefault="00F54AD4" w:rsidP="009E16A1">
      <w:pPr>
        <w:pStyle w:val="ListParagraph"/>
        <w:numPr>
          <w:ilvl w:val="0"/>
          <w:numId w:val="71"/>
        </w:numPr>
        <w:spacing w:after="120" w:line="24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ConEd </w:t>
      </w:r>
      <w:r w:rsidR="001305D8" w:rsidRPr="00925CB0">
        <w:rPr>
          <w:rFonts w:ascii="Times New Roman" w:hAnsi="Times New Roman" w:cs="Times New Roman"/>
          <w:color w:val="000000" w:themeColor="text1"/>
          <w:sz w:val="24"/>
          <w:szCs w:val="24"/>
        </w:rPr>
        <w:t>will use the Grand Jury Report Review Checklist for each review of a report, and will send a copy of it to the investigative committee with its edits to and c</w:t>
      </w:r>
      <w:r w:rsidR="000B4B69" w:rsidRPr="00925CB0">
        <w:rPr>
          <w:rFonts w:ascii="Times New Roman" w:hAnsi="Times New Roman" w:cs="Times New Roman"/>
          <w:color w:val="000000" w:themeColor="text1"/>
          <w:sz w:val="24"/>
          <w:szCs w:val="24"/>
        </w:rPr>
        <w:t>omments about the draft report.  The report, using Microsoft Word will have edits and c</w:t>
      </w:r>
      <w:r w:rsidR="00CC6076" w:rsidRPr="00925CB0">
        <w:rPr>
          <w:rFonts w:ascii="Times New Roman" w:hAnsi="Times New Roman" w:cs="Times New Roman"/>
          <w:color w:val="000000" w:themeColor="text1"/>
          <w:sz w:val="24"/>
          <w:szCs w:val="24"/>
        </w:rPr>
        <w:t>omments made in “Track Changes.”</w:t>
      </w:r>
    </w:p>
    <w:p w14:paraId="7F655E62" w14:textId="77777777" w:rsidR="001305D8" w:rsidRPr="00925CB0" w:rsidRDefault="001305D8" w:rsidP="009E16A1">
      <w:pPr>
        <w:pStyle w:val="ListParagraph"/>
        <w:numPr>
          <w:ilvl w:val="0"/>
          <w:numId w:val="71"/>
        </w:numPr>
        <w:spacing w:after="120" w:line="240" w:lineRule="auto"/>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 xml:space="preserve">All drafts must be dated and follow the file naming convention that plenary approved </w:t>
      </w:r>
    </w:p>
    <w:p w14:paraId="0FF76896" w14:textId="77777777" w:rsidR="00BD3335" w:rsidRPr="00925CB0" w:rsidRDefault="001305D8" w:rsidP="009E16A1">
      <w:pPr>
        <w:pStyle w:val="ListParagraph"/>
        <w:numPr>
          <w:ilvl w:val="0"/>
          <w:numId w:val="71"/>
        </w:numPr>
        <w:spacing w:after="120" w:line="240" w:lineRule="auto"/>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At the end of the term, all drafts should be destroyed in a confidential manner (preferably by shredding) and only the final report should be maintained. A final copy of the report is maintained in the consolidated final report file on the shared drive.</w:t>
      </w:r>
    </w:p>
    <w:p w14:paraId="7C02D67B" w14:textId="77777777" w:rsidR="001305D8" w:rsidRPr="00925CB0" w:rsidRDefault="001305D8" w:rsidP="009E16A1">
      <w:pPr>
        <w:pStyle w:val="ListParagraph"/>
        <w:numPr>
          <w:ilvl w:val="0"/>
          <w:numId w:val="71"/>
        </w:numPr>
        <w:spacing w:after="120" w:line="240" w:lineRule="auto"/>
        <w:contextualSpacing w:val="0"/>
        <w:jc w:val="both"/>
        <w:rPr>
          <w:rFonts w:ascii="Times New Roman" w:hAnsi="Times New Roman" w:cs="Times New Roman"/>
          <w:color w:val="000000" w:themeColor="text1"/>
          <w:sz w:val="24"/>
          <w:szCs w:val="24"/>
        </w:rPr>
      </w:pPr>
      <w:r w:rsidRPr="00925CB0">
        <w:rPr>
          <w:rFonts w:ascii="Times New Roman" w:hAnsi="Times New Roman" w:cs="Times New Roman"/>
          <w:color w:val="000000" w:themeColor="text1"/>
          <w:sz w:val="24"/>
          <w:szCs w:val="24"/>
        </w:rPr>
        <w:t>The electronic files should be deleted off the shared drive by the Chairperson.</w:t>
      </w:r>
    </w:p>
    <w:p w14:paraId="413F858A" w14:textId="243FBC78" w:rsidR="001305D8" w:rsidRPr="00925CB0" w:rsidRDefault="00F54AD4" w:rsidP="009E16A1">
      <w:pPr>
        <w:spacing w:after="120"/>
        <w:jc w:val="both"/>
        <w:rPr>
          <w:color w:val="000000" w:themeColor="text1"/>
        </w:rPr>
      </w:pPr>
      <w:r>
        <w:rPr>
          <w:color w:val="000000" w:themeColor="text1"/>
        </w:rPr>
        <w:t xml:space="preserve">ConEd </w:t>
      </w:r>
      <w:r w:rsidR="001305D8" w:rsidRPr="00925CB0">
        <w:rPr>
          <w:color w:val="000000" w:themeColor="text1"/>
        </w:rPr>
        <w:t xml:space="preserve">can give input as to the content and organization of the consolidated final report, which will be recommended to the full grand jury for approval. </w:t>
      </w:r>
      <w:r>
        <w:rPr>
          <w:color w:val="000000" w:themeColor="text1"/>
        </w:rPr>
        <w:t xml:space="preserve">ConEd </w:t>
      </w:r>
      <w:r w:rsidR="001305D8" w:rsidRPr="00925CB0">
        <w:rPr>
          <w:color w:val="000000" w:themeColor="text1"/>
        </w:rPr>
        <w:t xml:space="preserve">along with the IT </w:t>
      </w:r>
      <w:r>
        <w:rPr>
          <w:color w:val="000000" w:themeColor="text1"/>
        </w:rPr>
        <w:t xml:space="preserve">Officer </w:t>
      </w:r>
      <w:r w:rsidR="001305D8" w:rsidRPr="00925CB0">
        <w:rPr>
          <w:color w:val="000000" w:themeColor="text1"/>
        </w:rPr>
        <w:t xml:space="preserve">can </w:t>
      </w:r>
      <w:r w:rsidR="001305D8" w:rsidRPr="00925CB0">
        <w:rPr>
          <w:color w:val="000000" w:themeColor="text1"/>
        </w:rPr>
        <w:lastRenderedPageBreak/>
        <w:t xml:space="preserve">assist committees with photographs and graphics for the consolidated final report. They will need to be placed in a </w:t>
      </w:r>
      <w:r>
        <w:rPr>
          <w:color w:val="000000" w:themeColor="text1"/>
        </w:rPr>
        <w:t xml:space="preserve">PDF </w:t>
      </w:r>
      <w:r w:rsidR="001305D8" w:rsidRPr="00925CB0">
        <w:rPr>
          <w:color w:val="000000" w:themeColor="text1"/>
        </w:rPr>
        <w:t>file for final production.</w:t>
      </w:r>
    </w:p>
    <w:p w14:paraId="3CF2CB43" w14:textId="68FDF5BF" w:rsidR="001305D8" w:rsidRPr="0064312E" w:rsidRDefault="001305D8" w:rsidP="009E16A1">
      <w:pPr>
        <w:spacing w:after="120"/>
        <w:jc w:val="both"/>
        <w:rPr>
          <w:color w:val="000000" w:themeColor="text1"/>
        </w:rPr>
      </w:pPr>
      <w:r w:rsidRPr="0064312E">
        <w:rPr>
          <w:color w:val="000000" w:themeColor="text1"/>
        </w:rPr>
        <w:t xml:space="preserve">The Foreperson should request assistance from County Counsel </w:t>
      </w:r>
      <w:r w:rsidR="00F54AD4">
        <w:rPr>
          <w:color w:val="000000" w:themeColor="text1"/>
        </w:rPr>
        <w:t xml:space="preserve">and the CAO analyst </w:t>
      </w:r>
      <w:r w:rsidRPr="0064312E">
        <w:rPr>
          <w:color w:val="000000" w:themeColor="text1"/>
        </w:rPr>
        <w:t xml:space="preserve">in </w:t>
      </w:r>
      <w:proofErr w:type="gramStart"/>
      <w:r w:rsidRPr="0064312E">
        <w:rPr>
          <w:color w:val="000000" w:themeColor="text1"/>
        </w:rPr>
        <w:t>entering into</w:t>
      </w:r>
      <w:proofErr w:type="gramEnd"/>
      <w:r w:rsidRPr="0064312E">
        <w:rPr>
          <w:color w:val="000000" w:themeColor="text1"/>
        </w:rPr>
        <w:t xml:space="preserve"> a contract with </w:t>
      </w:r>
      <w:r w:rsidR="007F0ED7" w:rsidRPr="0064312E">
        <w:rPr>
          <w:rFonts w:eastAsia="Times New Roman"/>
          <w:color w:val="000000" w:themeColor="text1"/>
        </w:rPr>
        <w:t xml:space="preserve">the newspaper </w:t>
      </w:r>
      <w:r w:rsidRPr="0064312E">
        <w:rPr>
          <w:color w:val="000000" w:themeColor="text1"/>
        </w:rPr>
        <w:t xml:space="preserve">for publication of the consolidated final report or the summaries from the reports. The contract should be finalized by March. The Foreperson may choose to take a member of the </w:t>
      </w:r>
      <w:proofErr w:type="spellStart"/>
      <w:r w:rsidR="00F54AD4">
        <w:rPr>
          <w:color w:val="000000" w:themeColor="text1"/>
        </w:rPr>
        <w:t>ConED</w:t>
      </w:r>
      <w:proofErr w:type="spellEnd"/>
      <w:r w:rsidR="00F54AD4">
        <w:rPr>
          <w:color w:val="000000" w:themeColor="text1"/>
        </w:rPr>
        <w:t xml:space="preserve"> </w:t>
      </w:r>
      <w:r w:rsidRPr="0064312E">
        <w:rPr>
          <w:color w:val="000000" w:themeColor="text1"/>
        </w:rPr>
        <w:t xml:space="preserve">or another Executive Committee member to review the contract and set due dates for publications with </w:t>
      </w:r>
      <w:r w:rsidR="007F0ED7" w:rsidRPr="0064312E">
        <w:rPr>
          <w:rFonts w:eastAsia="Times New Roman"/>
          <w:color w:val="000000" w:themeColor="text1"/>
        </w:rPr>
        <w:t xml:space="preserve">the newspaper </w:t>
      </w:r>
      <w:r w:rsidRPr="0064312E">
        <w:rPr>
          <w:color w:val="000000" w:themeColor="text1"/>
        </w:rPr>
        <w:t xml:space="preserve">staff. </w:t>
      </w:r>
      <w:proofErr w:type="spellStart"/>
      <w:r w:rsidR="00F54AD4">
        <w:rPr>
          <w:color w:val="000000" w:themeColor="text1"/>
        </w:rPr>
        <w:t>ConED</w:t>
      </w:r>
      <w:proofErr w:type="spellEnd"/>
      <w:r w:rsidR="00F54AD4">
        <w:rPr>
          <w:color w:val="000000" w:themeColor="text1"/>
        </w:rPr>
        <w:t xml:space="preserve"> </w:t>
      </w:r>
      <w:r w:rsidRPr="0064312E">
        <w:rPr>
          <w:color w:val="000000" w:themeColor="text1"/>
        </w:rPr>
        <w:t xml:space="preserve">shall work with </w:t>
      </w:r>
      <w:r w:rsidR="007F0ED7" w:rsidRPr="0064312E">
        <w:rPr>
          <w:rFonts w:eastAsia="Times New Roman"/>
          <w:color w:val="000000" w:themeColor="text1"/>
        </w:rPr>
        <w:t xml:space="preserve">the newspaper </w:t>
      </w:r>
      <w:r w:rsidRPr="0064312E">
        <w:rPr>
          <w:color w:val="000000" w:themeColor="text1"/>
        </w:rPr>
        <w:t>on the printed version of the consolidated report. The newspaper requires an electronic version created in Word and a printed PDF version of the consolidated report.</w:t>
      </w:r>
    </w:p>
    <w:p w14:paraId="65220B62" w14:textId="473B3FB3" w:rsidR="00023F6C" w:rsidRPr="00925CB0" w:rsidRDefault="001305D8" w:rsidP="009E16A1">
      <w:pPr>
        <w:spacing w:after="120"/>
        <w:jc w:val="both"/>
        <w:rPr>
          <w:color w:val="000000" w:themeColor="text1"/>
        </w:rPr>
      </w:pPr>
      <w:r w:rsidRPr="0064312E">
        <w:rPr>
          <w:color w:val="000000" w:themeColor="text1"/>
        </w:rPr>
        <w:t>The County’s Information Technology Department should be given a complete copy of the con</w:t>
      </w:r>
      <w:r w:rsidRPr="00925CB0">
        <w:rPr>
          <w:color w:val="000000" w:themeColor="text1"/>
        </w:rPr>
        <w:t>solidated final report so the report can be posted to the grand jury webpage on the report release date. The process for doing this is that the CAO should be asked to instruct the IT Department to accept the report directly from the Foreperson and post it on the morning of impaneling. A sample confidentiality agreement between the grand jury and the Information Technology Department can be f</w:t>
      </w:r>
      <w:r w:rsidR="000504C9" w:rsidRPr="00925CB0">
        <w:rPr>
          <w:color w:val="000000" w:themeColor="text1"/>
        </w:rPr>
        <w:t>ound in the Foreperson’s Guide.</w:t>
      </w:r>
    </w:p>
    <w:p w14:paraId="290535C5" w14:textId="6FD5E108" w:rsidR="00B469C4" w:rsidRPr="007F24EA" w:rsidRDefault="00F54AD4" w:rsidP="00B95C81">
      <w:pPr>
        <w:pStyle w:val="ListParagraph"/>
        <w:numPr>
          <w:ilvl w:val="0"/>
          <w:numId w:val="66"/>
        </w:numPr>
        <w:spacing w:after="0" w:line="240" w:lineRule="auto"/>
        <w:ind w:left="634"/>
        <w:contextualSpacing w:val="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ConEd </w:t>
      </w:r>
      <w:r w:rsidR="00E77324" w:rsidRPr="00925CB0">
        <w:rPr>
          <w:rFonts w:ascii="Times New Roman" w:hAnsi="Times New Roman" w:cs="Times New Roman"/>
          <w:color w:val="000000" w:themeColor="text1"/>
          <w:sz w:val="24"/>
          <w:szCs w:val="24"/>
        </w:rPr>
        <w:t>is also responsible for producing the Proc</w:t>
      </w:r>
      <w:r w:rsidR="00F7152A" w:rsidRPr="00925CB0">
        <w:rPr>
          <w:rFonts w:ascii="Times New Roman" w:hAnsi="Times New Roman" w:cs="Times New Roman"/>
          <w:color w:val="000000" w:themeColor="text1"/>
          <w:sz w:val="24"/>
          <w:szCs w:val="24"/>
        </w:rPr>
        <w:t>edures Manual for the next term</w:t>
      </w:r>
      <w:r w:rsidR="006857BB">
        <w:rPr>
          <w:rFonts w:ascii="Times New Roman" w:hAnsi="Times New Roman" w:cs="Times New Roman"/>
          <w:color w:val="000000" w:themeColor="text1"/>
          <w:sz w:val="24"/>
          <w:szCs w:val="24"/>
        </w:rPr>
        <w:t xml:space="preserve"> grand j</w:t>
      </w:r>
      <w:r w:rsidR="00E77324" w:rsidRPr="00925CB0">
        <w:rPr>
          <w:rFonts w:ascii="Times New Roman" w:hAnsi="Times New Roman" w:cs="Times New Roman"/>
          <w:color w:val="000000" w:themeColor="text1"/>
          <w:sz w:val="24"/>
          <w:szCs w:val="24"/>
        </w:rPr>
        <w:t>ury.  This will incorporate changes that the current jury deem necessary, as well as a</w:t>
      </w:r>
      <w:r w:rsidR="00F7152A" w:rsidRPr="00925CB0">
        <w:rPr>
          <w:rFonts w:ascii="Times New Roman" w:hAnsi="Times New Roman" w:cs="Times New Roman"/>
          <w:color w:val="000000" w:themeColor="text1"/>
          <w:sz w:val="24"/>
          <w:szCs w:val="24"/>
        </w:rPr>
        <w:t>d</w:t>
      </w:r>
      <w:r w:rsidR="00E77324" w:rsidRPr="00925CB0">
        <w:rPr>
          <w:rFonts w:ascii="Times New Roman" w:hAnsi="Times New Roman" w:cs="Times New Roman"/>
          <w:color w:val="000000" w:themeColor="text1"/>
          <w:sz w:val="24"/>
          <w:szCs w:val="24"/>
        </w:rPr>
        <w:t xml:space="preserve">d changes or revisions to the applicable Penal </w:t>
      </w:r>
      <w:r w:rsidR="005A3538">
        <w:rPr>
          <w:rFonts w:ascii="Times New Roman" w:hAnsi="Times New Roman" w:cs="Times New Roman"/>
          <w:color w:val="000000" w:themeColor="text1"/>
          <w:sz w:val="24"/>
          <w:szCs w:val="24"/>
        </w:rPr>
        <w:t xml:space="preserve">Code </w:t>
      </w:r>
      <w:r w:rsidR="007E6DD5">
        <w:rPr>
          <w:rFonts w:ascii="Times New Roman" w:hAnsi="Times New Roman" w:cs="Times New Roman"/>
          <w:color w:val="000000" w:themeColor="text1"/>
          <w:sz w:val="24"/>
          <w:szCs w:val="24"/>
        </w:rPr>
        <w:t>section</w:t>
      </w:r>
      <w:r w:rsidR="00E77324" w:rsidRPr="00925CB0">
        <w:rPr>
          <w:rFonts w:ascii="Times New Roman" w:hAnsi="Times New Roman" w:cs="Times New Roman"/>
          <w:color w:val="000000" w:themeColor="text1"/>
          <w:sz w:val="24"/>
          <w:szCs w:val="24"/>
        </w:rPr>
        <w:t xml:space="preserve">s.  The final Procedures Manual requires approval of the supermajority of the </w:t>
      </w:r>
      <w:r w:rsidR="000B64F3">
        <w:rPr>
          <w:rFonts w:ascii="Times New Roman" w:hAnsi="Times New Roman" w:cs="Times New Roman"/>
          <w:color w:val="000000" w:themeColor="text1"/>
          <w:sz w:val="24"/>
          <w:szCs w:val="24"/>
        </w:rPr>
        <w:t>p</w:t>
      </w:r>
      <w:r w:rsidR="00E77324" w:rsidRPr="00925CB0">
        <w:rPr>
          <w:rFonts w:ascii="Times New Roman" w:hAnsi="Times New Roman" w:cs="Times New Roman"/>
          <w:color w:val="000000" w:themeColor="text1"/>
          <w:sz w:val="24"/>
          <w:szCs w:val="24"/>
        </w:rPr>
        <w:t>lenary.</w:t>
      </w:r>
      <w:r w:rsidR="009D0D2F" w:rsidRPr="00925CB0">
        <w:rPr>
          <w:rFonts w:ascii="Times New Roman" w:hAnsi="Times New Roman" w:cs="Times New Roman"/>
          <w:color w:val="000000" w:themeColor="text1"/>
          <w:sz w:val="24"/>
          <w:szCs w:val="24"/>
        </w:rPr>
        <w:t xml:space="preserve">  The final approved draft will be submitted to County Counsel for review no later than May 1, to allow time for reproduction of the manual before</w:t>
      </w:r>
      <w:r w:rsidR="006857BB">
        <w:rPr>
          <w:rFonts w:ascii="Times New Roman" w:hAnsi="Times New Roman" w:cs="Times New Roman"/>
          <w:color w:val="000000" w:themeColor="text1"/>
          <w:sz w:val="24"/>
          <w:szCs w:val="24"/>
        </w:rPr>
        <w:t xml:space="preserve"> the end of the grand j</w:t>
      </w:r>
      <w:r w:rsidR="009D0D2F" w:rsidRPr="00925CB0">
        <w:rPr>
          <w:rFonts w:ascii="Times New Roman" w:hAnsi="Times New Roman" w:cs="Times New Roman"/>
          <w:color w:val="000000" w:themeColor="text1"/>
          <w:sz w:val="24"/>
          <w:szCs w:val="24"/>
        </w:rPr>
        <w:t>ury term.</w:t>
      </w:r>
    </w:p>
    <w:p w14:paraId="76B6742F" w14:textId="77777777" w:rsidR="007F24EA" w:rsidRPr="007F24EA" w:rsidRDefault="007F24EA" w:rsidP="009E16A1">
      <w:pPr>
        <w:ind w:left="274"/>
        <w:jc w:val="both"/>
        <w:rPr>
          <w:b/>
          <w:color w:val="000000" w:themeColor="text1"/>
        </w:rPr>
      </w:pPr>
    </w:p>
    <w:p w14:paraId="1E1DFD35" w14:textId="75B92CB1" w:rsidR="009828A6" w:rsidRPr="006A6C02" w:rsidRDefault="00EC5671" w:rsidP="009E16A1">
      <w:pPr>
        <w:spacing w:after="120"/>
        <w:rPr>
          <w:rFonts w:eastAsia="Times New Roman"/>
          <w:b/>
          <w:color w:val="000000" w:themeColor="text1"/>
        </w:rPr>
      </w:pPr>
      <w:r>
        <w:rPr>
          <w:rFonts w:eastAsia="Times New Roman"/>
          <w:b/>
          <w:color w:val="000000" w:themeColor="text1"/>
        </w:rPr>
        <w:t>7</w:t>
      </w:r>
      <w:r w:rsidR="009828A6" w:rsidRPr="006A6C02">
        <w:rPr>
          <w:rFonts w:eastAsia="Times New Roman"/>
          <w:b/>
          <w:color w:val="000000" w:themeColor="text1"/>
        </w:rPr>
        <w:t xml:space="preserve">. </w:t>
      </w:r>
      <w:r w:rsidR="00DE1F45" w:rsidRPr="006A6C02">
        <w:rPr>
          <w:rFonts w:eastAsia="Times New Roman"/>
          <w:b/>
          <w:color w:val="000000" w:themeColor="text1"/>
        </w:rPr>
        <w:t xml:space="preserve">  </w:t>
      </w:r>
      <w:r w:rsidR="009828A6" w:rsidRPr="006A6C02">
        <w:rPr>
          <w:rFonts w:eastAsia="Times New Roman"/>
          <w:b/>
          <w:color w:val="000000" w:themeColor="text1"/>
        </w:rPr>
        <w:t xml:space="preserve">Complaint Committee </w:t>
      </w:r>
    </w:p>
    <w:p w14:paraId="135FB68B" w14:textId="1E27BD22" w:rsidR="009828A6" w:rsidRPr="006A6C02" w:rsidRDefault="00F54AD4" w:rsidP="009E16A1">
      <w:pPr>
        <w:tabs>
          <w:tab w:val="left" w:pos="-1441"/>
          <w:tab w:val="left" w:pos="-1200"/>
          <w:tab w:val="left" w:pos="-720"/>
        </w:tabs>
        <w:spacing w:after="120"/>
        <w:jc w:val="both"/>
        <w:rPr>
          <w:rFonts w:eastAsia="Times New Roman"/>
          <w:color w:val="000000" w:themeColor="text1"/>
        </w:rPr>
      </w:pPr>
      <w:r>
        <w:rPr>
          <w:rFonts w:eastAsia="Times New Roman"/>
          <w:color w:val="000000" w:themeColor="text1"/>
        </w:rPr>
        <w:t>Each</w:t>
      </w:r>
      <w:r w:rsidR="009828A6" w:rsidRPr="006A6C02">
        <w:rPr>
          <w:rFonts w:eastAsia="Times New Roman"/>
          <w:color w:val="000000" w:themeColor="text1"/>
        </w:rPr>
        <w:t xml:space="preserve"> complaint </w:t>
      </w:r>
      <w:r>
        <w:rPr>
          <w:rFonts w:eastAsia="Times New Roman"/>
          <w:color w:val="000000" w:themeColor="text1"/>
        </w:rPr>
        <w:t>or request for investigation submitted to</w:t>
      </w:r>
      <w:r w:rsidR="009828A6" w:rsidRPr="006A6C02">
        <w:rPr>
          <w:rFonts w:eastAsia="Times New Roman"/>
          <w:color w:val="000000" w:themeColor="text1"/>
        </w:rPr>
        <w:t xml:space="preserve"> the </w:t>
      </w:r>
      <w:r w:rsidR="003B51B2">
        <w:rPr>
          <w:rFonts w:eastAsia="Times New Roman"/>
          <w:color w:val="000000" w:themeColor="text1"/>
        </w:rPr>
        <w:t>grand jury</w:t>
      </w:r>
      <w:r w:rsidR="009828A6" w:rsidRPr="006A6C02">
        <w:rPr>
          <w:rFonts w:eastAsia="Times New Roman"/>
          <w:color w:val="000000" w:themeColor="text1"/>
        </w:rPr>
        <w:t xml:space="preserve"> is assigned a complaint number, scanned, and forwarded through the Corresponding Secretary to the Complaint Committee Chairperson</w:t>
      </w:r>
      <w:r w:rsidR="003B51B2">
        <w:rPr>
          <w:rFonts w:eastAsia="Times New Roman"/>
          <w:color w:val="000000" w:themeColor="text1"/>
        </w:rPr>
        <w:t>.</w:t>
      </w:r>
    </w:p>
    <w:p w14:paraId="1889A32B" w14:textId="52B89187" w:rsidR="009828A6" w:rsidRPr="006A6C02" w:rsidRDefault="009828A6" w:rsidP="009E16A1">
      <w:pPr>
        <w:tabs>
          <w:tab w:val="left" w:pos="-1441"/>
          <w:tab w:val="left" w:pos="-1200"/>
          <w:tab w:val="left" w:pos="-720"/>
        </w:tabs>
        <w:spacing w:after="120"/>
        <w:jc w:val="both"/>
        <w:rPr>
          <w:rFonts w:eastAsia="Times New Roman"/>
          <w:color w:val="000000" w:themeColor="text1"/>
        </w:rPr>
      </w:pPr>
      <w:r w:rsidRPr="006A6C02">
        <w:rPr>
          <w:rFonts w:eastAsia="Times New Roman"/>
          <w:color w:val="000000" w:themeColor="text1"/>
        </w:rPr>
        <w:t xml:space="preserve">This Committee discusses the merit of each complaint. The Committee acts as a “filter” for the plenary to determine complaints that are without merit or do not fall under </w:t>
      </w:r>
      <w:r w:rsidR="003B51B2">
        <w:rPr>
          <w:rFonts w:eastAsia="Times New Roman"/>
          <w:color w:val="000000" w:themeColor="text1"/>
        </w:rPr>
        <w:t>g</w:t>
      </w:r>
      <w:r w:rsidRPr="006A6C02">
        <w:rPr>
          <w:rFonts w:eastAsia="Times New Roman"/>
          <w:color w:val="000000" w:themeColor="text1"/>
        </w:rPr>
        <w:t xml:space="preserve">rand </w:t>
      </w:r>
      <w:r w:rsidR="003B51B2">
        <w:rPr>
          <w:rFonts w:eastAsia="Times New Roman"/>
          <w:color w:val="000000" w:themeColor="text1"/>
        </w:rPr>
        <w:t>j</w:t>
      </w:r>
      <w:r w:rsidRPr="006A6C02">
        <w:rPr>
          <w:rFonts w:eastAsia="Times New Roman"/>
          <w:color w:val="000000" w:themeColor="text1"/>
        </w:rPr>
        <w:t xml:space="preserve">ury purview, </w:t>
      </w:r>
      <w:r w:rsidR="00F54AD4">
        <w:rPr>
          <w:rFonts w:eastAsia="Times New Roman"/>
          <w:color w:val="000000" w:themeColor="text1"/>
        </w:rPr>
        <w:t>such as</w:t>
      </w:r>
      <w:r w:rsidRPr="006A6C02">
        <w:rPr>
          <w:rFonts w:eastAsia="Times New Roman"/>
          <w:color w:val="000000" w:themeColor="text1"/>
        </w:rPr>
        <w:t>,</w:t>
      </w:r>
    </w:p>
    <w:p w14:paraId="48B12852" w14:textId="77777777" w:rsidR="009828A6" w:rsidRPr="006A6C02" w:rsidRDefault="009828A6" w:rsidP="009E16A1">
      <w:pPr>
        <w:pStyle w:val="ListParagraph"/>
        <w:numPr>
          <w:ilvl w:val="0"/>
          <w:numId w:val="108"/>
        </w:numPr>
        <w:spacing w:after="120" w:line="240" w:lineRule="auto"/>
        <w:ind w:left="634"/>
        <w:contextualSpacing w:val="0"/>
        <w:jc w:val="both"/>
        <w:rPr>
          <w:rFonts w:ascii="Times New Roman" w:eastAsia="Times New Roman" w:hAnsi="Times New Roman" w:cs="Times New Roman"/>
          <w:color w:val="000000" w:themeColor="text1"/>
          <w:sz w:val="24"/>
          <w:szCs w:val="24"/>
        </w:rPr>
      </w:pPr>
      <w:r w:rsidRPr="006A6C02">
        <w:rPr>
          <w:rFonts w:ascii="Times New Roman" w:eastAsia="Times New Roman" w:hAnsi="Times New Roman" w:cs="Times New Roman"/>
          <w:color w:val="000000" w:themeColor="text1"/>
          <w:sz w:val="24"/>
          <w:szCs w:val="24"/>
        </w:rPr>
        <w:t xml:space="preserve">The matter involves a federal or state agency or institution and the grand jury has no jurisdiction in the matter. </w:t>
      </w:r>
    </w:p>
    <w:p w14:paraId="64301020" w14:textId="77777777" w:rsidR="009828A6" w:rsidRPr="006A6C02" w:rsidRDefault="009828A6" w:rsidP="009E16A1">
      <w:pPr>
        <w:pStyle w:val="ListParagraph"/>
        <w:numPr>
          <w:ilvl w:val="0"/>
          <w:numId w:val="108"/>
        </w:numPr>
        <w:spacing w:after="120" w:line="240" w:lineRule="auto"/>
        <w:ind w:left="634"/>
        <w:contextualSpacing w:val="0"/>
        <w:jc w:val="both"/>
        <w:rPr>
          <w:rFonts w:ascii="Times New Roman" w:eastAsia="Times New Roman" w:hAnsi="Times New Roman" w:cs="Times New Roman"/>
          <w:color w:val="000000" w:themeColor="text1"/>
          <w:sz w:val="24"/>
          <w:szCs w:val="24"/>
        </w:rPr>
      </w:pPr>
      <w:r w:rsidRPr="006A6C02">
        <w:rPr>
          <w:rFonts w:ascii="Times New Roman" w:eastAsia="Times New Roman" w:hAnsi="Times New Roman" w:cs="Times New Roman"/>
          <w:color w:val="000000" w:themeColor="text1"/>
          <w:sz w:val="24"/>
          <w:szCs w:val="24"/>
        </w:rPr>
        <w:t>The matter does not fall under the jurisdiction of the grand jury as defined in the California Penal Code.</w:t>
      </w:r>
    </w:p>
    <w:p w14:paraId="254FDF5E" w14:textId="77777777" w:rsidR="009828A6" w:rsidRPr="006A6C02" w:rsidRDefault="009828A6" w:rsidP="009E16A1">
      <w:pPr>
        <w:pStyle w:val="ListParagraph"/>
        <w:numPr>
          <w:ilvl w:val="0"/>
          <w:numId w:val="108"/>
        </w:numPr>
        <w:spacing w:after="120" w:line="240" w:lineRule="auto"/>
        <w:ind w:left="634"/>
        <w:contextualSpacing w:val="0"/>
        <w:jc w:val="both"/>
        <w:rPr>
          <w:rFonts w:ascii="Times New Roman" w:eastAsia="Times New Roman" w:hAnsi="Times New Roman" w:cs="Times New Roman"/>
          <w:color w:val="000000" w:themeColor="text1"/>
          <w:sz w:val="24"/>
          <w:szCs w:val="24"/>
        </w:rPr>
      </w:pPr>
      <w:r w:rsidRPr="006A6C02">
        <w:rPr>
          <w:rFonts w:ascii="Times New Roman" w:eastAsia="Times New Roman" w:hAnsi="Times New Roman" w:cs="Times New Roman"/>
          <w:color w:val="000000" w:themeColor="text1"/>
          <w:sz w:val="24"/>
          <w:szCs w:val="24"/>
        </w:rPr>
        <w:t xml:space="preserve">The matter is before the courts or is being litigated. </w:t>
      </w:r>
    </w:p>
    <w:p w14:paraId="07659C35" w14:textId="0CC23D28" w:rsidR="009828A6" w:rsidRPr="006A6C02" w:rsidRDefault="009828A6" w:rsidP="009E16A1">
      <w:pPr>
        <w:pStyle w:val="ListParagraph"/>
        <w:numPr>
          <w:ilvl w:val="0"/>
          <w:numId w:val="108"/>
        </w:numPr>
        <w:spacing w:after="120" w:line="240" w:lineRule="auto"/>
        <w:ind w:left="634"/>
        <w:contextualSpacing w:val="0"/>
        <w:jc w:val="both"/>
        <w:rPr>
          <w:rFonts w:ascii="Times New Roman" w:eastAsia="Times New Roman" w:hAnsi="Times New Roman" w:cs="Times New Roman"/>
          <w:color w:val="000000" w:themeColor="text1"/>
          <w:sz w:val="24"/>
          <w:szCs w:val="24"/>
        </w:rPr>
      </w:pPr>
      <w:r w:rsidRPr="006A6C02">
        <w:rPr>
          <w:rFonts w:ascii="Times New Roman" w:eastAsia="Times New Roman" w:hAnsi="Times New Roman" w:cs="Times New Roman"/>
          <w:color w:val="000000" w:themeColor="text1"/>
          <w:sz w:val="24"/>
          <w:szCs w:val="24"/>
        </w:rPr>
        <w:t xml:space="preserve">The complaint contains insufficient information or evidence to warrant study by the grand jury.  </w:t>
      </w:r>
    </w:p>
    <w:p w14:paraId="3A0ABB10" w14:textId="12B0E234" w:rsidR="009828A6" w:rsidRPr="006A6C02" w:rsidRDefault="009828A6" w:rsidP="009E16A1">
      <w:pPr>
        <w:pStyle w:val="ListParagraph"/>
        <w:numPr>
          <w:ilvl w:val="0"/>
          <w:numId w:val="108"/>
        </w:numPr>
        <w:spacing w:after="120" w:line="240" w:lineRule="auto"/>
        <w:ind w:left="630"/>
        <w:jc w:val="both"/>
        <w:rPr>
          <w:rFonts w:ascii="Times New Roman" w:eastAsia="Times New Roman" w:hAnsi="Times New Roman" w:cs="Times New Roman"/>
          <w:color w:val="000000" w:themeColor="text1"/>
          <w:sz w:val="24"/>
          <w:szCs w:val="24"/>
        </w:rPr>
      </w:pPr>
      <w:r w:rsidRPr="006A6C02">
        <w:rPr>
          <w:rFonts w:ascii="Times New Roman" w:eastAsia="Times New Roman" w:hAnsi="Times New Roman" w:cs="Times New Roman"/>
          <w:color w:val="000000" w:themeColor="text1"/>
          <w:sz w:val="24"/>
          <w:szCs w:val="24"/>
        </w:rPr>
        <w:t>The matter is a private dispute and therefore not within grand jury jurisdiction.</w:t>
      </w:r>
    </w:p>
    <w:p w14:paraId="48B71E18" w14:textId="77777777" w:rsidR="009828A6" w:rsidRPr="006A6C02" w:rsidRDefault="009828A6" w:rsidP="009E16A1">
      <w:pPr>
        <w:tabs>
          <w:tab w:val="left" w:pos="-1441"/>
          <w:tab w:val="left" w:pos="-1200"/>
          <w:tab w:val="left" w:pos="-720"/>
        </w:tabs>
        <w:spacing w:after="120"/>
        <w:jc w:val="both"/>
        <w:rPr>
          <w:rFonts w:eastAsia="Times New Roman"/>
          <w:color w:val="000000" w:themeColor="text1"/>
        </w:rPr>
      </w:pPr>
      <w:r w:rsidRPr="006A6C02">
        <w:rPr>
          <w:rFonts w:eastAsia="Times New Roman"/>
          <w:color w:val="000000" w:themeColor="text1"/>
        </w:rPr>
        <w:t>The Committee recommends to the plenary to close or investigate, or the Committee requests more information from the complainant for clarification.  The Committee Chair forwards the complaints, with the Committee’s recommendation, to plenary.</w:t>
      </w:r>
    </w:p>
    <w:p w14:paraId="09E90F29" w14:textId="77777777" w:rsidR="009828A6" w:rsidRPr="006A6C02" w:rsidRDefault="009828A6" w:rsidP="009E16A1">
      <w:pPr>
        <w:tabs>
          <w:tab w:val="left" w:pos="-1441"/>
          <w:tab w:val="left" w:pos="-1200"/>
          <w:tab w:val="left" w:pos="-720"/>
        </w:tabs>
        <w:spacing w:after="120"/>
        <w:jc w:val="both"/>
        <w:rPr>
          <w:rFonts w:eastAsia="Times New Roman"/>
          <w:color w:val="000000" w:themeColor="text1"/>
        </w:rPr>
      </w:pPr>
      <w:r w:rsidRPr="006A6C02">
        <w:rPr>
          <w:rFonts w:eastAsia="Times New Roman"/>
          <w:color w:val="000000" w:themeColor="text1"/>
        </w:rPr>
        <w:lastRenderedPageBreak/>
        <w:t xml:space="preserve">Plenary discusses each complaint and votes to accept or reject the Complaint Committee’s recommendation.  The plenary may choose to assign an accepted complaint to a standing or ad hoc committee at this time.  </w:t>
      </w:r>
    </w:p>
    <w:p w14:paraId="492CA97D" w14:textId="0AB82960" w:rsidR="009828A6" w:rsidRPr="006A6C02" w:rsidRDefault="009828A6" w:rsidP="009E16A1">
      <w:pPr>
        <w:tabs>
          <w:tab w:val="left" w:pos="-1441"/>
          <w:tab w:val="left" w:pos="-1200"/>
          <w:tab w:val="left" w:pos="-720"/>
        </w:tabs>
        <w:spacing w:after="120"/>
        <w:jc w:val="both"/>
        <w:rPr>
          <w:rFonts w:eastAsia="Times New Roman"/>
          <w:color w:val="000000" w:themeColor="text1"/>
        </w:rPr>
      </w:pPr>
      <w:r w:rsidRPr="006A6C02">
        <w:rPr>
          <w:rFonts w:eastAsia="Times New Roman"/>
          <w:color w:val="000000" w:themeColor="text1"/>
        </w:rPr>
        <w:t xml:space="preserve">The Corresponding Secretary may be instructed, by the Complaint Committee or the </w:t>
      </w:r>
      <w:r w:rsidR="000B64F3" w:rsidRPr="006A6C02">
        <w:rPr>
          <w:rFonts w:eastAsia="Times New Roman"/>
          <w:color w:val="000000" w:themeColor="text1"/>
        </w:rPr>
        <w:t>p</w:t>
      </w:r>
      <w:r w:rsidRPr="006A6C02">
        <w:rPr>
          <w:rFonts w:eastAsia="Times New Roman"/>
          <w:color w:val="000000" w:themeColor="text1"/>
        </w:rPr>
        <w:t xml:space="preserve">lenary, to send a follow-up letter asking for further information or </w:t>
      </w:r>
      <w:r w:rsidR="0088321E" w:rsidRPr="006A6C02">
        <w:rPr>
          <w:rFonts w:eastAsia="Times New Roman"/>
          <w:color w:val="000000" w:themeColor="text1"/>
        </w:rPr>
        <w:t>request complainant to</w:t>
      </w:r>
      <w:r w:rsidRPr="006A6C02">
        <w:rPr>
          <w:rFonts w:eastAsia="Times New Roman"/>
          <w:color w:val="000000" w:themeColor="text1"/>
        </w:rPr>
        <w:t xml:space="preserve"> complet</w:t>
      </w:r>
      <w:r w:rsidR="005A3538">
        <w:rPr>
          <w:rFonts w:eastAsia="Times New Roman"/>
          <w:color w:val="000000" w:themeColor="text1"/>
        </w:rPr>
        <w:t>e</w:t>
      </w:r>
      <w:r w:rsidR="0088321E" w:rsidRPr="006A6C02">
        <w:rPr>
          <w:rFonts w:eastAsia="Times New Roman"/>
          <w:color w:val="000000" w:themeColor="text1"/>
        </w:rPr>
        <w:t xml:space="preserve"> and return a</w:t>
      </w:r>
      <w:r w:rsidRPr="006A6C02">
        <w:rPr>
          <w:rFonts w:eastAsia="Times New Roman"/>
          <w:color w:val="000000" w:themeColor="text1"/>
        </w:rPr>
        <w:t xml:space="preserve"> </w:t>
      </w:r>
      <w:r w:rsidR="0088321E" w:rsidRPr="006A6C02">
        <w:rPr>
          <w:rFonts w:eastAsia="Times New Roman"/>
          <w:color w:val="000000" w:themeColor="text1"/>
        </w:rPr>
        <w:t xml:space="preserve">SCGJ </w:t>
      </w:r>
      <w:r w:rsidR="00F54AD4">
        <w:rPr>
          <w:rFonts w:eastAsia="Times New Roman"/>
          <w:color w:val="000000" w:themeColor="text1"/>
        </w:rPr>
        <w:t xml:space="preserve">Request for Investigation </w:t>
      </w:r>
      <w:r w:rsidR="0088321E" w:rsidRPr="006A6C02">
        <w:rPr>
          <w:rFonts w:eastAsia="Times New Roman"/>
          <w:color w:val="000000" w:themeColor="text1"/>
        </w:rPr>
        <w:t>form</w:t>
      </w:r>
      <w:r w:rsidRPr="006A6C02">
        <w:rPr>
          <w:rFonts w:eastAsia="Times New Roman"/>
          <w:color w:val="000000" w:themeColor="text1"/>
        </w:rPr>
        <w:t>.</w:t>
      </w:r>
    </w:p>
    <w:p w14:paraId="2B77646C" w14:textId="77777777" w:rsidR="009828A6" w:rsidRPr="006A6C02" w:rsidRDefault="009828A6" w:rsidP="009E16A1">
      <w:pPr>
        <w:tabs>
          <w:tab w:val="left" w:pos="-1441"/>
          <w:tab w:val="left" w:pos="-1200"/>
          <w:tab w:val="left" w:pos="-720"/>
        </w:tabs>
        <w:spacing w:after="120"/>
        <w:jc w:val="both"/>
        <w:rPr>
          <w:rFonts w:eastAsia="Times New Roman"/>
          <w:color w:val="000000" w:themeColor="text1"/>
        </w:rPr>
      </w:pPr>
      <w:r w:rsidRPr="006A6C02">
        <w:rPr>
          <w:rFonts w:eastAsia="Times New Roman"/>
          <w:color w:val="000000" w:themeColor="text1"/>
        </w:rPr>
        <w:t>The Corresponding Secretary prepares and signs the appropriate form letter to be sent to the person filing the complaint acknowledging receipt (See Appendix for suggested letters).</w:t>
      </w:r>
    </w:p>
    <w:p w14:paraId="1E54421A" w14:textId="77777777" w:rsidR="009828A6" w:rsidRPr="006A6C02" w:rsidRDefault="009828A6" w:rsidP="009E16A1">
      <w:pPr>
        <w:rPr>
          <w:color w:val="000000" w:themeColor="text1"/>
        </w:rPr>
      </w:pPr>
    </w:p>
    <w:p w14:paraId="1C83D06B" w14:textId="4D64EA70" w:rsidR="000504C9" w:rsidRPr="006A6C02" w:rsidRDefault="00EC5671" w:rsidP="009E16A1">
      <w:pPr>
        <w:spacing w:after="120"/>
        <w:rPr>
          <w:b/>
          <w:color w:val="000000" w:themeColor="text1"/>
        </w:rPr>
      </w:pPr>
      <w:r>
        <w:rPr>
          <w:b/>
          <w:color w:val="000000" w:themeColor="text1"/>
        </w:rPr>
        <w:t>8</w:t>
      </w:r>
      <w:r w:rsidR="001305D8" w:rsidRPr="006A6C02">
        <w:rPr>
          <w:b/>
          <w:color w:val="000000" w:themeColor="text1"/>
        </w:rPr>
        <w:t>.  Executive Committee</w:t>
      </w:r>
    </w:p>
    <w:p w14:paraId="4E89AC75" w14:textId="0C22F142" w:rsidR="001305D8" w:rsidRPr="00925CB0" w:rsidRDefault="001305D8" w:rsidP="009E16A1">
      <w:pPr>
        <w:spacing w:after="120"/>
        <w:jc w:val="both"/>
        <w:rPr>
          <w:color w:val="000000" w:themeColor="text1"/>
        </w:rPr>
      </w:pPr>
      <w:r w:rsidRPr="00925CB0">
        <w:rPr>
          <w:color w:val="000000" w:themeColor="text1"/>
        </w:rPr>
        <w:t xml:space="preserve">The grand jury should establish an Executive Committee made up of the Foreperson, Pro Tem, Recording Secretary, Corresponding Secretary, IT </w:t>
      </w:r>
      <w:r w:rsidR="00F54AD4">
        <w:rPr>
          <w:color w:val="000000" w:themeColor="text1"/>
        </w:rPr>
        <w:t xml:space="preserve">Officer </w:t>
      </w:r>
      <w:r w:rsidRPr="00925CB0">
        <w:rPr>
          <w:color w:val="000000" w:themeColor="text1"/>
        </w:rPr>
        <w:t>and the committee chairpersons. If a committee is disbanded, the chairperson will no longer be on the Executive Committee.</w:t>
      </w:r>
    </w:p>
    <w:p w14:paraId="12A9DBA6" w14:textId="77777777" w:rsidR="001305D8" w:rsidRPr="00925CB0" w:rsidRDefault="001305D8" w:rsidP="009E16A1">
      <w:pPr>
        <w:spacing w:after="120"/>
        <w:jc w:val="both"/>
        <w:rPr>
          <w:color w:val="000000" w:themeColor="text1"/>
        </w:rPr>
      </w:pPr>
      <w:r w:rsidRPr="00925CB0">
        <w:rPr>
          <w:color w:val="000000" w:themeColor="text1"/>
        </w:rPr>
        <w:t>The purpose of the committee is to ensure that information is freely shared among all committees and groups within the jury, that tasks are being completed in a timely manner, and that any internal issues are being properly addressed. The Executive Committee fosters teamwork and collegiality, and ensures that the work of the grand jury is progressing and it is meeting its charge.</w:t>
      </w:r>
    </w:p>
    <w:p w14:paraId="33277D31" w14:textId="0FA144E1" w:rsidR="005A4DA0" w:rsidRDefault="001305D8" w:rsidP="009E16A1">
      <w:pPr>
        <w:spacing w:after="120"/>
        <w:jc w:val="both"/>
        <w:rPr>
          <w:color w:val="000000" w:themeColor="text1"/>
        </w:rPr>
      </w:pPr>
      <w:r w:rsidRPr="00925CB0">
        <w:rPr>
          <w:color w:val="000000" w:themeColor="text1"/>
        </w:rPr>
        <w:t xml:space="preserve">The Executive Committee should initially meet for sixty minutes immediately before each plenary meeting as the jury is getting organized. Thereafter, any member of the Executive Committee may ask to schedule an Executive Committee meeting. Regular meetings are not required; they are held when information needs to be exchanged. </w:t>
      </w:r>
    </w:p>
    <w:p w14:paraId="27CBF09C" w14:textId="77777777" w:rsidR="007F24EA" w:rsidRPr="009828A6" w:rsidRDefault="007F24EA" w:rsidP="009E16A1">
      <w:pPr>
        <w:jc w:val="both"/>
        <w:rPr>
          <w:color w:val="000000" w:themeColor="text1"/>
        </w:rPr>
      </w:pPr>
    </w:p>
    <w:p w14:paraId="001C33E8" w14:textId="43ED1FAE" w:rsidR="001305D8" w:rsidRPr="006A6C02" w:rsidRDefault="000506D2" w:rsidP="009E16A1">
      <w:pPr>
        <w:spacing w:after="120"/>
        <w:rPr>
          <w:b/>
          <w:color w:val="000000" w:themeColor="text1"/>
        </w:rPr>
      </w:pPr>
      <w:r>
        <w:rPr>
          <w:b/>
          <w:color w:val="000000" w:themeColor="text1"/>
        </w:rPr>
        <w:t>9</w:t>
      </w:r>
      <w:r w:rsidR="000504C9" w:rsidRPr="006A6C02">
        <w:rPr>
          <w:b/>
          <w:color w:val="000000" w:themeColor="text1"/>
        </w:rPr>
        <w:t xml:space="preserve">.  </w:t>
      </w:r>
      <w:r w:rsidR="001305D8" w:rsidRPr="006A6C02">
        <w:rPr>
          <w:b/>
          <w:color w:val="000000" w:themeColor="text1"/>
        </w:rPr>
        <w:t>Ad Hoc Committees</w:t>
      </w:r>
    </w:p>
    <w:p w14:paraId="55000C05" w14:textId="77777777" w:rsidR="001305D8" w:rsidRPr="00925CB0" w:rsidRDefault="001305D8" w:rsidP="009E16A1">
      <w:pPr>
        <w:spacing w:after="120"/>
        <w:jc w:val="both"/>
        <w:rPr>
          <w:color w:val="000000" w:themeColor="text1"/>
        </w:rPr>
      </w:pPr>
      <w:r w:rsidRPr="00925CB0">
        <w:rPr>
          <w:color w:val="000000" w:themeColor="text1"/>
        </w:rPr>
        <w:t xml:space="preserve">Ad hoc committees should be formed as needed with jurors volunteering to be on the committee focused on one specific topic that needs investigation, approved by passage of a supermajority vote at plenary. Often, an investigation will lead into a new ad hoc investigation and a new team may be developed to cover that topic. </w:t>
      </w:r>
    </w:p>
    <w:p w14:paraId="7DD9F341" w14:textId="77777777" w:rsidR="001305D8" w:rsidRPr="00925CB0" w:rsidRDefault="001305D8" w:rsidP="009E16A1">
      <w:pPr>
        <w:spacing w:after="120"/>
        <w:jc w:val="both"/>
        <w:rPr>
          <w:color w:val="000000" w:themeColor="text1"/>
        </w:rPr>
      </w:pPr>
      <w:r w:rsidRPr="00925CB0">
        <w:rPr>
          <w:color w:val="000000" w:themeColor="text1"/>
        </w:rPr>
        <w:t xml:space="preserve">The members of this committee should be interested in the topic to be investigated. </w:t>
      </w:r>
    </w:p>
    <w:p w14:paraId="2D56123B" w14:textId="77777777" w:rsidR="001305D8" w:rsidRPr="00925CB0" w:rsidRDefault="001305D8" w:rsidP="009E16A1">
      <w:pPr>
        <w:spacing w:after="120"/>
        <w:jc w:val="both"/>
        <w:rPr>
          <w:color w:val="000000" w:themeColor="text1"/>
        </w:rPr>
      </w:pPr>
      <w:r w:rsidRPr="00925CB0">
        <w:rPr>
          <w:color w:val="000000" w:themeColor="text1"/>
        </w:rPr>
        <w:t xml:space="preserve">Any member of the jury can suggest a topic to investigate. This person will ordinarily be named the chair and will ask for the number of members deemed necessary to complete the work. </w:t>
      </w:r>
    </w:p>
    <w:p w14:paraId="032D8BC9" w14:textId="74AFBFC0" w:rsidR="00BD3335" w:rsidRPr="007F24EA" w:rsidRDefault="001305D8" w:rsidP="009E16A1">
      <w:pPr>
        <w:spacing w:after="120"/>
        <w:jc w:val="both"/>
        <w:rPr>
          <w:color w:val="000000" w:themeColor="text1"/>
        </w:rPr>
      </w:pPr>
      <w:r w:rsidRPr="00925CB0">
        <w:rPr>
          <w:b/>
          <w:color w:val="000000" w:themeColor="text1"/>
        </w:rPr>
        <w:t>Note:</w:t>
      </w:r>
      <w:r w:rsidRPr="00925CB0">
        <w:rPr>
          <w:color w:val="000000" w:themeColor="text1"/>
        </w:rPr>
        <w:t xml:space="preserve"> Grand jurors who have a particular interest in a topic must be vetted by the grand jury to ensure that the reason for their strong interest is not because they have an ax to grind or have a pre-determined desire for a particular outcome.</w:t>
      </w:r>
      <w:r w:rsidR="0048443E" w:rsidRPr="00925CB0">
        <w:rPr>
          <w:color w:val="000000" w:themeColor="text1"/>
        </w:rPr>
        <w:t xml:space="preserve"> Jurors with a real or perceived conflict of interest should not be assigned to a committee that might investigate the topic in question.</w:t>
      </w:r>
      <w:r w:rsidR="00BD3335" w:rsidRPr="00925CB0">
        <w:rPr>
          <w:rFonts w:eastAsia="Times New Roman"/>
          <w:b/>
          <w:color w:val="000000" w:themeColor="text1"/>
        </w:rPr>
        <w:br w:type="page"/>
      </w:r>
    </w:p>
    <w:p w14:paraId="5C4F5AD8" w14:textId="77777777" w:rsidR="00BF5EF8" w:rsidRPr="00925CB0" w:rsidRDefault="00BF5EF8" w:rsidP="009E16A1">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0"/>
        <w:rPr>
          <w:rFonts w:eastAsia="Times New Roman"/>
          <w:b/>
          <w:color w:val="000000" w:themeColor="text1"/>
        </w:rPr>
      </w:pPr>
      <w:r w:rsidRPr="00925CB0">
        <w:rPr>
          <w:rFonts w:eastAsia="Times New Roman"/>
          <w:b/>
          <w:color w:val="000000" w:themeColor="text1"/>
        </w:rPr>
        <w:lastRenderedPageBreak/>
        <w:t>6.</w:t>
      </w:r>
      <w:r w:rsidRPr="00925CB0">
        <w:rPr>
          <w:rFonts w:eastAsia="Times New Roman"/>
          <w:b/>
          <w:color w:val="000000" w:themeColor="text1"/>
        </w:rPr>
        <w:tab/>
        <w:t>CIVIL INVESTIGATIONS AND INTERVIEWS</w:t>
      </w:r>
    </w:p>
    <w:p w14:paraId="6B5D074D" w14:textId="77777777" w:rsidR="00BF5EF8" w:rsidRPr="00925CB0" w:rsidRDefault="00BF5EF8" w:rsidP="009E16A1">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0"/>
        <w:jc w:val="both"/>
        <w:rPr>
          <w:rFonts w:eastAsia="Times New Roman"/>
          <w:b/>
          <w:color w:val="000000" w:themeColor="text1"/>
        </w:rPr>
      </w:pPr>
    </w:p>
    <w:p w14:paraId="6AEE1852" w14:textId="77777777" w:rsidR="00BF5EF8" w:rsidRPr="00925CB0" w:rsidRDefault="00BF5EF8" w:rsidP="009E16A1">
      <w:pPr>
        <w:numPr>
          <w:ilvl w:val="0"/>
          <w:numId w:val="74"/>
        </w:num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120"/>
        <w:ind w:left="540" w:right="720" w:hanging="540"/>
        <w:jc w:val="both"/>
        <w:rPr>
          <w:rFonts w:eastAsia="Times New Roman"/>
          <w:b/>
          <w:color w:val="000000" w:themeColor="text1"/>
        </w:rPr>
      </w:pPr>
      <w:r w:rsidRPr="00925CB0">
        <w:rPr>
          <w:rFonts w:eastAsia="Times New Roman"/>
          <w:b/>
          <w:color w:val="000000" w:themeColor="text1"/>
        </w:rPr>
        <w:t>Investigations of Public Agencies</w:t>
      </w:r>
    </w:p>
    <w:p w14:paraId="5588A58F" w14:textId="7330E88F" w:rsidR="00BF5EF8" w:rsidRPr="00925CB0"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 xml:space="preserve">The primary duty of the grand jury is to inquire into the operations of local governments (cities, </w:t>
      </w:r>
      <w:r w:rsidRPr="005A3538">
        <w:rPr>
          <w:rFonts w:eastAsia="Times New Roman"/>
          <w:color w:val="000000" w:themeColor="text1"/>
        </w:rPr>
        <w:t xml:space="preserve">the county, special districts, school districts, etc.) and </w:t>
      </w:r>
      <w:r w:rsidR="003B51B2" w:rsidRPr="005A3538">
        <w:rPr>
          <w:rFonts w:eastAsia="Times New Roman"/>
          <w:color w:val="000000" w:themeColor="text1"/>
        </w:rPr>
        <w:t xml:space="preserve">any willful or corrupt misconduct </w:t>
      </w:r>
      <w:r w:rsidRPr="005A3538">
        <w:rPr>
          <w:rFonts w:eastAsia="Times New Roman"/>
          <w:color w:val="000000" w:themeColor="text1"/>
        </w:rPr>
        <w:t xml:space="preserve">of the officials who run or oversee those local agencies or their divisions or departments. (See Penal </w:t>
      </w:r>
      <w:r w:rsidR="005A3538">
        <w:rPr>
          <w:rFonts w:eastAsia="Times New Roman"/>
          <w:color w:val="000000" w:themeColor="text1"/>
        </w:rPr>
        <w:t>Code §</w:t>
      </w:r>
      <w:r w:rsidR="00EB7535">
        <w:rPr>
          <w:color w:val="000000" w:themeColor="text1"/>
        </w:rPr>
        <w:t>§9</w:t>
      </w:r>
      <w:r w:rsidRPr="00925CB0">
        <w:rPr>
          <w:rFonts w:eastAsia="Times New Roman"/>
          <w:color w:val="000000" w:themeColor="text1"/>
        </w:rPr>
        <w:t xml:space="preserve">25, 925a, 933.1, 933.5 and 933.6, in the Statutory and Case Law section of this manual, for the types of agencies the grand jury may investigate.)  </w:t>
      </w:r>
    </w:p>
    <w:p w14:paraId="334EC307" w14:textId="24920F05" w:rsidR="00BF5EF8" w:rsidRPr="00925CB0"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 xml:space="preserve">At least one investigation must be about some aspect of county government. (Penal Code §925) In addition, the grand jury is expressly authorized (but not required) to investigate and report on the salaries of elected county officials (Penal Code </w:t>
      </w:r>
      <w:r w:rsidR="00EB7535">
        <w:rPr>
          <w:rFonts w:eastAsia="Times New Roman"/>
          <w:color w:val="000000" w:themeColor="text1"/>
        </w:rPr>
        <w:t>§9</w:t>
      </w:r>
      <w:r w:rsidRPr="00925CB0">
        <w:rPr>
          <w:rFonts w:eastAsia="Times New Roman"/>
          <w:color w:val="000000" w:themeColor="text1"/>
        </w:rPr>
        <w:t xml:space="preserve">27) and the need to abolish or create county offices (Penal Code </w:t>
      </w:r>
      <w:r w:rsidR="00EB7535">
        <w:rPr>
          <w:rFonts w:eastAsia="Times New Roman"/>
          <w:color w:val="000000" w:themeColor="text1"/>
        </w:rPr>
        <w:t>§9</w:t>
      </w:r>
      <w:r w:rsidRPr="00925CB0">
        <w:rPr>
          <w:rFonts w:eastAsia="Times New Roman"/>
          <w:color w:val="000000" w:themeColor="text1"/>
        </w:rPr>
        <w:t xml:space="preserve">28). </w:t>
      </w:r>
    </w:p>
    <w:p w14:paraId="6B1A2A45" w14:textId="2CE724BC" w:rsidR="00BF5EF8" w:rsidRPr="00925CB0"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 xml:space="preserve">All grand jury investigations, inspections and reviews must be based on verified information, reflecting no personal bias. A juror must be excused from participation in any investigation in which he or she has any real or perceived conflict of interest or bias. A juror’s recusal is mandatory from an investigation of an agency which employed him or her within the past three years (Penal Code </w:t>
      </w:r>
      <w:r w:rsidR="00EB7535">
        <w:rPr>
          <w:rFonts w:eastAsia="Times New Roman"/>
          <w:color w:val="000000" w:themeColor="text1"/>
        </w:rPr>
        <w:t>§9</w:t>
      </w:r>
      <w:r w:rsidRPr="00925CB0">
        <w:rPr>
          <w:rFonts w:eastAsia="Times New Roman"/>
          <w:color w:val="000000" w:themeColor="text1"/>
        </w:rPr>
        <w:t>16.2; see Chapter 3 regarding juror conflicts).</w:t>
      </w:r>
    </w:p>
    <w:p w14:paraId="27FD3E55" w14:textId="77777777" w:rsidR="00BF5EF8" w:rsidRPr="00925CB0"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Many citizens do not understand that it is the statutory responsibility of the grand jury to examine the conduct of city and county governments and other local agencies, and that such civil investigations do not necessarily imply malfeasance by government officials. Similarly, the appearance of public officials before the grand jury does not in itself suggest wrongdoing. Because of this misunderstanding, it is important to conduct civil investigations confidentially and with extreme caution.</w:t>
      </w:r>
    </w:p>
    <w:p w14:paraId="5C064B07" w14:textId="77777777" w:rsidR="00BF5EF8" w:rsidRPr="00925CB0"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 xml:space="preserve">When a juror takes the oath of office, he or she becomes not only a responsible officer of the court, but also an accountable critic of local government. Consequently, grand jurors should examine governmental operations as seriously, efficiently and scrupulously as they expect their government to be administered by its officers and employees. The result of such an investigation is ordinarily a formal public report with findings and recommendations. The public entity’s governing body must respond in a timely manner to the findings and recommendations in the report. If findings and recommendations are directed to an elected county officer, that person must respond. In cases of willful or corrupt misconduct, an accusation may be brought against the public official who is responsible. (See Chapter 9, Criminal Functions.)  </w:t>
      </w:r>
    </w:p>
    <w:p w14:paraId="5AAA51A0" w14:textId="5259E8FB" w:rsidR="00BF5EF8" w:rsidRPr="006A6C02" w:rsidRDefault="00BF5EF8" w:rsidP="009E16A1">
      <w:pPr>
        <w:tabs>
          <w:tab w:val="left" w:pos="-1441"/>
          <w:tab w:val="left" w:pos="-1200"/>
          <w:tab w:val="left" w:pos="-720"/>
        </w:tabs>
        <w:spacing w:after="120"/>
        <w:jc w:val="both"/>
        <w:rPr>
          <w:rFonts w:eastAsia="Times New Roman"/>
          <w:color w:val="000000" w:themeColor="text1"/>
        </w:rPr>
      </w:pPr>
      <w:r w:rsidRPr="006A6C02">
        <w:rPr>
          <w:rFonts w:eastAsia="Times New Roman"/>
          <w:color w:val="000000" w:themeColor="text1"/>
        </w:rPr>
        <w:t xml:space="preserve">Penal </w:t>
      </w:r>
      <w:r w:rsidR="005A3538">
        <w:rPr>
          <w:rFonts w:eastAsia="Times New Roman"/>
          <w:color w:val="000000" w:themeColor="text1"/>
        </w:rPr>
        <w:t xml:space="preserve">Code </w:t>
      </w:r>
      <w:r w:rsidR="00EB7535">
        <w:rPr>
          <w:rFonts w:eastAsia="Times New Roman"/>
          <w:color w:val="000000" w:themeColor="text1"/>
        </w:rPr>
        <w:t>§9</w:t>
      </w:r>
      <w:r w:rsidRPr="006A6C02">
        <w:rPr>
          <w:rFonts w:eastAsia="Times New Roman"/>
          <w:color w:val="000000" w:themeColor="text1"/>
        </w:rPr>
        <w:t xml:space="preserve">21 provides that the grand jury is entitled to examine, without charge, all </w:t>
      </w:r>
      <w:r w:rsidRPr="006A6C02">
        <w:rPr>
          <w:rFonts w:eastAsia="Times New Roman"/>
          <w:b/>
          <w:color w:val="000000" w:themeColor="text1"/>
        </w:rPr>
        <w:t>public</w:t>
      </w:r>
      <w:r w:rsidRPr="006A6C02">
        <w:rPr>
          <w:rFonts w:eastAsia="Times New Roman"/>
          <w:color w:val="000000" w:themeColor="text1"/>
        </w:rPr>
        <w:t xml:space="preserve"> </w:t>
      </w:r>
      <w:r w:rsidRPr="006A6C02">
        <w:rPr>
          <w:rFonts w:eastAsia="Times New Roman"/>
          <w:b/>
          <w:bCs/>
          <w:color w:val="000000" w:themeColor="text1"/>
        </w:rPr>
        <w:t>records</w:t>
      </w:r>
      <w:r w:rsidRPr="006A6C02">
        <w:rPr>
          <w:rFonts w:eastAsia="Times New Roman"/>
          <w:color w:val="000000" w:themeColor="text1"/>
        </w:rPr>
        <w:t xml:space="preserve"> in the possession of any local governmental entity within the county. If a public officer or employee claims that a document prepared by </w:t>
      </w:r>
      <w:r w:rsidR="00604C79" w:rsidRPr="006A6C02">
        <w:rPr>
          <w:rFonts w:eastAsia="Times New Roman"/>
          <w:color w:val="000000" w:themeColor="text1"/>
        </w:rPr>
        <w:t xml:space="preserve">their </w:t>
      </w:r>
      <w:r w:rsidRPr="006A6C02">
        <w:rPr>
          <w:rFonts w:eastAsia="Times New Roman"/>
          <w:color w:val="000000" w:themeColor="text1"/>
        </w:rPr>
        <w:t xml:space="preserve">agency is not a “public record,” the Foreperson should seek the advice of County Counsel regarding access to the document. </w:t>
      </w:r>
    </w:p>
    <w:p w14:paraId="4E05F766" w14:textId="616A90D7" w:rsidR="00BF5EF8" w:rsidRPr="00925CB0" w:rsidRDefault="00BF5EF8" w:rsidP="009E16A1">
      <w:pPr>
        <w:tabs>
          <w:tab w:val="left" w:pos="-1441"/>
          <w:tab w:val="left" w:pos="-1200"/>
          <w:tab w:val="left" w:pos="-720"/>
        </w:tabs>
        <w:spacing w:after="120"/>
        <w:jc w:val="both"/>
        <w:rPr>
          <w:rFonts w:eastAsia="Times New Roman"/>
          <w:color w:val="000000" w:themeColor="text1"/>
        </w:rPr>
      </w:pPr>
      <w:r w:rsidRPr="006A6C02">
        <w:rPr>
          <w:rFonts w:eastAsia="Times New Roman"/>
          <w:color w:val="000000" w:themeColor="text1"/>
        </w:rPr>
        <w:t xml:space="preserve">The grand jury alone decides which governmental entities and issues to investigate within the statutory limits (although it must investigate at least one aspect of county government each year). The previous grand jury may pass on </w:t>
      </w:r>
      <w:r w:rsidR="0048443E" w:rsidRPr="006A6C02">
        <w:rPr>
          <w:rFonts w:eastAsia="Times New Roman"/>
          <w:color w:val="000000" w:themeColor="text1"/>
        </w:rPr>
        <w:t xml:space="preserve">citizen complaints and civil investigation files </w:t>
      </w:r>
      <w:r w:rsidR="004E6285" w:rsidRPr="006A6C02">
        <w:rPr>
          <w:rFonts w:eastAsia="Times New Roman"/>
          <w:color w:val="000000" w:themeColor="text1"/>
        </w:rPr>
        <w:t xml:space="preserve">that can be the starting point </w:t>
      </w:r>
      <w:r w:rsidRPr="006A6C02">
        <w:rPr>
          <w:rFonts w:eastAsia="Times New Roman"/>
          <w:color w:val="000000" w:themeColor="text1"/>
        </w:rPr>
        <w:t>for possible investigations</w:t>
      </w:r>
      <w:r w:rsidR="004E6285" w:rsidRPr="006A6C02">
        <w:rPr>
          <w:rFonts w:eastAsia="Times New Roman"/>
          <w:color w:val="000000" w:themeColor="text1"/>
        </w:rPr>
        <w:t xml:space="preserve"> by </w:t>
      </w:r>
      <w:r w:rsidR="002B769E" w:rsidRPr="006A6C02">
        <w:rPr>
          <w:rFonts w:eastAsia="Times New Roman"/>
          <w:color w:val="000000" w:themeColor="text1"/>
        </w:rPr>
        <w:t xml:space="preserve">the current </w:t>
      </w:r>
      <w:r w:rsidR="004E6285" w:rsidRPr="006A6C02">
        <w:rPr>
          <w:rFonts w:eastAsia="Times New Roman"/>
          <w:color w:val="000000" w:themeColor="text1"/>
        </w:rPr>
        <w:t>jury</w:t>
      </w:r>
      <w:r w:rsidRPr="006A6C02">
        <w:rPr>
          <w:rFonts w:eastAsia="Times New Roman"/>
          <w:color w:val="000000" w:themeColor="text1"/>
        </w:rPr>
        <w:t>. Grand jurors themselves might suggest possible issues for investigation, but if the juror’s personal experience has led to the sugges</w:t>
      </w:r>
      <w:r w:rsidRPr="00925CB0">
        <w:rPr>
          <w:rFonts w:eastAsia="Times New Roman"/>
          <w:color w:val="000000" w:themeColor="text1"/>
        </w:rPr>
        <w:t xml:space="preserve">tion, or if there is some other reason that members of the public might believe the juror is biased </w:t>
      </w:r>
      <w:r w:rsidRPr="00925CB0">
        <w:rPr>
          <w:rFonts w:eastAsia="Times New Roman"/>
          <w:color w:val="000000" w:themeColor="text1"/>
        </w:rPr>
        <w:lastRenderedPageBreak/>
        <w:t xml:space="preserve">for or against the entity, official or topic being investigated, the juror should remove himself or herself from participating in any part of the actions of the grand jury with respect to the issue. </w:t>
      </w:r>
    </w:p>
    <w:p w14:paraId="14DF2778" w14:textId="77777777" w:rsidR="00BF5EF8" w:rsidRPr="00925CB0"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Approval of at least twelve members of the grand jury (a supermajority) is required to begin an investigation. While some background research can be done by a committee before the grand jury approves an investigation, no interviews, site inspections or records requests can be undertaken until the investigation is formally approved.</w:t>
      </w:r>
    </w:p>
    <w:p w14:paraId="411E1FF8" w14:textId="77777777" w:rsidR="00BF5EF8" w:rsidRPr="00925CB0"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The investigative committee assigned to an investigation should gather and study background information and organize how the investigation will be conducted before conducting site inspections or interviews. Interviewing techniques should be reviewed by the committee (see section E of this chapter and the CGJA Training Manual).</w:t>
      </w:r>
    </w:p>
    <w:p w14:paraId="648870D3" w14:textId="576A5E31" w:rsidR="00BF5EF8" w:rsidRPr="00925CB0" w:rsidRDefault="00BF5EF8" w:rsidP="00927821">
      <w:pPr>
        <w:tabs>
          <w:tab w:val="left" w:pos="-1441"/>
          <w:tab w:val="left" w:pos="-1200"/>
          <w:tab w:val="left" w:pos="-720"/>
        </w:tabs>
        <w:jc w:val="both"/>
        <w:rPr>
          <w:rFonts w:eastAsia="Times New Roman"/>
          <w:color w:val="000000" w:themeColor="text1"/>
        </w:rPr>
      </w:pPr>
      <w:r w:rsidRPr="00925CB0">
        <w:rPr>
          <w:rFonts w:eastAsia="Times New Roman"/>
          <w:color w:val="000000" w:themeColor="text1"/>
        </w:rPr>
        <w:t xml:space="preserve">In addition, the investigative committee should refer to the Grand Jury Report Review Checklist </w:t>
      </w:r>
      <w:r w:rsidR="00CC6076" w:rsidRPr="00925CB0">
        <w:rPr>
          <w:rFonts w:eastAsia="Times New Roman"/>
          <w:color w:val="000000" w:themeColor="text1"/>
        </w:rPr>
        <w:t xml:space="preserve">(Chapter 11, Document V) </w:t>
      </w:r>
      <w:r w:rsidRPr="00925CB0">
        <w:rPr>
          <w:rFonts w:eastAsia="Times New Roman"/>
          <w:color w:val="000000" w:themeColor="text1"/>
        </w:rPr>
        <w:t>when planning its investigation, as that document lists all the components that will be included in any report that might be written about the investigation.</w:t>
      </w:r>
    </w:p>
    <w:p w14:paraId="615D48DC" w14:textId="77777777" w:rsidR="00BF5EF8" w:rsidRPr="00925CB0" w:rsidRDefault="00BF5EF8" w:rsidP="009E16A1">
      <w:pPr>
        <w:tabs>
          <w:tab w:val="left" w:pos="-1441"/>
          <w:tab w:val="left" w:pos="-1200"/>
          <w:tab w:val="left" w:pos="-720"/>
        </w:tabs>
        <w:rPr>
          <w:rFonts w:eastAsia="Times New Roman"/>
          <w:color w:val="000000" w:themeColor="text1"/>
        </w:rPr>
      </w:pPr>
    </w:p>
    <w:p w14:paraId="52C10393" w14:textId="77777777" w:rsidR="00BF5EF8" w:rsidRPr="00925CB0" w:rsidRDefault="00BF5EF8"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b/>
          <w:color w:val="000000" w:themeColor="text1"/>
        </w:rPr>
        <w:t>B.</w:t>
      </w:r>
      <w:r w:rsidRPr="00925CB0">
        <w:rPr>
          <w:rFonts w:eastAsia="Times New Roman"/>
          <w:b/>
          <w:color w:val="000000" w:themeColor="text1"/>
        </w:rPr>
        <w:tab/>
        <w:t>Investigations Resulting from Complaints</w:t>
      </w:r>
      <w:r w:rsidRPr="00925CB0">
        <w:rPr>
          <w:rFonts w:eastAsia="Times New Roman"/>
          <w:color w:val="000000" w:themeColor="text1"/>
        </w:rPr>
        <w:t xml:space="preserve"> </w:t>
      </w:r>
    </w:p>
    <w:p w14:paraId="5D42CDA8" w14:textId="737DEE2B" w:rsidR="00BF5EF8"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 xml:space="preserve">The grand jury may decide to </w:t>
      </w:r>
      <w:proofErr w:type="gramStart"/>
      <w:r w:rsidRPr="00925CB0">
        <w:rPr>
          <w:rFonts w:eastAsia="Times New Roman"/>
          <w:color w:val="000000" w:themeColor="text1"/>
        </w:rPr>
        <w:t>conduct an investigation</w:t>
      </w:r>
      <w:proofErr w:type="gramEnd"/>
      <w:r w:rsidRPr="00925CB0">
        <w:rPr>
          <w:rFonts w:eastAsia="Times New Roman"/>
          <w:color w:val="000000" w:themeColor="text1"/>
        </w:rPr>
        <w:t xml:space="preserve"> based on a </w:t>
      </w:r>
      <w:r w:rsidR="00F54AD4">
        <w:rPr>
          <w:rFonts w:eastAsia="Times New Roman"/>
          <w:color w:val="000000" w:themeColor="text1"/>
        </w:rPr>
        <w:t xml:space="preserve">resident’s </w:t>
      </w:r>
      <w:r w:rsidRPr="00925CB0">
        <w:rPr>
          <w:rFonts w:eastAsia="Times New Roman"/>
          <w:color w:val="000000" w:themeColor="text1"/>
        </w:rPr>
        <w:t>complaint</w:t>
      </w:r>
      <w:r w:rsidR="008A7AC4">
        <w:rPr>
          <w:rFonts w:eastAsia="Times New Roman"/>
          <w:color w:val="000000" w:themeColor="text1"/>
        </w:rPr>
        <w:t xml:space="preserve"> </w:t>
      </w:r>
      <w:r w:rsidR="00F54AD4">
        <w:rPr>
          <w:rFonts w:eastAsia="Times New Roman"/>
          <w:color w:val="000000" w:themeColor="text1"/>
        </w:rPr>
        <w:t>or request for investigation.</w:t>
      </w:r>
      <w:r w:rsidRPr="00925CB0">
        <w:rPr>
          <w:rFonts w:eastAsia="Times New Roman"/>
          <w:color w:val="000000" w:themeColor="text1"/>
        </w:rPr>
        <w:t xml:space="preserve"> Each complaint </w:t>
      </w:r>
      <w:r w:rsidR="00CC6076" w:rsidRPr="00925CB0">
        <w:rPr>
          <w:rFonts w:eastAsia="Times New Roman"/>
          <w:color w:val="000000" w:themeColor="text1"/>
        </w:rPr>
        <w:t>is discussed by the Complaint Committee which convenes as needed.  Complaints and the Committee’s recommendations are forwarded to plenary.  Each complaint is</w:t>
      </w:r>
      <w:r w:rsidRPr="00925CB0">
        <w:rPr>
          <w:rFonts w:eastAsia="Times New Roman"/>
          <w:color w:val="000000" w:themeColor="text1"/>
        </w:rPr>
        <w:t xml:space="preserve"> reviewed by the entire grand jury, which will decide by a supermajority vote if it should be rejected or accepted for investigation. County Counsel can be consulted if there is any question as to whether the topic is within the grand jury’s jurisdiction.</w:t>
      </w:r>
    </w:p>
    <w:p w14:paraId="42CC987E" w14:textId="18A7AFA5" w:rsidR="008A7AC4" w:rsidRPr="00925CB0" w:rsidRDefault="008A7AC4" w:rsidP="009E16A1">
      <w:pPr>
        <w:tabs>
          <w:tab w:val="left" w:pos="-1441"/>
          <w:tab w:val="left" w:pos="-1200"/>
          <w:tab w:val="left" w:pos="-720"/>
        </w:tabs>
        <w:spacing w:after="120"/>
        <w:jc w:val="both"/>
        <w:rPr>
          <w:rFonts w:eastAsia="Times New Roman"/>
          <w:color w:val="000000" w:themeColor="text1"/>
        </w:rPr>
      </w:pPr>
      <w:r>
        <w:rPr>
          <w:rFonts w:eastAsia="Times New Roman"/>
          <w:color w:val="000000" w:themeColor="text1"/>
        </w:rPr>
        <w:t>An inquiry must be made if the grand jury receives a complaint alleging that a local official has engaged in willful or corrupt misconduct in office if (1) the complaint provides credible evidence of misconduct, and (2) the official is still holding a local public office.</w:t>
      </w:r>
    </w:p>
    <w:p w14:paraId="1A8BE13D" w14:textId="03E339D5" w:rsidR="00BF5EF8" w:rsidRPr="00925CB0"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 xml:space="preserve">A complaint may be referred by the jury to an ad hoc or investigative committee for preliminary research before the jury considers whether to </w:t>
      </w:r>
      <w:proofErr w:type="gramStart"/>
      <w:r w:rsidRPr="00925CB0">
        <w:rPr>
          <w:rFonts w:eastAsia="Times New Roman"/>
          <w:color w:val="000000" w:themeColor="text1"/>
        </w:rPr>
        <w:t>conduct an investigation</w:t>
      </w:r>
      <w:proofErr w:type="gramEnd"/>
      <w:r w:rsidRPr="00925CB0">
        <w:rPr>
          <w:rFonts w:eastAsia="Times New Roman"/>
          <w:color w:val="000000" w:themeColor="text1"/>
        </w:rPr>
        <w:t xml:space="preserve"> (however, there must be no contact with anyone outside the grand jury unless and until the jury votes to conduct an investigation). The committee should report back to the grand jury with a recommendation as to </w:t>
      </w:r>
      <w:proofErr w:type="gramStart"/>
      <w:r w:rsidRPr="00925CB0">
        <w:rPr>
          <w:rFonts w:eastAsia="Times New Roman"/>
          <w:color w:val="000000" w:themeColor="text1"/>
        </w:rPr>
        <w:t>whether or not</w:t>
      </w:r>
      <w:proofErr w:type="gramEnd"/>
      <w:r w:rsidRPr="00925CB0">
        <w:rPr>
          <w:rFonts w:eastAsia="Times New Roman"/>
          <w:color w:val="000000" w:themeColor="text1"/>
        </w:rPr>
        <w:t xml:space="preserve"> to investigate the complaint. If it is determined that an investigation will proceed, a</w:t>
      </w:r>
      <w:r w:rsidR="00CC6076" w:rsidRPr="00925CB0">
        <w:rPr>
          <w:rFonts w:eastAsia="Times New Roman"/>
          <w:color w:val="000000" w:themeColor="text1"/>
        </w:rPr>
        <w:t xml:space="preserve"> Topic for</w:t>
      </w:r>
      <w:r w:rsidRPr="00925CB0">
        <w:rPr>
          <w:rFonts w:eastAsia="Times New Roman"/>
          <w:color w:val="000000" w:themeColor="text1"/>
        </w:rPr>
        <w:t xml:space="preserve"> </w:t>
      </w:r>
      <w:r w:rsidR="00CC6076" w:rsidRPr="00925CB0">
        <w:rPr>
          <w:rFonts w:eastAsia="Times New Roman"/>
          <w:color w:val="000000" w:themeColor="text1"/>
        </w:rPr>
        <w:t>Investigation P</w:t>
      </w:r>
      <w:r w:rsidRPr="00925CB0">
        <w:rPr>
          <w:rFonts w:eastAsia="Times New Roman"/>
          <w:color w:val="000000" w:themeColor="text1"/>
        </w:rPr>
        <w:t xml:space="preserve">roposal </w:t>
      </w:r>
      <w:r w:rsidR="00CC6076" w:rsidRPr="00925CB0">
        <w:rPr>
          <w:rFonts w:eastAsia="Times New Roman"/>
          <w:color w:val="000000" w:themeColor="text1"/>
        </w:rPr>
        <w:t xml:space="preserve">Form (Chapter 11, Document L) </w:t>
      </w:r>
      <w:r w:rsidRPr="00925CB0">
        <w:rPr>
          <w:rFonts w:eastAsia="Times New Roman"/>
          <w:color w:val="000000" w:themeColor="text1"/>
        </w:rPr>
        <w:t xml:space="preserve">needs to be completed and presented to plenary for approval. A preliminary investigation arising from a complaint may result in the investigation of some aspect of a department or agency, but not necessarily the one referred to in the complaint. </w:t>
      </w:r>
    </w:p>
    <w:p w14:paraId="2D873086" w14:textId="77777777" w:rsidR="00BF5EF8" w:rsidRPr="00925CB0"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The grand jury is not required by law to accept or act on the complaints it receives. The reasons for rejection of a complaint may include:</w:t>
      </w:r>
    </w:p>
    <w:p w14:paraId="35790E95" w14:textId="77777777" w:rsidR="00BF5EF8" w:rsidRPr="00925CB0" w:rsidRDefault="00BF5EF8" w:rsidP="009E16A1">
      <w:pPr>
        <w:numPr>
          <w:ilvl w:val="0"/>
          <w:numId w:val="75"/>
        </w:numPr>
        <w:tabs>
          <w:tab w:val="left" w:pos="-1441"/>
          <w:tab w:val="left" w:pos="-1200"/>
          <w:tab w:val="left" w:pos="-720"/>
        </w:tabs>
        <w:ind w:left="0" w:firstLine="540"/>
        <w:jc w:val="both"/>
        <w:rPr>
          <w:rFonts w:eastAsia="Times New Roman"/>
          <w:color w:val="000000" w:themeColor="text1"/>
        </w:rPr>
      </w:pPr>
      <w:r w:rsidRPr="00925CB0">
        <w:rPr>
          <w:rFonts w:eastAsia="Times New Roman"/>
          <w:color w:val="000000" w:themeColor="text1"/>
        </w:rPr>
        <w:t xml:space="preserve">Complaint is outside the grand jury’s jurisdiction. </w:t>
      </w:r>
    </w:p>
    <w:p w14:paraId="00312B78" w14:textId="77777777" w:rsidR="00BF5EF8" w:rsidRPr="00925CB0" w:rsidRDefault="00BF5EF8" w:rsidP="009E16A1">
      <w:pPr>
        <w:numPr>
          <w:ilvl w:val="0"/>
          <w:numId w:val="75"/>
        </w:numPr>
        <w:tabs>
          <w:tab w:val="left" w:pos="-1441"/>
          <w:tab w:val="left" w:pos="-1200"/>
          <w:tab w:val="left" w:pos="-720"/>
        </w:tabs>
        <w:ind w:left="0" w:firstLine="540"/>
        <w:jc w:val="both"/>
        <w:rPr>
          <w:rFonts w:eastAsia="Times New Roman"/>
          <w:color w:val="000000" w:themeColor="text1"/>
        </w:rPr>
      </w:pPr>
      <w:r w:rsidRPr="00925CB0">
        <w:rPr>
          <w:rFonts w:eastAsia="Times New Roman"/>
          <w:color w:val="000000" w:themeColor="text1"/>
        </w:rPr>
        <w:t>Complainant should seek legal advice or advice through other channels.</w:t>
      </w:r>
    </w:p>
    <w:p w14:paraId="795D5D0D" w14:textId="77777777" w:rsidR="00BF5EF8" w:rsidRPr="00925CB0" w:rsidRDefault="00BF5EF8" w:rsidP="009E16A1">
      <w:pPr>
        <w:numPr>
          <w:ilvl w:val="0"/>
          <w:numId w:val="75"/>
        </w:numPr>
        <w:tabs>
          <w:tab w:val="left" w:pos="-1441"/>
          <w:tab w:val="left" w:pos="-1200"/>
          <w:tab w:val="left" w:pos="-720"/>
        </w:tabs>
        <w:ind w:left="0" w:firstLine="540"/>
        <w:jc w:val="both"/>
        <w:rPr>
          <w:rFonts w:eastAsia="Times New Roman"/>
          <w:color w:val="000000" w:themeColor="text1"/>
        </w:rPr>
      </w:pPr>
      <w:r w:rsidRPr="00925CB0">
        <w:rPr>
          <w:rFonts w:eastAsia="Times New Roman"/>
          <w:color w:val="000000" w:themeColor="text1"/>
        </w:rPr>
        <w:t>Complaint has no merit.</w:t>
      </w:r>
    </w:p>
    <w:p w14:paraId="0DC7C05A" w14:textId="77777777" w:rsidR="00BF5EF8" w:rsidRPr="00925CB0" w:rsidRDefault="00BF5EF8" w:rsidP="009E16A1">
      <w:pPr>
        <w:numPr>
          <w:ilvl w:val="0"/>
          <w:numId w:val="75"/>
        </w:numPr>
        <w:tabs>
          <w:tab w:val="left" w:pos="-1441"/>
          <w:tab w:val="left" w:pos="-1200"/>
          <w:tab w:val="left" w:pos="-720"/>
        </w:tabs>
        <w:ind w:left="0" w:firstLine="540"/>
        <w:jc w:val="both"/>
        <w:rPr>
          <w:rFonts w:eastAsia="Times New Roman"/>
          <w:color w:val="000000" w:themeColor="text1"/>
        </w:rPr>
      </w:pPr>
      <w:r w:rsidRPr="00925CB0">
        <w:rPr>
          <w:rFonts w:eastAsia="Times New Roman"/>
          <w:color w:val="000000" w:themeColor="text1"/>
        </w:rPr>
        <w:t>Complaint appears to be politically motivated.</w:t>
      </w:r>
    </w:p>
    <w:p w14:paraId="432AEB87" w14:textId="77777777" w:rsidR="00BF5EF8" w:rsidRPr="00925CB0" w:rsidRDefault="00BF5EF8" w:rsidP="009E16A1">
      <w:pPr>
        <w:numPr>
          <w:ilvl w:val="0"/>
          <w:numId w:val="75"/>
        </w:numPr>
        <w:tabs>
          <w:tab w:val="left" w:pos="-1441"/>
          <w:tab w:val="left" w:pos="-1200"/>
          <w:tab w:val="left" w:pos="-720"/>
        </w:tabs>
        <w:ind w:left="0" w:firstLine="540"/>
        <w:jc w:val="both"/>
        <w:rPr>
          <w:rFonts w:eastAsia="Times New Roman"/>
          <w:color w:val="000000" w:themeColor="text1"/>
        </w:rPr>
      </w:pPr>
      <w:r w:rsidRPr="00925CB0">
        <w:rPr>
          <w:rFonts w:eastAsia="Times New Roman"/>
          <w:color w:val="000000" w:themeColor="text1"/>
        </w:rPr>
        <w:t>Complaint involves issues in a current election campaign.</w:t>
      </w:r>
    </w:p>
    <w:p w14:paraId="609A61AC" w14:textId="77777777" w:rsidR="00BF5EF8" w:rsidRPr="00925CB0" w:rsidRDefault="00BF5EF8" w:rsidP="009E16A1">
      <w:pPr>
        <w:numPr>
          <w:ilvl w:val="0"/>
          <w:numId w:val="75"/>
        </w:numPr>
        <w:tabs>
          <w:tab w:val="left" w:pos="-1441"/>
          <w:tab w:val="left" w:pos="-1200"/>
          <w:tab w:val="left" w:pos="-720"/>
        </w:tabs>
        <w:ind w:left="0" w:firstLine="540"/>
        <w:jc w:val="both"/>
        <w:rPr>
          <w:rFonts w:eastAsia="Times New Roman"/>
          <w:color w:val="000000" w:themeColor="text1"/>
        </w:rPr>
      </w:pPr>
      <w:r w:rsidRPr="00925CB0">
        <w:rPr>
          <w:rFonts w:eastAsia="Times New Roman"/>
          <w:color w:val="000000" w:themeColor="text1"/>
        </w:rPr>
        <w:t>Complaint involves matters subject to current litigation.</w:t>
      </w:r>
    </w:p>
    <w:p w14:paraId="1DA1F634" w14:textId="77777777" w:rsidR="00BF5EF8" w:rsidRPr="00925CB0" w:rsidRDefault="00BF5EF8" w:rsidP="009E16A1">
      <w:pPr>
        <w:numPr>
          <w:ilvl w:val="0"/>
          <w:numId w:val="75"/>
        </w:numPr>
        <w:tabs>
          <w:tab w:val="left" w:pos="-1441"/>
          <w:tab w:val="left" w:pos="-1200"/>
          <w:tab w:val="left" w:pos="-720"/>
        </w:tabs>
        <w:ind w:left="0" w:firstLine="540"/>
        <w:jc w:val="both"/>
        <w:rPr>
          <w:rFonts w:eastAsia="Times New Roman"/>
          <w:color w:val="000000" w:themeColor="text1"/>
        </w:rPr>
      </w:pPr>
      <w:r w:rsidRPr="00925CB0">
        <w:rPr>
          <w:rFonts w:eastAsia="Times New Roman"/>
          <w:color w:val="000000" w:themeColor="text1"/>
        </w:rPr>
        <w:t>Complaint requires more resources than the grand jury has available.</w:t>
      </w:r>
    </w:p>
    <w:p w14:paraId="63645F0E" w14:textId="77777777" w:rsidR="00CB7759" w:rsidRPr="00925CB0" w:rsidRDefault="00CB7759" w:rsidP="009E16A1">
      <w:pPr>
        <w:tabs>
          <w:tab w:val="left" w:pos="-1441"/>
          <w:tab w:val="left" w:pos="-1200"/>
          <w:tab w:val="left" w:pos="-720"/>
        </w:tabs>
        <w:jc w:val="both"/>
        <w:rPr>
          <w:rFonts w:eastAsia="Times New Roman"/>
          <w:color w:val="000000" w:themeColor="text1"/>
        </w:rPr>
      </w:pPr>
    </w:p>
    <w:p w14:paraId="5D8FEDBE" w14:textId="32ADCA34" w:rsidR="00BF5EF8" w:rsidRPr="00925CB0"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lastRenderedPageBreak/>
        <w:t xml:space="preserve">This list is not exhaustive; the grand jury needs no </w:t>
      </w:r>
      <w:proofErr w:type="gramStart"/>
      <w:r w:rsidRPr="00925CB0">
        <w:rPr>
          <w:rFonts w:eastAsia="Times New Roman"/>
          <w:color w:val="000000" w:themeColor="text1"/>
        </w:rPr>
        <w:t>particular reason</w:t>
      </w:r>
      <w:proofErr w:type="gramEnd"/>
      <w:r w:rsidRPr="00925CB0">
        <w:rPr>
          <w:rFonts w:eastAsia="Times New Roman"/>
          <w:color w:val="000000" w:themeColor="text1"/>
        </w:rPr>
        <w:t xml:space="preserve"> to decide not to conduct an investigation based on a complaint. </w:t>
      </w:r>
      <w:r w:rsidR="004E6285" w:rsidRPr="00925CB0">
        <w:rPr>
          <w:rFonts w:eastAsia="Times New Roman"/>
          <w:color w:val="000000" w:themeColor="text1"/>
        </w:rPr>
        <w:t>It might simply be of no interest to the jurors.</w:t>
      </w:r>
    </w:p>
    <w:p w14:paraId="25FDB2F8" w14:textId="2B60DCC2" w:rsidR="00BF5EF8" w:rsidRPr="006A6C02"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 xml:space="preserve">Following a preliminary review of a complaint, the grand jury may decide to send correspondence </w:t>
      </w:r>
      <w:r w:rsidRPr="006A6C02">
        <w:rPr>
          <w:rFonts w:eastAsia="Times New Roman"/>
          <w:color w:val="000000" w:themeColor="text1"/>
        </w:rPr>
        <w:t>to the complainant, acknowledging the complaint or rejecting it if it is outside the jury’s jurisdic</w:t>
      </w:r>
      <w:r w:rsidRPr="005A3538">
        <w:rPr>
          <w:rFonts w:eastAsia="Times New Roman"/>
          <w:color w:val="000000" w:themeColor="text1"/>
        </w:rPr>
        <w:t>tion</w:t>
      </w:r>
      <w:r w:rsidR="004E6285" w:rsidRPr="005A3538">
        <w:rPr>
          <w:rFonts w:eastAsia="Times New Roman"/>
          <w:color w:val="000000" w:themeColor="text1"/>
        </w:rPr>
        <w:t xml:space="preserve"> (but no other reason for rejection </w:t>
      </w:r>
      <w:r w:rsidR="00B95C81" w:rsidRPr="005A3538">
        <w:rPr>
          <w:rFonts w:eastAsia="Times New Roman"/>
          <w:color w:val="000000" w:themeColor="text1"/>
        </w:rPr>
        <w:t xml:space="preserve">other than </w:t>
      </w:r>
      <w:r w:rsidR="003B51B2" w:rsidRPr="005A3538">
        <w:rPr>
          <w:rFonts w:eastAsia="Times New Roman"/>
          <w:color w:val="000000" w:themeColor="text1"/>
        </w:rPr>
        <w:t>the lack of jurisdiction</w:t>
      </w:r>
      <w:r w:rsidR="00B95C81" w:rsidRPr="005A3538">
        <w:rPr>
          <w:rFonts w:eastAsia="Times New Roman"/>
          <w:color w:val="000000" w:themeColor="text1"/>
        </w:rPr>
        <w:t xml:space="preserve"> </w:t>
      </w:r>
      <w:r w:rsidR="004E6285" w:rsidRPr="005A3538">
        <w:rPr>
          <w:rFonts w:eastAsia="Times New Roman"/>
          <w:color w:val="000000" w:themeColor="text1"/>
        </w:rPr>
        <w:t>may be stated)</w:t>
      </w:r>
      <w:r w:rsidRPr="005A3538">
        <w:rPr>
          <w:rFonts w:eastAsia="Times New Roman"/>
          <w:color w:val="000000" w:themeColor="text1"/>
        </w:rPr>
        <w:t>. This pro</w:t>
      </w:r>
      <w:r w:rsidRPr="006A6C02">
        <w:rPr>
          <w:rFonts w:eastAsia="Times New Roman"/>
          <w:color w:val="000000" w:themeColor="text1"/>
        </w:rPr>
        <w:t>posed letter must be presented to the full grand jury for approval and should be signed by the Foreperson. (See Appendix for sample letters.)</w:t>
      </w:r>
    </w:p>
    <w:p w14:paraId="53802880" w14:textId="4F613C38" w:rsidR="00BF5EF8" w:rsidRPr="00925CB0" w:rsidRDefault="00BF5EF8" w:rsidP="00927821">
      <w:pPr>
        <w:tabs>
          <w:tab w:val="left" w:pos="-1441"/>
          <w:tab w:val="left" w:pos="-1200"/>
          <w:tab w:val="left" w:pos="-720"/>
        </w:tabs>
        <w:jc w:val="both"/>
        <w:rPr>
          <w:rFonts w:eastAsia="Times New Roman"/>
          <w:color w:val="000000" w:themeColor="text1"/>
        </w:rPr>
      </w:pPr>
      <w:r w:rsidRPr="00925CB0">
        <w:rPr>
          <w:rFonts w:eastAsia="Times New Roman"/>
          <w:color w:val="000000" w:themeColor="text1"/>
        </w:rPr>
        <w:t xml:space="preserve">The Corresponding Secretary will keep a Complaint Binder and a log </w:t>
      </w:r>
      <w:r w:rsidR="00CC6076" w:rsidRPr="00925CB0">
        <w:rPr>
          <w:rFonts w:eastAsia="Times New Roman"/>
          <w:color w:val="000000" w:themeColor="text1"/>
        </w:rPr>
        <w:t xml:space="preserve">(on the </w:t>
      </w:r>
      <w:r w:rsidR="00CC0EFB">
        <w:rPr>
          <w:rFonts w:eastAsia="Times New Roman"/>
          <w:color w:val="000000" w:themeColor="text1"/>
        </w:rPr>
        <w:t>g</w:t>
      </w:r>
      <w:r w:rsidR="00CC6076" w:rsidRPr="00925CB0">
        <w:rPr>
          <w:rFonts w:eastAsia="Times New Roman"/>
          <w:color w:val="000000" w:themeColor="text1"/>
        </w:rPr>
        <w:t xml:space="preserve">rand </w:t>
      </w:r>
      <w:r w:rsidR="00CC0EFB">
        <w:rPr>
          <w:rFonts w:eastAsia="Times New Roman"/>
          <w:color w:val="000000" w:themeColor="text1"/>
        </w:rPr>
        <w:t>j</w:t>
      </w:r>
      <w:r w:rsidR="00CC6076" w:rsidRPr="00925CB0">
        <w:rPr>
          <w:rFonts w:eastAsia="Times New Roman"/>
          <w:color w:val="000000" w:themeColor="text1"/>
        </w:rPr>
        <w:t>ury</w:t>
      </w:r>
      <w:r w:rsidR="00CC0EFB">
        <w:rPr>
          <w:rFonts w:eastAsia="Times New Roman"/>
          <w:color w:val="000000" w:themeColor="text1"/>
        </w:rPr>
        <w:t>’s</w:t>
      </w:r>
      <w:r w:rsidR="00CC6076" w:rsidRPr="00925CB0">
        <w:rPr>
          <w:rFonts w:eastAsia="Times New Roman"/>
          <w:color w:val="000000" w:themeColor="text1"/>
        </w:rPr>
        <w:t xml:space="preserve"> </w:t>
      </w:r>
      <w:r w:rsidR="00CC0EFB">
        <w:rPr>
          <w:rFonts w:eastAsia="Times New Roman"/>
          <w:color w:val="000000" w:themeColor="text1"/>
        </w:rPr>
        <w:t>s</w:t>
      </w:r>
      <w:r w:rsidR="00CC6076" w:rsidRPr="00925CB0">
        <w:rPr>
          <w:rFonts w:eastAsia="Times New Roman"/>
          <w:color w:val="000000" w:themeColor="text1"/>
        </w:rPr>
        <w:t>hare</w:t>
      </w:r>
      <w:r w:rsidR="00CC0EFB">
        <w:rPr>
          <w:rFonts w:eastAsia="Times New Roman"/>
          <w:color w:val="000000" w:themeColor="text1"/>
        </w:rPr>
        <w:t>d</w:t>
      </w:r>
      <w:r w:rsidR="00CC6076" w:rsidRPr="00925CB0">
        <w:rPr>
          <w:rFonts w:eastAsia="Times New Roman"/>
          <w:color w:val="000000" w:themeColor="text1"/>
        </w:rPr>
        <w:t xml:space="preserve"> </w:t>
      </w:r>
      <w:r w:rsidR="00927821">
        <w:rPr>
          <w:rFonts w:eastAsia="Times New Roman"/>
          <w:color w:val="000000" w:themeColor="text1"/>
        </w:rPr>
        <w:t>d</w:t>
      </w:r>
      <w:r w:rsidR="00CC6076" w:rsidRPr="00925CB0">
        <w:rPr>
          <w:rFonts w:eastAsia="Times New Roman"/>
          <w:color w:val="000000" w:themeColor="text1"/>
        </w:rPr>
        <w:t xml:space="preserve">rive) </w:t>
      </w:r>
      <w:r w:rsidRPr="00925CB0">
        <w:rPr>
          <w:rFonts w:eastAsia="Times New Roman"/>
          <w:color w:val="000000" w:themeColor="text1"/>
        </w:rPr>
        <w:t>of all complaints received by the grand jury, and their disposition.</w:t>
      </w:r>
      <w:r w:rsidR="00CB7759" w:rsidRPr="00925CB0">
        <w:rPr>
          <w:rFonts w:eastAsia="Times New Roman"/>
          <w:color w:val="000000" w:themeColor="text1"/>
        </w:rPr>
        <w:t xml:space="preserve">  Depending on the complainant and the nature of the complaint, the </w:t>
      </w:r>
      <w:r w:rsidR="00B95C81">
        <w:rPr>
          <w:rFonts w:eastAsia="Times New Roman"/>
          <w:color w:val="000000" w:themeColor="text1"/>
        </w:rPr>
        <w:t>g</w:t>
      </w:r>
      <w:r w:rsidR="00CB7759" w:rsidRPr="00925CB0">
        <w:rPr>
          <w:rFonts w:eastAsia="Times New Roman"/>
          <w:color w:val="000000" w:themeColor="text1"/>
        </w:rPr>
        <w:t xml:space="preserve">rand </w:t>
      </w:r>
      <w:r w:rsidR="00B95C81">
        <w:rPr>
          <w:rFonts w:eastAsia="Times New Roman"/>
          <w:color w:val="000000" w:themeColor="text1"/>
        </w:rPr>
        <w:t>j</w:t>
      </w:r>
      <w:r w:rsidR="00CB7759" w:rsidRPr="00925CB0">
        <w:rPr>
          <w:rFonts w:eastAsia="Times New Roman"/>
          <w:color w:val="000000" w:themeColor="text1"/>
        </w:rPr>
        <w:t>ury may decide to send a courtesy copy of the final report to the complainant after it is made public.</w:t>
      </w:r>
    </w:p>
    <w:p w14:paraId="769E9E93" w14:textId="77777777" w:rsidR="00BF5EF8" w:rsidRPr="00925CB0" w:rsidRDefault="00BF5EF8" w:rsidP="009E16A1">
      <w:pPr>
        <w:tabs>
          <w:tab w:val="left" w:pos="-1441"/>
          <w:tab w:val="left" w:pos="-1200"/>
          <w:tab w:val="left" w:pos="-720"/>
        </w:tabs>
        <w:jc w:val="both"/>
        <w:rPr>
          <w:rFonts w:eastAsia="Times New Roman"/>
          <w:color w:val="000000" w:themeColor="text1"/>
        </w:rPr>
      </w:pPr>
    </w:p>
    <w:p w14:paraId="3E3652B5" w14:textId="77777777" w:rsidR="00BF5EF8" w:rsidRPr="00925CB0" w:rsidRDefault="00BF5EF8" w:rsidP="009E16A1">
      <w:pPr>
        <w:tabs>
          <w:tab w:val="left" w:pos="-1441"/>
          <w:tab w:val="left" w:pos="-1200"/>
          <w:tab w:val="left" w:pos="-720"/>
          <w:tab w:val="left" w:pos="540"/>
        </w:tabs>
        <w:spacing w:after="120"/>
        <w:jc w:val="both"/>
        <w:rPr>
          <w:rFonts w:eastAsia="Times New Roman"/>
          <w:b/>
          <w:color w:val="000000" w:themeColor="text1"/>
        </w:rPr>
      </w:pPr>
      <w:r w:rsidRPr="00925CB0">
        <w:rPr>
          <w:rFonts w:eastAsia="Times New Roman"/>
          <w:b/>
          <w:color w:val="000000" w:themeColor="text1"/>
        </w:rPr>
        <w:t>C</w:t>
      </w:r>
      <w:r w:rsidRPr="00925CB0">
        <w:rPr>
          <w:rFonts w:eastAsia="Times New Roman"/>
          <w:color w:val="000000" w:themeColor="text1"/>
        </w:rPr>
        <w:t>.</w:t>
      </w:r>
      <w:r w:rsidRPr="00925CB0">
        <w:rPr>
          <w:rFonts w:eastAsia="Times New Roman"/>
          <w:b/>
          <w:color w:val="000000" w:themeColor="text1"/>
        </w:rPr>
        <w:tab/>
        <w:t>Investigatory and Legal Assistance</w:t>
      </w:r>
    </w:p>
    <w:p w14:paraId="3839E05C" w14:textId="595C9207" w:rsidR="00B656D2" w:rsidRDefault="008A7AC4" w:rsidP="009E16A1">
      <w:pPr>
        <w:tabs>
          <w:tab w:val="left" w:pos="-1441"/>
          <w:tab w:val="left" w:pos="-1200"/>
          <w:tab w:val="left" w:pos="-720"/>
        </w:tabs>
        <w:spacing w:after="120"/>
        <w:jc w:val="both"/>
        <w:rPr>
          <w:rFonts w:eastAsia="Times New Roman"/>
          <w:color w:val="000000" w:themeColor="text1"/>
        </w:rPr>
      </w:pPr>
      <w:r>
        <w:rPr>
          <w:rFonts w:eastAsia="Times New Roman"/>
          <w:color w:val="000000" w:themeColor="text1"/>
        </w:rPr>
        <w:t>T</w:t>
      </w:r>
      <w:r w:rsidR="00BF5EF8" w:rsidRPr="00925CB0">
        <w:rPr>
          <w:rFonts w:eastAsia="Times New Roman"/>
          <w:color w:val="000000" w:themeColor="text1"/>
        </w:rPr>
        <w:t xml:space="preserve">he grand jury will need legal advice during its term. </w:t>
      </w:r>
      <w:r w:rsidR="00B656D2">
        <w:rPr>
          <w:rFonts w:eastAsia="Times New Roman"/>
          <w:color w:val="000000" w:themeColor="text1"/>
        </w:rPr>
        <w:t xml:space="preserve">Penal Code §934 provides that </w:t>
      </w:r>
      <w:r w:rsidR="00BC52A2" w:rsidRPr="00925CB0">
        <w:rPr>
          <w:rFonts w:eastAsia="Times New Roman"/>
          <w:color w:val="000000" w:themeColor="text1"/>
        </w:rPr>
        <w:t>the</w:t>
      </w:r>
      <w:r w:rsidR="00BF5EF8" w:rsidRPr="00925CB0">
        <w:rPr>
          <w:rFonts w:eastAsia="Times New Roman"/>
          <w:color w:val="000000" w:themeColor="text1"/>
        </w:rPr>
        <w:t xml:space="preserve"> County Counsel</w:t>
      </w:r>
      <w:r w:rsidR="00B656D2">
        <w:rPr>
          <w:rFonts w:eastAsia="Times New Roman"/>
          <w:color w:val="000000" w:themeColor="text1"/>
        </w:rPr>
        <w:t>, District Attorney and California Attorney General are all advisors to the grand jury.</w:t>
      </w:r>
    </w:p>
    <w:p w14:paraId="58FF1DD3" w14:textId="1AC913F6" w:rsidR="00B656D2" w:rsidRDefault="00B656D2" w:rsidP="009E16A1">
      <w:pPr>
        <w:tabs>
          <w:tab w:val="left" w:pos="-1441"/>
          <w:tab w:val="left" w:pos="-1200"/>
          <w:tab w:val="left" w:pos="-720"/>
        </w:tabs>
        <w:spacing w:after="120"/>
        <w:jc w:val="both"/>
        <w:rPr>
          <w:rFonts w:eastAsia="Times New Roman"/>
          <w:color w:val="000000" w:themeColor="text1"/>
        </w:rPr>
      </w:pPr>
      <w:r>
        <w:rPr>
          <w:rFonts w:eastAsia="Times New Roman"/>
          <w:color w:val="000000" w:themeColor="text1"/>
        </w:rPr>
        <w:t xml:space="preserve">The county Counsel usually </w:t>
      </w:r>
      <w:r w:rsidR="00BF5EF8" w:rsidRPr="00925CB0">
        <w:rPr>
          <w:rFonts w:eastAsia="Times New Roman"/>
          <w:color w:val="000000" w:themeColor="text1"/>
        </w:rPr>
        <w:t xml:space="preserve">advises the jury about legal matters related to its internal operations and investigations and the District Attorney </w:t>
      </w:r>
      <w:proofErr w:type="gramStart"/>
      <w:r w:rsidR="00BF5EF8" w:rsidRPr="00925CB0">
        <w:rPr>
          <w:rFonts w:eastAsia="Times New Roman"/>
          <w:color w:val="000000" w:themeColor="text1"/>
        </w:rPr>
        <w:t>provides assistance</w:t>
      </w:r>
      <w:proofErr w:type="gramEnd"/>
      <w:r w:rsidR="00BF5EF8" w:rsidRPr="00925CB0">
        <w:rPr>
          <w:rFonts w:eastAsia="Times New Roman"/>
          <w:color w:val="000000" w:themeColor="text1"/>
        </w:rPr>
        <w:t xml:space="preserve"> concerning the indictment and accusation processes.</w:t>
      </w:r>
      <w:r w:rsidR="008A7AC4">
        <w:rPr>
          <w:rFonts w:eastAsia="Times New Roman"/>
          <w:color w:val="000000" w:themeColor="text1"/>
        </w:rPr>
        <w:t xml:space="preserve"> However, the DA can also provide legal services to the grand jury on internal matters and civil investigations and reports. </w:t>
      </w:r>
      <w:r>
        <w:rPr>
          <w:rFonts w:eastAsia="Times New Roman"/>
          <w:color w:val="000000" w:themeColor="text1"/>
        </w:rPr>
        <w:t xml:space="preserve">While </w:t>
      </w:r>
      <w:r w:rsidR="008A7AC4">
        <w:rPr>
          <w:rFonts w:eastAsia="Times New Roman"/>
          <w:color w:val="000000" w:themeColor="text1"/>
        </w:rPr>
        <w:t xml:space="preserve">the California Attorney General is also a legal advisor for the grand jury, </w:t>
      </w:r>
      <w:r>
        <w:rPr>
          <w:rFonts w:eastAsia="Times New Roman"/>
          <w:color w:val="000000" w:themeColor="text1"/>
        </w:rPr>
        <w:t xml:space="preserve">that office rarely </w:t>
      </w:r>
      <w:r w:rsidR="008A7AC4">
        <w:rPr>
          <w:rFonts w:eastAsia="Times New Roman"/>
          <w:color w:val="000000" w:themeColor="text1"/>
        </w:rPr>
        <w:t xml:space="preserve">acts as the jury’s </w:t>
      </w:r>
      <w:r>
        <w:rPr>
          <w:rFonts w:eastAsia="Times New Roman"/>
          <w:color w:val="000000" w:themeColor="text1"/>
        </w:rPr>
        <w:t>attorney.</w:t>
      </w:r>
    </w:p>
    <w:p w14:paraId="6DF612CB" w14:textId="28BC77E5" w:rsidR="00B656D2" w:rsidRPr="00925CB0" w:rsidRDefault="00B656D2" w:rsidP="009E16A1">
      <w:pPr>
        <w:tabs>
          <w:tab w:val="left" w:pos="-1441"/>
          <w:tab w:val="left" w:pos="-1200"/>
          <w:tab w:val="left" w:pos="-720"/>
        </w:tabs>
        <w:spacing w:after="120"/>
        <w:jc w:val="both"/>
        <w:rPr>
          <w:rFonts w:eastAsia="Times New Roman"/>
          <w:color w:val="000000" w:themeColor="text1"/>
        </w:rPr>
      </w:pPr>
      <w:r>
        <w:rPr>
          <w:rFonts w:eastAsia="Times New Roman"/>
          <w:color w:val="000000" w:themeColor="text1"/>
        </w:rPr>
        <w:t xml:space="preserve">The grand jury can ask any </w:t>
      </w:r>
      <w:proofErr w:type="spellStart"/>
      <w:r>
        <w:rPr>
          <w:rFonts w:eastAsia="Times New Roman"/>
          <w:color w:val="000000" w:themeColor="text1"/>
        </w:rPr>
        <w:t>any</w:t>
      </w:r>
      <w:proofErr w:type="spellEnd"/>
      <w:r>
        <w:rPr>
          <w:rFonts w:eastAsia="Times New Roman"/>
          <w:color w:val="000000" w:themeColor="text1"/>
        </w:rPr>
        <w:t xml:space="preserve"> of these three advisors for legal assistance on civil matters. Only the DA and AG </w:t>
      </w:r>
      <w:proofErr w:type="gramStart"/>
      <w:r>
        <w:rPr>
          <w:rFonts w:eastAsia="Times New Roman"/>
          <w:color w:val="000000" w:themeColor="text1"/>
        </w:rPr>
        <w:t>provide assistance</w:t>
      </w:r>
      <w:proofErr w:type="gramEnd"/>
      <w:r>
        <w:rPr>
          <w:rFonts w:eastAsia="Times New Roman"/>
          <w:color w:val="000000" w:themeColor="text1"/>
        </w:rPr>
        <w:t xml:space="preserve"> on criminal matters and the accusation.</w:t>
      </w:r>
    </w:p>
    <w:p w14:paraId="539F34EE" w14:textId="77777777" w:rsidR="00BF5EF8" w:rsidRPr="00925CB0" w:rsidRDefault="00BF5EF8" w:rsidP="009E16A1">
      <w:pPr>
        <w:tabs>
          <w:tab w:val="left" w:pos="-1441"/>
          <w:tab w:val="left" w:pos="-1200"/>
          <w:tab w:val="left" w:pos="-720"/>
        </w:tabs>
        <w:spacing w:after="120"/>
        <w:jc w:val="both"/>
        <w:rPr>
          <w:rFonts w:eastAsia="Times New Roman"/>
          <w:color w:val="000000" w:themeColor="text1"/>
        </w:rPr>
      </w:pPr>
      <w:proofErr w:type="gramStart"/>
      <w:r w:rsidRPr="00925CB0">
        <w:rPr>
          <w:rFonts w:eastAsia="Times New Roman"/>
          <w:color w:val="000000" w:themeColor="text1"/>
        </w:rPr>
        <w:t>In the event that</w:t>
      </w:r>
      <w:proofErr w:type="gramEnd"/>
      <w:r w:rsidRPr="00925CB0">
        <w:rPr>
          <w:rFonts w:eastAsia="Times New Roman"/>
          <w:color w:val="000000" w:themeColor="text1"/>
        </w:rPr>
        <w:t xml:space="preserve"> the employment of special (outside) counsel appears necessary, a written request should be made to the Attorney General of the State of California. If the Attorney General refused to help, the grand jury can ask the court to hire private counsel. </w:t>
      </w:r>
      <w:proofErr w:type="gramStart"/>
      <w:r w:rsidRPr="00925CB0">
        <w:rPr>
          <w:rFonts w:eastAsia="Times New Roman"/>
          <w:color w:val="000000" w:themeColor="text1"/>
        </w:rPr>
        <w:t>It should be understood that jurors</w:t>
      </w:r>
      <w:proofErr w:type="gramEnd"/>
      <w:r w:rsidRPr="00925CB0">
        <w:rPr>
          <w:rFonts w:eastAsia="Times New Roman"/>
          <w:color w:val="000000" w:themeColor="text1"/>
        </w:rPr>
        <w:t xml:space="preserve"> cannot reveal any information about an investigation to an expert or private counsel until after the court has authorized that person’s retention; for that reason, all contacts with a prospective counsel must wait until after the court approval has been obtained.</w:t>
      </w:r>
    </w:p>
    <w:p w14:paraId="305D397C" w14:textId="77777777" w:rsidR="00BF5EF8" w:rsidRPr="00925CB0"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In investigations of alleged misconduct of a public official, it can be difficult to determine if the jury should use the County Counsel or District Attorney as its advisor. Before the Foreperson asks either office for assistance in investigating complaints about public officials, the grand jury should answer the following questions:</w:t>
      </w:r>
    </w:p>
    <w:p w14:paraId="73068F34" w14:textId="612ED0E6" w:rsidR="00BF5EF8" w:rsidRPr="00925CB0" w:rsidRDefault="00BF5EF8" w:rsidP="009E16A1">
      <w:pPr>
        <w:numPr>
          <w:ilvl w:val="0"/>
          <w:numId w:val="77"/>
        </w:numPr>
        <w:tabs>
          <w:tab w:val="left" w:pos="-1441"/>
          <w:tab w:val="left" w:pos="-1200"/>
          <w:tab w:val="left" w:pos="-720"/>
        </w:tabs>
        <w:spacing w:after="120"/>
        <w:ind w:left="900"/>
        <w:jc w:val="both"/>
        <w:rPr>
          <w:rFonts w:eastAsia="Times New Roman"/>
          <w:color w:val="000000" w:themeColor="text1"/>
        </w:rPr>
      </w:pPr>
      <w:r w:rsidRPr="00925CB0">
        <w:rPr>
          <w:rFonts w:eastAsia="Times New Roman"/>
          <w:color w:val="000000" w:themeColor="text1"/>
        </w:rPr>
        <w:t>Is the complaint a civil matter, a criminal matter or one involving an official’s willful or corrupt misconduct? If it is a civil matter the grand jury should consult the County Counsel</w:t>
      </w:r>
      <w:r w:rsidR="00B656D2">
        <w:rPr>
          <w:rFonts w:eastAsia="Times New Roman"/>
          <w:color w:val="000000" w:themeColor="text1"/>
        </w:rPr>
        <w:t xml:space="preserve"> or the District Attorney</w:t>
      </w:r>
      <w:r w:rsidRPr="00925CB0">
        <w:rPr>
          <w:rFonts w:eastAsia="Times New Roman"/>
          <w:color w:val="000000" w:themeColor="text1"/>
        </w:rPr>
        <w:t xml:space="preserve">. The District Attorney provides advice on criminal matters </w:t>
      </w:r>
      <w:r w:rsidR="004E6285" w:rsidRPr="00925CB0">
        <w:rPr>
          <w:rFonts w:eastAsia="Times New Roman"/>
          <w:color w:val="000000" w:themeColor="text1"/>
        </w:rPr>
        <w:t xml:space="preserve">(indictments) </w:t>
      </w:r>
      <w:r w:rsidRPr="00925CB0">
        <w:rPr>
          <w:rFonts w:eastAsia="Times New Roman"/>
          <w:color w:val="000000" w:themeColor="text1"/>
        </w:rPr>
        <w:t>and those involving official misconduct (accusations).</w:t>
      </w:r>
    </w:p>
    <w:p w14:paraId="5ECA43DD" w14:textId="77777777" w:rsidR="00BF5EF8" w:rsidRPr="00925CB0" w:rsidRDefault="00BF5EF8" w:rsidP="009E16A1">
      <w:pPr>
        <w:numPr>
          <w:ilvl w:val="0"/>
          <w:numId w:val="78"/>
        </w:numPr>
        <w:tabs>
          <w:tab w:val="left" w:pos="-1441"/>
          <w:tab w:val="left" w:pos="-1200"/>
          <w:tab w:val="left" w:pos="-720"/>
        </w:tabs>
        <w:spacing w:after="120"/>
        <w:ind w:left="907"/>
        <w:jc w:val="both"/>
        <w:rPr>
          <w:rFonts w:eastAsia="Times New Roman"/>
          <w:color w:val="000000" w:themeColor="text1"/>
        </w:rPr>
      </w:pPr>
      <w:r w:rsidRPr="00925CB0">
        <w:rPr>
          <w:rFonts w:eastAsia="Times New Roman"/>
          <w:color w:val="000000" w:themeColor="text1"/>
        </w:rPr>
        <w:t>Has there been an identical complaint made to the County Counsel or District Attorney about the official? If so, the grand jury should determine if the matter has been resolved or if the County Counsel or District Attorney can provide input to the grand jury.</w:t>
      </w:r>
    </w:p>
    <w:p w14:paraId="109A59FE" w14:textId="744F0377" w:rsidR="00BF5EF8" w:rsidRPr="00925CB0" w:rsidRDefault="00BF5EF8" w:rsidP="009E16A1">
      <w:pPr>
        <w:numPr>
          <w:ilvl w:val="0"/>
          <w:numId w:val="78"/>
        </w:numPr>
        <w:tabs>
          <w:tab w:val="left" w:pos="-1441"/>
          <w:tab w:val="left" w:pos="-1200"/>
          <w:tab w:val="left" w:pos="-720"/>
        </w:tabs>
        <w:spacing w:after="120"/>
        <w:ind w:left="907"/>
        <w:jc w:val="both"/>
        <w:rPr>
          <w:rFonts w:eastAsia="Times New Roman"/>
          <w:color w:val="000000" w:themeColor="text1"/>
        </w:rPr>
      </w:pPr>
      <w:r w:rsidRPr="00925CB0">
        <w:rPr>
          <w:rFonts w:eastAsia="Times New Roman"/>
          <w:color w:val="000000" w:themeColor="text1"/>
        </w:rPr>
        <w:t>Is the matter currently in litigation?  If so, the grand jury should consider deferring its investigation until the conclusion of the litigation. Even then, the litigation itself (what happens in court or pre-trial act</w:t>
      </w:r>
      <w:r w:rsidR="006666DD" w:rsidRPr="00925CB0">
        <w:rPr>
          <w:rFonts w:eastAsia="Times New Roman"/>
          <w:color w:val="000000" w:themeColor="text1"/>
        </w:rPr>
        <w:t xml:space="preserve">ivities) cannot be investigated. </w:t>
      </w:r>
      <w:r w:rsidRPr="00925CB0">
        <w:rPr>
          <w:rFonts w:eastAsia="Times New Roman"/>
          <w:color w:val="000000" w:themeColor="text1"/>
        </w:rPr>
        <w:t xml:space="preserve"> </w:t>
      </w:r>
      <w:r w:rsidR="006666DD" w:rsidRPr="00925CB0">
        <w:rPr>
          <w:rFonts w:eastAsia="Times New Roman"/>
          <w:color w:val="000000" w:themeColor="text1"/>
        </w:rPr>
        <w:t>T</w:t>
      </w:r>
      <w:r w:rsidRPr="00925CB0">
        <w:rPr>
          <w:rFonts w:eastAsia="Times New Roman"/>
          <w:color w:val="000000" w:themeColor="text1"/>
        </w:rPr>
        <w:t xml:space="preserve">he grand jury may only </w:t>
      </w:r>
      <w:r w:rsidRPr="00925CB0">
        <w:rPr>
          <w:rFonts w:eastAsia="Times New Roman"/>
          <w:color w:val="000000" w:themeColor="text1"/>
        </w:rPr>
        <w:lastRenderedPageBreak/>
        <w:t>concern itself with the operations of local governments, and may not become embroiled in litigation. To investigate matters that are being litigated is to investigate or “second guess” the decisions and responsibilities of the state court system.</w:t>
      </w:r>
    </w:p>
    <w:p w14:paraId="29A86797" w14:textId="77777777" w:rsidR="008A7AC4" w:rsidRDefault="00BF5EF8" w:rsidP="00927821">
      <w:pPr>
        <w:tabs>
          <w:tab w:val="left" w:pos="-1441"/>
          <w:tab w:val="left" w:pos="-1200"/>
          <w:tab w:val="left" w:pos="-720"/>
        </w:tabs>
        <w:jc w:val="both"/>
        <w:outlineLvl w:val="0"/>
        <w:rPr>
          <w:rFonts w:eastAsia="Times New Roman"/>
          <w:color w:val="000000" w:themeColor="text1"/>
        </w:rPr>
      </w:pPr>
      <w:r w:rsidRPr="00925CB0">
        <w:rPr>
          <w:rFonts w:eastAsia="Times New Roman"/>
          <w:color w:val="000000" w:themeColor="text1"/>
        </w:rPr>
        <w:t>See Chapter 8, Advisors to the Grand Jury, for more on getting legal help.</w:t>
      </w:r>
    </w:p>
    <w:p w14:paraId="1AAD4EE5" w14:textId="77777777" w:rsidR="008A7AC4" w:rsidRDefault="008A7AC4" w:rsidP="00927821">
      <w:pPr>
        <w:tabs>
          <w:tab w:val="left" w:pos="-1441"/>
          <w:tab w:val="left" w:pos="-1200"/>
          <w:tab w:val="left" w:pos="-720"/>
        </w:tabs>
        <w:jc w:val="both"/>
        <w:outlineLvl w:val="0"/>
        <w:rPr>
          <w:rFonts w:eastAsia="Times New Roman"/>
          <w:color w:val="000000" w:themeColor="text1"/>
        </w:rPr>
      </w:pPr>
    </w:p>
    <w:p w14:paraId="6A294725" w14:textId="6837F4E2" w:rsidR="00BF5EF8" w:rsidRPr="00925CB0" w:rsidRDefault="008A7AC4" w:rsidP="002E7F97">
      <w:pPr>
        <w:tabs>
          <w:tab w:val="left" w:pos="-1441"/>
          <w:tab w:val="left" w:pos="-1200"/>
          <w:tab w:val="left" w:pos="-720"/>
        </w:tabs>
        <w:jc w:val="both"/>
        <w:rPr>
          <w:rFonts w:eastAsia="Times New Roman"/>
          <w:color w:val="000000" w:themeColor="text1"/>
        </w:rPr>
      </w:pPr>
      <w:r w:rsidRPr="00925CB0">
        <w:rPr>
          <w:rFonts w:eastAsia="Times New Roman"/>
          <w:color w:val="000000" w:themeColor="text1"/>
        </w:rPr>
        <w:t xml:space="preserve">The grand jury is authorized to employ auditors and other experts, upon prior court approval, to aid in the jury’s duties related to its investigations of the county, cities, joint powers agencies, districts, and LAFCO. However, the grand jury may not spend money nor incur indebtedness </w:t>
      </w:r>
      <w:proofErr w:type="gramStart"/>
      <w:r w:rsidRPr="00925CB0">
        <w:rPr>
          <w:rFonts w:eastAsia="Times New Roman"/>
          <w:color w:val="000000" w:themeColor="text1"/>
        </w:rPr>
        <w:t>in excess of</w:t>
      </w:r>
      <w:proofErr w:type="gramEnd"/>
      <w:r w:rsidRPr="00925CB0">
        <w:rPr>
          <w:rFonts w:eastAsia="Times New Roman"/>
          <w:color w:val="000000" w:themeColor="text1"/>
        </w:rPr>
        <w:t xml:space="preserve"> the amount budgeted by the Board of Supervisors, unless the proposed expenditure has been approved in advance by the Presiding Judge, following notification to the Board of Supervisors.  (The grand jury should make every effort to operate within its budget.)</w:t>
      </w:r>
    </w:p>
    <w:p w14:paraId="4C9B34A0" w14:textId="77777777" w:rsidR="00BF5EF8" w:rsidRPr="00925CB0" w:rsidRDefault="00BF5EF8" w:rsidP="009E16A1">
      <w:pPr>
        <w:tabs>
          <w:tab w:val="left" w:pos="-1441"/>
          <w:tab w:val="left" w:pos="-1200"/>
          <w:tab w:val="left" w:pos="-720"/>
        </w:tabs>
        <w:jc w:val="both"/>
        <w:rPr>
          <w:rFonts w:eastAsia="Times New Roman"/>
          <w:color w:val="000000" w:themeColor="text1"/>
        </w:rPr>
      </w:pPr>
    </w:p>
    <w:p w14:paraId="793EC453" w14:textId="46D83551" w:rsidR="00BF5EF8" w:rsidRPr="00925CB0" w:rsidRDefault="00BF5EF8"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b/>
          <w:color w:val="000000" w:themeColor="text1"/>
        </w:rPr>
        <w:t>D.</w:t>
      </w:r>
      <w:r w:rsidRPr="00925CB0">
        <w:rPr>
          <w:rFonts w:eastAsia="Times New Roman"/>
          <w:b/>
          <w:color w:val="000000" w:themeColor="text1"/>
        </w:rPr>
        <w:tab/>
        <w:t xml:space="preserve">Inspections </w:t>
      </w:r>
      <w:r w:rsidR="00464B8F">
        <w:rPr>
          <w:rFonts w:eastAsia="Times New Roman"/>
          <w:b/>
          <w:color w:val="000000" w:themeColor="text1"/>
        </w:rPr>
        <w:t>and Tours</w:t>
      </w:r>
    </w:p>
    <w:p w14:paraId="7D8F98D7" w14:textId="1D9B1BF2" w:rsidR="00BF5EF8" w:rsidRPr="00925CB0"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State law requires that all fact-finding forays (tours, inspections</w:t>
      </w:r>
      <w:r w:rsidR="004E6285" w:rsidRPr="00925CB0">
        <w:rPr>
          <w:rFonts w:eastAsia="Times New Roman"/>
          <w:color w:val="000000" w:themeColor="text1"/>
        </w:rPr>
        <w:t>,</w:t>
      </w:r>
      <w:r w:rsidRPr="00925CB0">
        <w:rPr>
          <w:rFonts w:eastAsia="Times New Roman"/>
          <w:color w:val="000000" w:themeColor="text1"/>
        </w:rPr>
        <w:t xml:space="preserve"> or interviews) must be made in groups of at least two or more jurors. (Penal Code </w:t>
      </w:r>
      <w:r w:rsidR="00EB7535">
        <w:rPr>
          <w:color w:val="000000" w:themeColor="text1"/>
        </w:rPr>
        <w:t>§9</w:t>
      </w:r>
      <w:r w:rsidRPr="00925CB0">
        <w:rPr>
          <w:rFonts w:eastAsia="Times New Roman"/>
          <w:color w:val="000000" w:themeColor="text1"/>
        </w:rPr>
        <w:t>16) Such contacts are ordinarily undertaken by either a full committee, or by the entire grand jury.</w:t>
      </w:r>
      <w:r w:rsidR="004E6285" w:rsidRPr="00925CB0">
        <w:rPr>
          <w:rFonts w:eastAsia="Times New Roman"/>
          <w:color w:val="000000" w:themeColor="text1"/>
        </w:rPr>
        <w:t xml:space="preserve"> </w:t>
      </w:r>
    </w:p>
    <w:p w14:paraId="2EE0FA12" w14:textId="77777777" w:rsidR="00BF5EF8" w:rsidRPr="00925CB0"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As a self-educational device, committees may want to arrange tours to various county, city, or district facilities to see their operations first hand. These should be scheduled early in the term, as such visits often indicate areas requiring greater depth of study or investigation. Before each tour, the grand jury should discuss the goals of the tour. Suggestions as to improvement of the department should be solicited from the department or agency head, supervisors and staff during the visit. All committee members should take notes.</w:t>
      </w:r>
    </w:p>
    <w:p w14:paraId="2C521A51" w14:textId="77777777" w:rsidR="00BF5EF8" w:rsidRPr="00925CB0"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Whenever possible, committee chairpersons should coordinate inspections so that the same department or physical plant will not be visited more frequently than necessary.</w:t>
      </w:r>
    </w:p>
    <w:p w14:paraId="758FD5D5" w14:textId="7C9E6250" w:rsidR="00BF5EF8" w:rsidRPr="00925CB0"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 xml:space="preserve">Each year, the grand jury </w:t>
      </w:r>
      <w:r w:rsidR="00531D3C">
        <w:rPr>
          <w:rFonts w:eastAsia="Times New Roman"/>
          <w:color w:val="000000" w:themeColor="text1"/>
        </w:rPr>
        <w:t xml:space="preserve">must inquire into the condition and management of the county jail and the Sugar Pine Conservation Camp.; the inquiry can consist of a tour, </w:t>
      </w:r>
      <w:proofErr w:type="gramStart"/>
      <w:r w:rsidR="00531D3C">
        <w:rPr>
          <w:rFonts w:eastAsia="Times New Roman"/>
          <w:color w:val="000000" w:themeColor="text1"/>
        </w:rPr>
        <w:t>a</w:t>
      </w:r>
      <w:proofErr w:type="gramEnd"/>
      <w:r w:rsidR="00531D3C">
        <w:rPr>
          <w:rFonts w:eastAsia="Times New Roman"/>
          <w:color w:val="000000" w:themeColor="text1"/>
        </w:rPr>
        <w:t xml:space="preserve"> interview of the facility’s administrator, or research. For many years, the jury </w:t>
      </w:r>
      <w:r w:rsidRPr="00925CB0">
        <w:rPr>
          <w:rFonts w:eastAsia="Times New Roman"/>
          <w:color w:val="000000" w:themeColor="text1"/>
        </w:rPr>
        <w:t xml:space="preserve">has toured </w:t>
      </w:r>
      <w:r w:rsidR="00531D3C">
        <w:rPr>
          <w:rFonts w:eastAsia="Times New Roman"/>
          <w:color w:val="000000" w:themeColor="text1"/>
        </w:rPr>
        <w:t xml:space="preserve">those detention facilities and the Juvenile Hall. </w:t>
      </w:r>
      <w:r w:rsidR="00531D3C" w:rsidRPr="00925CB0">
        <w:rPr>
          <w:rFonts w:eastAsia="Times New Roman"/>
          <w:color w:val="000000" w:themeColor="text1"/>
        </w:rPr>
        <w:t>The full grand jury may take part in these tours.</w:t>
      </w:r>
      <w:r w:rsidR="00531D3C">
        <w:rPr>
          <w:rFonts w:eastAsia="Times New Roman"/>
          <w:color w:val="000000" w:themeColor="text1"/>
        </w:rPr>
        <w:t xml:space="preserve"> </w:t>
      </w:r>
      <w:proofErr w:type="gramStart"/>
      <w:r w:rsidR="00531D3C">
        <w:rPr>
          <w:rFonts w:eastAsia="Times New Roman"/>
          <w:color w:val="000000" w:themeColor="text1"/>
        </w:rPr>
        <w:t>In order to</w:t>
      </w:r>
      <w:proofErr w:type="gramEnd"/>
      <w:r w:rsidR="00531D3C">
        <w:rPr>
          <w:rFonts w:eastAsia="Times New Roman"/>
          <w:color w:val="000000" w:themeColor="text1"/>
        </w:rPr>
        <w:t xml:space="preserve"> issue a report, the jury must conduct a full investigation, which would include at a minimum, research and interviews. </w:t>
      </w:r>
      <w:r w:rsidRPr="00925CB0">
        <w:rPr>
          <w:rFonts w:eastAsia="Times New Roman"/>
          <w:color w:val="000000" w:themeColor="text1"/>
        </w:rPr>
        <w:t>The CGJA website contains guidelines for inspecting correc</w:t>
      </w:r>
      <w:r w:rsidR="00230F24" w:rsidRPr="00925CB0">
        <w:rPr>
          <w:rFonts w:eastAsia="Times New Roman"/>
          <w:color w:val="000000" w:themeColor="text1"/>
        </w:rPr>
        <w:t xml:space="preserve">tional facilities. </w:t>
      </w:r>
    </w:p>
    <w:p w14:paraId="0E3DE530" w14:textId="77777777" w:rsidR="00BF5EF8" w:rsidRPr="00925CB0" w:rsidRDefault="00BF5EF8" w:rsidP="00927821">
      <w:pPr>
        <w:tabs>
          <w:tab w:val="left" w:pos="-1441"/>
          <w:tab w:val="left" w:pos="-1200"/>
          <w:tab w:val="left" w:pos="-720"/>
        </w:tabs>
        <w:jc w:val="both"/>
        <w:rPr>
          <w:rFonts w:eastAsia="Times New Roman"/>
          <w:color w:val="000000" w:themeColor="text1"/>
        </w:rPr>
      </w:pPr>
      <w:r w:rsidRPr="00925CB0">
        <w:rPr>
          <w:rFonts w:eastAsia="Times New Roman"/>
          <w:color w:val="000000" w:themeColor="text1"/>
        </w:rPr>
        <w:t xml:space="preserve">During inspection tours, jurors should be properly attired. They should make every effort to comport themselves with the decorum appropriate to the position they hold. </w:t>
      </w:r>
    </w:p>
    <w:p w14:paraId="778E1755" w14:textId="77777777" w:rsidR="00BF5EF8" w:rsidRPr="00925CB0" w:rsidRDefault="00BF5EF8" w:rsidP="009E16A1">
      <w:pPr>
        <w:tabs>
          <w:tab w:val="left" w:pos="-1441"/>
          <w:tab w:val="left" w:pos="-1200"/>
          <w:tab w:val="left" w:pos="-720"/>
        </w:tabs>
        <w:jc w:val="both"/>
        <w:rPr>
          <w:rFonts w:eastAsia="Times New Roman"/>
          <w:b/>
          <w:color w:val="000000" w:themeColor="text1"/>
        </w:rPr>
      </w:pPr>
    </w:p>
    <w:p w14:paraId="2122213A" w14:textId="6E7F176F" w:rsidR="00BF5EF8" w:rsidRDefault="00BF5EF8" w:rsidP="009E16A1">
      <w:pPr>
        <w:tabs>
          <w:tab w:val="left" w:pos="-1441"/>
          <w:tab w:val="left" w:pos="-1200"/>
          <w:tab w:val="left" w:pos="-720"/>
          <w:tab w:val="left" w:pos="540"/>
        </w:tabs>
        <w:spacing w:after="120"/>
        <w:jc w:val="both"/>
        <w:rPr>
          <w:rFonts w:eastAsia="Times New Roman"/>
          <w:b/>
          <w:color w:val="000000" w:themeColor="text1"/>
        </w:rPr>
      </w:pPr>
      <w:r w:rsidRPr="00925CB0">
        <w:rPr>
          <w:rFonts w:eastAsia="Times New Roman"/>
          <w:b/>
          <w:color w:val="000000" w:themeColor="text1"/>
        </w:rPr>
        <w:t>E.</w:t>
      </w:r>
      <w:r w:rsidRPr="00925CB0">
        <w:rPr>
          <w:rFonts w:eastAsia="Times New Roman"/>
          <w:b/>
          <w:color w:val="000000" w:themeColor="text1"/>
        </w:rPr>
        <w:tab/>
        <w:t>Interviews</w:t>
      </w:r>
    </w:p>
    <w:p w14:paraId="26D6F7CD" w14:textId="1DC54471" w:rsidR="005B0A40" w:rsidRDefault="005B0A40" w:rsidP="009E16A1">
      <w:pPr>
        <w:tabs>
          <w:tab w:val="left" w:pos="-1441"/>
          <w:tab w:val="left" w:pos="-1200"/>
          <w:tab w:val="left" w:pos="-720"/>
          <w:tab w:val="left" w:pos="540"/>
        </w:tabs>
        <w:spacing w:after="120"/>
        <w:jc w:val="both"/>
        <w:rPr>
          <w:rFonts w:eastAsia="Times New Roman"/>
          <w:b/>
          <w:color w:val="000000" w:themeColor="text1"/>
        </w:rPr>
      </w:pPr>
      <w:r>
        <w:rPr>
          <w:rFonts w:eastAsia="Times New Roman"/>
          <w:color w:val="000000" w:themeColor="text1"/>
        </w:rPr>
        <w:t>Conducting interviews is an essential part of all investigations.</w:t>
      </w:r>
      <w:r w:rsidR="00BC1B41">
        <w:rPr>
          <w:rFonts w:eastAsia="Times New Roman"/>
          <w:color w:val="000000" w:themeColor="text1"/>
        </w:rPr>
        <w:t xml:space="preserve"> </w:t>
      </w:r>
    </w:p>
    <w:p w14:paraId="600D7019" w14:textId="77777777" w:rsidR="005B0A40" w:rsidRDefault="005B0A40" w:rsidP="009E16A1">
      <w:pPr>
        <w:tabs>
          <w:tab w:val="left" w:pos="-1441"/>
          <w:tab w:val="left" w:pos="-1200"/>
          <w:tab w:val="left" w:pos="-720"/>
          <w:tab w:val="left" w:pos="540"/>
        </w:tabs>
        <w:spacing w:after="120"/>
        <w:jc w:val="both"/>
        <w:rPr>
          <w:rFonts w:eastAsia="Times New Roman"/>
          <w:color w:val="000000" w:themeColor="text1"/>
        </w:rPr>
      </w:pPr>
      <w:r w:rsidRPr="00BC52A2">
        <w:rPr>
          <w:rFonts w:eastAsia="Times New Roman"/>
          <w:color w:val="000000" w:themeColor="text1"/>
        </w:rPr>
        <w:t xml:space="preserve">Penal </w:t>
      </w:r>
      <w:r>
        <w:rPr>
          <w:rFonts w:eastAsia="Times New Roman"/>
          <w:color w:val="000000" w:themeColor="text1"/>
        </w:rPr>
        <w:t>C</w:t>
      </w:r>
      <w:r w:rsidRPr="00ED7D4B">
        <w:rPr>
          <w:rFonts w:eastAsia="Times New Roman"/>
          <w:color w:val="000000" w:themeColor="text1"/>
        </w:rPr>
        <w:t xml:space="preserve">ode </w:t>
      </w:r>
      <w:r>
        <w:rPr>
          <w:rFonts w:eastAsia="Times New Roman"/>
          <w:color w:val="000000" w:themeColor="text1"/>
        </w:rPr>
        <w:t>section 933.05€ r</w:t>
      </w:r>
      <w:r w:rsidRPr="00ED7D4B">
        <w:rPr>
          <w:rFonts w:eastAsia="Times New Roman"/>
          <w:color w:val="000000" w:themeColor="text1"/>
        </w:rPr>
        <w:t>equires the jury to interview the person in charge of the activity the grand jury is investigating. This is ordinarily the department head in a county or city or the general manager of a district</w:t>
      </w:r>
      <w:r>
        <w:rPr>
          <w:rFonts w:eastAsia="Times New Roman"/>
          <w:color w:val="000000" w:themeColor="text1"/>
        </w:rPr>
        <w:t xml:space="preserve"> or superintendent of a school district. Sometimes, it will be a member of the entity’s governing board.</w:t>
      </w:r>
    </w:p>
    <w:p w14:paraId="6A325078" w14:textId="2917AA83" w:rsidR="005B0A40" w:rsidRDefault="005B0A40" w:rsidP="009E16A1">
      <w:pPr>
        <w:tabs>
          <w:tab w:val="left" w:pos="-1441"/>
          <w:tab w:val="left" w:pos="-1200"/>
          <w:tab w:val="left" w:pos="-720"/>
          <w:tab w:val="left" w:pos="540"/>
        </w:tabs>
        <w:spacing w:after="120"/>
        <w:jc w:val="both"/>
        <w:rPr>
          <w:rFonts w:eastAsia="Times New Roman"/>
          <w:color w:val="000000" w:themeColor="text1"/>
        </w:rPr>
      </w:pPr>
      <w:r>
        <w:rPr>
          <w:rFonts w:eastAsia="Times New Roman"/>
          <w:color w:val="000000" w:themeColor="text1"/>
        </w:rPr>
        <w:t>In addition, Penal Code section 933.05(d) allows the jury to conduct exit interviews to confirm the accuracy of a report’s findings before the report is made public. One or more exit interviews should be conducted for every report, other than a compliance report.</w:t>
      </w:r>
    </w:p>
    <w:p w14:paraId="4FE59265" w14:textId="6E39B8C8" w:rsidR="00BC1B41" w:rsidRPr="00ED7D4B" w:rsidRDefault="00BC1B41" w:rsidP="00BC1B41">
      <w:pPr>
        <w:tabs>
          <w:tab w:val="left" w:pos="-1441"/>
          <w:tab w:val="left" w:pos="-1200"/>
          <w:tab w:val="left" w:pos="-720"/>
        </w:tabs>
        <w:spacing w:after="120"/>
        <w:jc w:val="both"/>
        <w:rPr>
          <w:rFonts w:eastAsia="Times New Roman"/>
          <w:color w:val="000000" w:themeColor="text1"/>
        </w:rPr>
      </w:pPr>
      <w:r>
        <w:rPr>
          <w:rFonts w:eastAsia="Times New Roman"/>
          <w:color w:val="000000" w:themeColor="text1"/>
        </w:rPr>
        <w:lastRenderedPageBreak/>
        <w:t xml:space="preserve">At least two jurors must be present during any interview.  </w:t>
      </w:r>
      <w:r w:rsidRPr="00BC1B41">
        <w:rPr>
          <w:rFonts w:eastAsia="Times New Roman"/>
          <w:color w:val="000000" w:themeColor="text1"/>
        </w:rPr>
        <w:t>N</w:t>
      </w:r>
      <w:r w:rsidRPr="00ED7D4B">
        <w:rPr>
          <w:rFonts w:eastAsia="Times New Roman"/>
          <w:color w:val="000000" w:themeColor="text1"/>
        </w:rPr>
        <w:t xml:space="preserve">o grand juror should ever act alone or </w:t>
      </w:r>
      <w:proofErr w:type="gramStart"/>
      <w:r w:rsidRPr="00ED7D4B">
        <w:rPr>
          <w:rFonts w:eastAsia="Times New Roman"/>
          <w:color w:val="000000" w:themeColor="text1"/>
        </w:rPr>
        <w:t>enter into</w:t>
      </w:r>
      <w:proofErr w:type="gramEnd"/>
      <w:r w:rsidRPr="00ED7D4B">
        <w:rPr>
          <w:rFonts w:eastAsia="Times New Roman"/>
          <w:color w:val="000000" w:themeColor="text1"/>
        </w:rPr>
        <w:t xml:space="preserve"> discussions about grand jury business</w:t>
      </w:r>
      <w:r>
        <w:rPr>
          <w:rFonts w:eastAsia="Times New Roman"/>
          <w:color w:val="000000" w:themeColor="text1"/>
        </w:rPr>
        <w:t xml:space="preserve"> except during an authorized investigation and with other jurors present</w:t>
      </w:r>
      <w:r w:rsidRPr="00ED7D4B">
        <w:rPr>
          <w:rFonts w:eastAsia="Times New Roman"/>
          <w:color w:val="000000" w:themeColor="text1"/>
        </w:rPr>
        <w:t>.</w:t>
      </w:r>
    </w:p>
    <w:p w14:paraId="32BB861B" w14:textId="77777777" w:rsidR="00BC1B41" w:rsidRPr="00782CAC" w:rsidRDefault="00BC1B41" w:rsidP="00BC1B41">
      <w:pPr>
        <w:tabs>
          <w:tab w:val="left" w:pos="-1441"/>
          <w:tab w:val="left" w:pos="-1200"/>
          <w:tab w:val="left" w:pos="-720"/>
          <w:tab w:val="left" w:pos="540"/>
        </w:tabs>
        <w:spacing w:after="120"/>
        <w:jc w:val="both"/>
        <w:rPr>
          <w:rFonts w:eastAsia="Times New Roman"/>
          <w:color w:val="000000" w:themeColor="text1"/>
        </w:rPr>
      </w:pPr>
      <w:r>
        <w:rPr>
          <w:rFonts w:eastAsia="Times New Roman"/>
          <w:color w:val="000000" w:themeColor="text1"/>
        </w:rPr>
        <w:t>The law and best practices for conducting i</w:t>
      </w:r>
      <w:r w:rsidR="005B0A40">
        <w:rPr>
          <w:rFonts w:eastAsia="Times New Roman"/>
          <w:color w:val="000000" w:themeColor="text1"/>
        </w:rPr>
        <w:t xml:space="preserve">nterviews </w:t>
      </w:r>
      <w:r>
        <w:rPr>
          <w:rFonts w:eastAsia="Times New Roman"/>
          <w:color w:val="000000" w:themeColor="text1"/>
        </w:rPr>
        <w:t xml:space="preserve">are </w:t>
      </w:r>
      <w:r w:rsidR="005B0A40">
        <w:rPr>
          <w:rFonts w:eastAsia="Times New Roman"/>
          <w:color w:val="000000" w:themeColor="text1"/>
        </w:rPr>
        <w:t xml:space="preserve">described in CGJA’s </w:t>
      </w:r>
      <w:r>
        <w:rPr>
          <w:rFonts w:eastAsia="Times New Roman"/>
          <w:color w:val="000000" w:themeColor="text1"/>
        </w:rPr>
        <w:t>T</w:t>
      </w:r>
      <w:r w:rsidR="005B0A40">
        <w:rPr>
          <w:rFonts w:eastAsia="Times New Roman"/>
          <w:color w:val="000000" w:themeColor="text1"/>
        </w:rPr>
        <w:t xml:space="preserve">raining </w:t>
      </w:r>
      <w:r>
        <w:rPr>
          <w:rFonts w:eastAsia="Times New Roman"/>
          <w:color w:val="000000" w:themeColor="text1"/>
        </w:rPr>
        <w:t>M</w:t>
      </w:r>
      <w:r w:rsidR="005B0A40">
        <w:rPr>
          <w:rFonts w:eastAsia="Times New Roman"/>
          <w:color w:val="000000" w:themeColor="text1"/>
        </w:rPr>
        <w:t xml:space="preserve">anual at Tab 5 </w:t>
      </w:r>
      <w:r>
        <w:rPr>
          <w:rFonts w:eastAsia="Times New Roman"/>
          <w:color w:val="000000" w:themeColor="text1"/>
        </w:rPr>
        <w:t>(f</w:t>
      </w:r>
      <w:r w:rsidR="005B0A40">
        <w:rPr>
          <w:rFonts w:eastAsia="Times New Roman"/>
          <w:color w:val="000000" w:themeColor="text1"/>
        </w:rPr>
        <w:t xml:space="preserve">or regular interviews) and Tab 8 </w:t>
      </w:r>
      <w:r>
        <w:rPr>
          <w:rFonts w:eastAsia="Times New Roman"/>
          <w:color w:val="000000" w:themeColor="text1"/>
        </w:rPr>
        <w:t>(</w:t>
      </w:r>
      <w:r w:rsidR="005B0A40">
        <w:rPr>
          <w:rFonts w:eastAsia="Times New Roman"/>
          <w:color w:val="000000" w:themeColor="text1"/>
        </w:rPr>
        <w:t xml:space="preserve">for exit interviews.) Exit interviews are also discussed in Tab 5 of CGJA’s Report Writing Workshop Manual. </w:t>
      </w:r>
      <w:r>
        <w:rPr>
          <w:rFonts w:eastAsia="Times New Roman"/>
          <w:color w:val="000000" w:themeColor="text1"/>
        </w:rPr>
        <w:t xml:space="preserve">Investigative techniques are demonstrated in videos shown at </w:t>
      </w:r>
      <w:proofErr w:type="spellStart"/>
      <w:r>
        <w:rPr>
          <w:rFonts w:eastAsia="Times New Roman"/>
          <w:color w:val="000000" w:themeColor="text1"/>
        </w:rPr>
        <w:t>at</w:t>
      </w:r>
      <w:proofErr w:type="spellEnd"/>
      <w:r>
        <w:rPr>
          <w:rFonts w:eastAsia="Times New Roman"/>
          <w:color w:val="000000" w:themeColor="text1"/>
        </w:rPr>
        <w:t xml:space="preserve"> CGJA’s trainings. </w:t>
      </w:r>
    </w:p>
    <w:p w14:paraId="4FB5DA00" w14:textId="6F919F59" w:rsidR="00BC1B41" w:rsidRPr="00F079A6" w:rsidRDefault="00BC1B41" w:rsidP="008421C2">
      <w:pPr>
        <w:tabs>
          <w:tab w:val="left" w:pos="-1441"/>
          <w:tab w:val="left" w:pos="-1200"/>
          <w:tab w:val="left" w:pos="-720"/>
          <w:tab w:val="left" w:pos="540"/>
        </w:tabs>
        <w:jc w:val="both"/>
        <w:rPr>
          <w:rFonts w:eastAsia="Times New Roman"/>
          <w:color w:val="000000" w:themeColor="text1"/>
        </w:rPr>
      </w:pPr>
      <w:r>
        <w:rPr>
          <w:rFonts w:eastAsia="Times New Roman"/>
          <w:color w:val="000000" w:themeColor="text1"/>
        </w:rPr>
        <w:t xml:space="preserve">The members of the investigating committee should conduct one or more mock interviews before conducting their first interview. </w:t>
      </w:r>
    </w:p>
    <w:p w14:paraId="25C511E1" w14:textId="77777777" w:rsidR="00BF5EF8" w:rsidRPr="00925CB0" w:rsidRDefault="00BF5EF8" w:rsidP="009E16A1">
      <w:pPr>
        <w:tabs>
          <w:tab w:val="left" w:pos="-1441"/>
          <w:tab w:val="left" w:pos="-1200"/>
          <w:tab w:val="left" w:pos="-720"/>
        </w:tabs>
        <w:jc w:val="both"/>
        <w:rPr>
          <w:rFonts w:eastAsia="Times New Roman"/>
          <w:color w:val="000000" w:themeColor="text1"/>
        </w:rPr>
      </w:pPr>
    </w:p>
    <w:p w14:paraId="144BA182" w14:textId="4F6A9312" w:rsidR="00BF5EF8" w:rsidRPr="00925CB0" w:rsidRDefault="00E31565" w:rsidP="009E16A1">
      <w:pPr>
        <w:tabs>
          <w:tab w:val="left" w:pos="-1441"/>
          <w:tab w:val="left" w:pos="-1200"/>
          <w:tab w:val="left" w:pos="-720"/>
          <w:tab w:val="left" w:pos="540"/>
        </w:tabs>
        <w:spacing w:after="120"/>
        <w:jc w:val="both"/>
        <w:rPr>
          <w:rFonts w:eastAsia="Times New Roman"/>
          <w:b/>
          <w:color w:val="000000" w:themeColor="text1"/>
        </w:rPr>
      </w:pPr>
      <w:r>
        <w:rPr>
          <w:rFonts w:eastAsia="Times New Roman"/>
          <w:b/>
          <w:color w:val="000000" w:themeColor="text1"/>
        </w:rPr>
        <w:t>F</w:t>
      </w:r>
      <w:r w:rsidR="00BF5EF8" w:rsidRPr="00925CB0">
        <w:rPr>
          <w:rFonts w:eastAsia="Times New Roman"/>
          <w:b/>
          <w:color w:val="000000" w:themeColor="text1"/>
        </w:rPr>
        <w:t>.</w:t>
      </w:r>
      <w:r w:rsidR="00BF5EF8" w:rsidRPr="00925CB0">
        <w:rPr>
          <w:rFonts w:eastAsia="Times New Roman"/>
          <w:b/>
          <w:color w:val="000000" w:themeColor="text1"/>
        </w:rPr>
        <w:tab/>
        <w:t>Closing Investigation Files</w:t>
      </w:r>
    </w:p>
    <w:p w14:paraId="22B3F580" w14:textId="77777777" w:rsidR="00BF5EF8" w:rsidRPr="00925CB0"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 xml:space="preserve">At the end of a committee’s investigation, the following procedures should be followed for each of its investigations: </w:t>
      </w:r>
    </w:p>
    <w:p w14:paraId="67D1DDFF" w14:textId="177FE434" w:rsidR="00D10A0E" w:rsidRPr="00925CB0" w:rsidRDefault="00BF5EF8" w:rsidP="009E16A1">
      <w:pPr>
        <w:numPr>
          <w:ilvl w:val="0"/>
          <w:numId w:val="76"/>
        </w:numPr>
        <w:tabs>
          <w:tab w:val="left" w:pos="-1441"/>
          <w:tab w:val="left" w:pos="-1200"/>
          <w:tab w:val="left" w:pos="-720"/>
        </w:tabs>
        <w:spacing w:after="120"/>
        <w:ind w:left="900"/>
        <w:jc w:val="both"/>
        <w:rPr>
          <w:rFonts w:eastAsia="Times New Roman"/>
          <w:color w:val="000000" w:themeColor="text1"/>
        </w:rPr>
      </w:pPr>
      <w:r w:rsidRPr="00925CB0">
        <w:rPr>
          <w:rFonts w:eastAsia="Times New Roman"/>
          <w:color w:val="000000" w:themeColor="text1"/>
        </w:rPr>
        <w:t>The committee chair</w:t>
      </w:r>
      <w:r w:rsidR="0058218E" w:rsidRPr="00925CB0">
        <w:rPr>
          <w:rFonts w:eastAsia="Times New Roman"/>
          <w:color w:val="000000" w:themeColor="text1"/>
        </w:rPr>
        <w:t>, with coordination</w:t>
      </w:r>
      <w:r w:rsidRPr="00925CB0">
        <w:rPr>
          <w:rFonts w:eastAsia="Times New Roman"/>
          <w:color w:val="000000" w:themeColor="text1"/>
        </w:rPr>
        <w:t xml:space="preserve"> </w:t>
      </w:r>
      <w:r w:rsidR="0058218E" w:rsidRPr="00925CB0">
        <w:rPr>
          <w:rFonts w:eastAsia="Times New Roman"/>
          <w:color w:val="000000" w:themeColor="text1"/>
        </w:rPr>
        <w:t>with the IT</w:t>
      </w:r>
      <w:r w:rsidR="00E31565">
        <w:rPr>
          <w:rFonts w:eastAsia="Times New Roman"/>
          <w:color w:val="000000" w:themeColor="text1"/>
        </w:rPr>
        <w:t xml:space="preserve"> Officer</w:t>
      </w:r>
      <w:r w:rsidR="0058218E" w:rsidRPr="00925CB0">
        <w:rPr>
          <w:rFonts w:eastAsia="Times New Roman"/>
          <w:color w:val="000000" w:themeColor="text1"/>
        </w:rPr>
        <w:t xml:space="preserve">, </w:t>
      </w:r>
      <w:r w:rsidRPr="00925CB0">
        <w:rPr>
          <w:rFonts w:eastAsia="Times New Roman"/>
          <w:color w:val="000000" w:themeColor="text1"/>
        </w:rPr>
        <w:t xml:space="preserve">should collect all </w:t>
      </w:r>
      <w:r w:rsidR="0058218E" w:rsidRPr="00925CB0">
        <w:rPr>
          <w:rFonts w:eastAsia="Times New Roman"/>
          <w:color w:val="000000" w:themeColor="text1"/>
        </w:rPr>
        <w:t xml:space="preserve">paper and electronic </w:t>
      </w:r>
      <w:r w:rsidRPr="00925CB0">
        <w:rPr>
          <w:rFonts w:eastAsia="Times New Roman"/>
          <w:color w:val="000000" w:themeColor="text1"/>
        </w:rPr>
        <w:t xml:space="preserve">documents, notes from interviews, recordings, photos, drafts, and other materials from all committee members and put together a file with </w:t>
      </w:r>
      <w:r w:rsidRPr="00925CB0">
        <w:rPr>
          <w:rFonts w:eastAsia="Times New Roman"/>
          <w:i/>
          <w:color w:val="000000" w:themeColor="text1"/>
        </w:rPr>
        <w:t xml:space="preserve">one </w:t>
      </w:r>
      <w:r w:rsidRPr="00925CB0">
        <w:rPr>
          <w:rFonts w:eastAsia="Times New Roman"/>
          <w:color w:val="000000" w:themeColor="text1"/>
        </w:rPr>
        <w:t xml:space="preserve">copy of everything. This file, including every individual’s </w:t>
      </w:r>
      <w:proofErr w:type="gramStart"/>
      <w:r w:rsidRPr="00925CB0">
        <w:rPr>
          <w:rFonts w:eastAsia="Times New Roman"/>
          <w:color w:val="000000" w:themeColor="text1"/>
        </w:rPr>
        <w:t>notes</w:t>
      </w:r>
      <w:proofErr w:type="gramEnd"/>
      <w:r w:rsidRPr="00925CB0">
        <w:rPr>
          <w:rFonts w:eastAsia="Times New Roman"/>
          <w:color w:val="000000" w:themeColor="text1"/>
        </w:rPr>
        <w:t xml:space="preserve">, must be kept until the end of the </w:t>
      </w:r>
      <w:r w:rsidR="0058218E" w:rsidRPr="00925CB0">
        <w:rPr>
          <w:rFonts w:eastAsia="Times New Roman"/>
          <w:color w:val="000000" w:themeColor="text1"/>
        </w:rPr>
        <w:t xml:space="preserve">next </w:t>
      </w:r>
      <w:r w:rsidRPr="00925CB0">
        <w:rPr>
          <w:rFonts w:eastAsia="Times New Roman"/>
          <w:color w:val="000000" w:themeColor="text1"/>
        </w:rPr>
        <w:t>term, or longer if, after consultation with</w:t>
      </w:r>
      <w:r w:rsidR="005D2F0C">
        <w:rPr>
          <w:rFonts w:eastAsia="Times New Roman"/>
          <w:color w:val="000000" w:themeColor="text1"/>
        </w:rPr>
        <w:t xml:space="preserve"> the appropriate legal advisor</w:t>
      </w:r>
      <w:r w:rsidRPr="00925CB0">
        <w:rPr>
          <w:rFonts w:eastAsia="Times New Roman"/>
          <w:color w:val="000000" w:themeColor="text1"/>
        </w:rPr>
        <w:t>, it is determined that litigation is threatened or pending.</w:t>
      </w:r>
      <w:r w:rsidR="00230F24" w:rsidRPr="00925CB0">
        <w:rPr>
          <w:rFonts w:eastAsia="Times New Roman"/>
          <w:color w:val="000000" w:themeColor="text1"/>
        </w:rPr>
        <w:t xml:space="preserve"> All other copies should be shredded.</w:t>
      </w:r>
    </w:p>
    <w:p w14:paraId="1C92065C" w14:textId="1D060555" w:rsidR="00BF5EF8" w:rsidRPr="00925CB0" w:rsidRDefault="00D10A0E" w:rsidP="009E16A1">
      <w:pPr>
        <w:numPr>
          <w:ilvl w:val="0"/>
          <w:numId w:val="76"/>
        </w:numPr>
        <w:tabs>
          <w:tab w:val="left" w:pos="-1441"/>
          <w:tab w:val="left" w:pos="-1200"/>
          <w:tab w:val="left" w:pos="-720"/>
        </w:tabs>
        <w:spacing w:after="120"/>
        <w:ind w:left="900"/>
        <w:jc w:val="both"/>
        <w:rPr>
          <w:rFonts w:eastAsia="Times New Roman"/>
          <w:color w:val="000000" w:themeColor="text1"/>
        </w:rPr>
      </w:pPr>
      <w:r w:rsidRPr="00925CB0">
        <w:rPr>
          <w:rFonts w:eastAsia="Times New Roman"/>
          <w:color w:val="000000" w:themeColor="text1"/>
        </w:rPr>
        <w:t>The committee chair must fill out the Record Retention Check List found in Chapter 1 and submit it to the Foreperson by June 10.</w:t>
      </w:r>
      <w:r w:rsidR="00BF5EF8" w:rsidRPr="00925CB0">
        <w:rPr>
          <w:rFonts w:eastAsia="Times New Roman"/>
          <w:color w:val="000000" w:themeColor="text1"/>
        </w:rPr>
        <w:t xml:space="preserve"> </w:t>
      </w:r>
    </w:p>
    <w:p w14:paraId="5E6E8625" w14:textId="77777777" w:rsidR="00BF5EF8" w:rsidRPr="00925CB0" w:rsidRDefault="00BF5EF8" w:rsidP="009E16A1">
      <w:pPr>
        <w:numPr>
          <w:ilvl w:val="0"/>
          <w:numId w:val="76"/>
        </w:numPr>
        <w:tabs>
          <w:tab w:val="left" w:pos="-1441"/>
          <w:tab w:val="left" w:pos="-1200"/>
          <w:tab w:val="left" w:pos="-720"/>
        </w:tabs>
        <w:spacing w:after="120"/>
        <w:ind w:left="900"/>
        <w:jc w:val="both"/>
        <w:rPr>
          <w:rFonts w:eastAsia="Times New Roman"/>
          <w:color w:val="000000" w:themeColor="text1"/>
        </w:rPr>
      </w:pPr>
      <w:r w:rsidRPr="00925CB0">
        <w:rPr>
          <w:rFonts w:eastAsia="Times New Roman"/>
          <w:color w:val="000000" w:themeColor="text1"/>
        </w:rPr>
        <w:t xml:space="preserve">A file should also be turned in for any investigation that did not result in a report. </w:t>
      </w:r>
    </w:p>
    <w:p w14:paraId="680E4E10" w14:textId="4F3F3773" w:rsidR="00BF5EF8" w:rsidRPr="00925CB0" w:rsidRDefault="00230F24" w:rsidP="009E16A1">
      <w:pPr>
        <w:tabs>
          <w:tab w:val="left" w:pos="-1441"/>
          <w:tab w:val="left" w:pos="-1200"/>
          <w:tab w:val="left" w:pos="-720"/>
        </w:tabs>
        <w:spacing w:after="120"/>
        <w:ind w:left="900" w:hanging="450"/>
        <w:jc w:val="both"/>
        <w:rPr>
          <w:rFonts w:eastAsia="Times New Roman"/>
          <w:color w:val="000000" w:themeColor="text1"/>
        </w:rPr>
      </w:pPr>
      <w:r w:rsidRPr="00925CB0">
        <w:rPr>
          <w:rFonts w:eastAsia="Times New Roman"/>
          <w:color w:val="000000" w:themeColor="text1"/>
        </w:rPr>
        <w:t>4</w:t>
      </w:r>
      <w:r w:rsidR="00BF5EF8" w:rsidRPr="00925CB0">
        <w:rPr>
          <w:rFonts w:eastAsia="Times New Roman"/>
          <w:color w:val="000000" w:themeColor="text1"/>
        </w:rPr>
        <w:t>)</w:t>
      </w:r>
      <w:r w:rsidR="00BF5EF8" w:rsidRPr="00925CB0">
        <w:rPr>
          <w:rFonts w:eastAsia="Times New Roman"/>
          <w:color w:val="000000" w:themeColor="text1"/>
        </w:rPr>
        <w:tab/>
        <w:t>Each committee should also maintain a file containing copy of agendas, minutes, or any other committee papers. All duplicates should be shredded.</w:t>
      </w:r>
    </w:p>
    <w:p w14:paraId="28C6AEBD" w14:textId="77777777" w:rsidR="00BF5EF8" w:rsidRPr="00925CB0"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At the end of the term, all grand jurors should remove all confidential documents and emails from their personal computers and turn in any confidential grand jury papers in their possession for filing or shredding.</w:t>
      </w:r>
    </w:p>
    <w:p w14:paraId="155A507E" w14:textId="7C7C103A" w:rsidR="00BF5EF8" w:rsidRPr="00925CB0"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 xml:space="preserve">Pursuant to Penal Code </w:t>
      </w:r>
      <w:r w:rsidR="00EB7535">
        <w:rPr>
          <w:color w:val="000000" w:themeColor="text1"/>
        </w:rPr>
        <w:t>§9</w:t>
      </w:r>
      <w:r w:rsidRPr="00925CB0">
        <w:rPr>
          <w:rFonts w:eastAsia="Times New Roman"/>
          <w:color w:val="000000" w:themeColor="text1"/>
        </w:rPr>
        <w:t xml:space="preserve">24.4, the grand jury can pass forward to the next grand jury a civil investigative file if the current grand jury has not been able to write a report on the investigation, either because of a lack of time to do so, or a lack of resources. </w:t>
      </w:r>
      <w:r w:rsidR="0058218E" w:rsidRPr="00925CB0">
        <w:rPr>
          <w:rFonts w:eastAsia="Times New Roman"/>
          <w:color w:val="000000" w:themeColor="text1"/>
        </w:rPr>
        <w:t xml:space="preserve"> This is done via the current Foreperson with a supermajority vote of the </w:t>
      </w:r>
      <w:r w:rsidR="000B64F3">
        <w:rPr>
          <w:rFonts w:eastAsia="Times New Roman"/>
          <w:color w:val="000000" w:themeColor="text1"/>
        </w:rPr>
        <w:t>p</w:t>
      </w:r>
      <w:r w:rsidR="0058218E" w:rsidRPr="00925CB0">
        <w:rPr>
          <w:rFonts w:eastAsia="Times New Roman"/>
          <w:color w:val="000000" w:themeColor="text1"/>
        </w:rPr>
        <w:t xml:space="preserve">lenary.  </w:t>
      </w:r>
      <w:r w:rsidRPr="00925CB0">
        <w:rPr>
          <w:rFonts w:eastAsia="Times New Roman"/>
          <w:color w:val="000000" w:themeColor="text1"/>
        </w:rPr>
        <w:t xml:space="preserve">The succeeding grand jury is allowed to review the contents of that file (except any materials related to a criminal investigation or materials which could form part or </w:t>
      </w:r>
      <w:proofErr w:type="gramStart"/>
      <w:r w:rsidRPr="00925CB0">
        <w:rPr>
          <w:rFonts w:eastAsia="Times New Roman"/>
          <w:color w:val="000000" w:themeColor="text1"/>
        </w:rPr>
        <w:t>all of</w:t>
      </w:r>
      <w:proofErr w:type="gramEnd"/>
      <w:r w:rsidRPr="00925CB0">
        <w:rPr>
          <w:rFonts w:eastAsia="Times New Roman"/>
          <w:color w:val="000000" w:themeColor="text1"/>
        </w:rPr>
        <w:t xml:space="preserve"> the basis for an indictment). The succeeding grand jury is not obligated to </w:t>
      </w:r>
      <w:proofErr w:type="gramStart"/>
      <w:r w:rsidRPr="00925CB0">
        <w:rPr>
          <w:rFonts w:eastAsia="Times New Roman"/>
          <w:color w:val="000000" w:themeColor="text1"/>
        </w:rPr>
        <w:t>conduct an investigation</w:t>
      </w:r>
      <w:proofErr w:type="gramEnd"/>
      <w:r w:rsidRPr="00925CB0">
        <w:rPr>
          <w:rFonts w:eastAsia="Times New Roman"/>
          <w:color w:val="000000" w:themeColor="text1"/>
        </w:rPr>
        <w:t xml:space="preserve"> on that matter, </w:t>
      </w:r>
      <w:r w:rsidR="00506B9F" w:rsidRPr="00925CB0">
        <w:rPr>
          <w:rFonts w:eastAsia="Times New Roman"/>
          <w:color w:val="000000" w:themeColor="text1"/>
        </w:rPr>
        <w:t>but</w:t>
      </w:r>
      <w:r w:rsidRPr="00925CB0">
        <w:rPr>
          <w:rFonts w:eastAsia="Times New Roman"/>
          <w:color w:val="000000" w:themeColor="text1"/>
        </w:rPr>
        <w:t xml:space="preserve"> if it </w:t>
      </w:r>
      <w:r w:rsidR="0058218E" w:rsidRPr="00925CB0">
        <w:rPr>
          <w:rFonts w:eastAsia="Times New Roman"/>
          <w:color w:val="000000" w:themeColor="text1"/>
        </w:rPr>
        <w:t>so chooses</w:t>
      </w:r>
      <w:r w:rsidRPr="00925CB0">
        <w:rPr>
          <w:rFonts w:eastAsia="Times New Roman"/>
          <w:color w:val="000000" w:themeColor="text1"/>
        </w:rPr>
        <w:t xml:space="preserve">, it must </w:t>
      </w:r>
      <w:r w:rsidR="0058218E" w:rsidRPr="00925CB0">
        <w:rPr>
          <w:rFonts w:eastAsia="Times New Roman"/>
          <w:color w:val="000000" w:themeColor="text1"/>
        </w:rPr>
        <w:t>re</w:t>
      </w:r>
      <w:r w:rsidR="006D085F" w:rsidRPr="00925CB0">
        <w:rPr>
          <w:rFonts w:eastAsia="Times New Roman"/>
          <w:color w:val="000000" w:themeColor="text1"/>
        </w:rPr>
        <w:t>-</w:t>
      </w:r>
      <w:r w:rsidRPr="00925CB0">
        <w:rPr>
          <w:rFonts w:eastAsia="Times New Roman"/>
          <w:color w:val="000000" w:themeColor="text1"/>
        </w:rPr>
        <w:t xml:space="preserve">verify </w:t>
      </w:r>
      <w:r w:rsidR="0058218E" w:rsidRPr="00925CB0">
        <w:rPr>
          <w:rFonts w:eastAsia="Times New Roman"/>
          <w:color w:val="000000" w:themeColor="text1"/>
        </w:rPr>
        <w:t>and re</w:t>
      </w:r>
      <w:r w:rsidR="00A70D73" w:rsidRPr="00925CB0">
        <w:rPr>
          <w:rFonts w:eastAsia="Times New Roman"/>
          <w:color w:val="000000" w:themeColor="text1"/>
        </w:rPr>
        <w:t>-</w:t>
      </w:r>
      <w:r w:rsidR="0058218E" w:rsidRPr="00925CB0">
        <w:rPr>
          <w:rFonts w:eastAsia="Times New Roman"/>
          <w:color w:val="000000" w:themeColor="text1"/>
        </w:rPr>
        <w:t xml:space="preserve">triangulate </w:t>
      </w:r>
      <w:r w:rsidRPr="00925CB0">
        <w:rPr>
          <w:rFonts w:eastAsia="Times New Roman"/>
          <w:color w:val="000000" w:themeColor="text1"/>
        </w:rPr>
        <w:t>each piece of evidence that is contained in the file.</w:t>
      </w:r>
    </w:p>
    <w:p w14:paraId="474192F0" w14:textId="515FEE6C" w:rsidR="00BF5EF8" w:rsidRPr="00925CB0"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If there is concern that an investigation or report may result in a claim of defamation, the investigative file should be reviewed by</w:t>
      </w:r>
      <w:r w:rsidR="005D2F0C">
        <w:rPr>
          <w:rFonts w:eastAsia="Times New Roman"/>
          <w:color w:val="000000" w:themeColor="text1"/>
        </w:rPr>
        <w:t xml:space="preserve"> the legal advisor</w:t>
      </w:r>
      <w:r w:rsidRPr="00925CB0">
        <w:rPr>
          <w:rFonts w:eastAsia="Times New Roman"/>
          <w:color w:val="000000" w:themeColor="text1"/>
        </w:rPr>
        <w:t xml:space="preserve">; it may be maintained by the County </w:t>
      </w:r>
      <w:r w:rsidR="005D2F0C" w:rsidRPr="00925CB0">
        <w:rPr>
          <w:rFonts w:eastAsia="Times New Roman"/>
          <w:color w:val="000000" w:themeColor="text1"/>
        </w:rPr>
        <w:t>Counsel</w:t>
      </w:r>
      <w:r w:rsidR="005D2F0C">
        <w:rPr>
          <w:rFonts w:eastAsia="Times New Roman"/>
          <w:color w:val="000000" w:themeColor="text1"/>
        </w:rPr>
        <w:t xml:space="preserve">, who would defend against any litigation, </w:t>
      </w:r>
      <w:r w:rsidRPr="00925CB0">
        <w:rPr>
          <w:rFonts w:eastAsia="Times New Roman"/>
          <w:color w:val="000000" w:themeColor="text1"/>
        </w:rPr>
        <w:t>until the statute of limitations runs or the matter is otherwise resolved.</w:t>
      </w:r>
    </w:p>
    <w:p w14:paraId="1F7365E0" w14:textId="70234867" w:rsidR="00BF5EF8" w:rsidRPr="00925CB0" w:rsidRDefault="00A7720F"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 xml:space="preserve">The current grand jury may pass to the succeeding grand jury confidential records and documents related to one or more of the jury’s civil investigations.  (Penal Code </w:t>
      </w:r>
      <w:r w:rsidR="00EB7535">
        <w:rPr>
          <w:rFonts w:eastAsia="Times New Roman"/>
          <w:color w:val="000000" w:themeColor="text1"/>
        </w:rPr>
        <w:t>§9</w:t>
      </w:r>
      <w:r w:rsidRPr="00925CB0">
        <w:rPr>
          <w:rFonts w:eastAsia="Times New Roman"/>
          <w:color w:val="000000" w:themeColor="text1"/>
        </w:rPr>
        <w:t xml:space="preserve">24.4).  This is usually done because the jury did not have time to complete an investigation on that topic.  Those civil </w:t>
      </w:r>
      <w:r w:rsidRPr="00925CB0">
        <w:rPr>
          <w:rFonts w:eastAsia="Times New Roman"/>
          <w:color w:val="000000" w:themeColor="text1"/>
        </w:rPr>
        <w:lastRenderedPageBreak/>
        <w:t>investigative files that are not passed forward should be sealed and held in a locked file for one year or forwarded to the grand jury’s legal advisor so that they can be available for the court to pass forward on its own directive, or for the legal advisor to defend against a possible defamation lawsuit.  All other confidential documents, such as meeting minutes, should be shredded at the end of the term.  Public domain documents may be kept in the grand jury's library for the use of succeeding juries.</w:t>
      </w:r>
    </w:p>
    <w:p w14:paraId="29180E34" w14:textId="77777777" w:rsidR="00BF5EF8" w:rsidRPr="00925CB0" w:rsidRDefault="00BF5EF8" w:rsidP="009E16A1">
      <w:pPr>
        <w:tabs>
          <w:tab w:val="left" w:pos="-1441"/>
          <w:tab w:val="left" w:pos="-1200"/>
          <w:tab w:val="left" w:pos="-720"/>
        </w:tabs>
        <w:spacing w:after="120"/>
        <w:jc w:val="both"/>
        <w:rPr>
          <w:rFonts w:eastAsia="Times New Roman"/>
          <w:color w:val="000000" w:themeColor="text1"/>
        </w:rPr>
      </w:pPr>
      <w:r w:rsidRPr="00925CB0">
        <w:rPr>
          <w:rFonts w:eastAsia="Times New Roman"/>
          <w:color w:val="000000" w:themeColor="text1"/>
        </w:rPr>
        <w:t>Note that this manual is not a confidential document; however, any added notations or papers that reflect confidential information should be removed from the binder and shredded.</w:t>
      </w:r>
    </w:p>
    <w:p w14:paraId="59615CA0" w14:textId="3DA8EB39" w:rsidR="002B23E2" w:rsidRPr="00925CB0" w:rsidRDefault="002B23E2" w:rsidP="009E16A1">
      <w:pPr>
        <w:ind w:left="360"/>
        <w:rPr>
          <w:rFonts w:eastAsia="Times New Roman"/>
          <w:color w:val="000000" w:themeColor="text1"/>
        </w:rPr>
      </w:pPr>
      <w:r w:rsidRPr="00925CB0">
        <w:rPr>
          <w:rFonts w:eastAsia="Times New Roman"/>
          <w:color w:val="000000" w:themeColor="text1"/>
        </w:rPr>
        <w:br w:type="page"/>
      </w:r>
    </w:p>
    <w:p w14:paraId="519AB77A" w14:textId="65D92669" w:rsidR="00BF5EF8" w:rsidRPr="00925CB0" w:rsidRDefault="00BF5EF8" w:rsidP="009E16A1">
      <w:pPr>
        <w:tabs>
          <w:tab w:val="left" w:pos="-1441"/>
          <w:tab w:val="left" w:pos="-1200"/>
          <w:tab w:val="left" w:pos="5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0"/>
        <w:rPr>
          <w:rFonts w:eastAsia="Times New Roman"/>
          <w:b/>
          <w:color w:val="000000" w:themeColor="text1"/>
        </w:rPr>
      </w:pPr>
      <w:r w:rsidRPr="00925CB0">
        <w:rPr>
          <w:rFonts w:eastAsia="Times New Roman"/>
          <w:b/>
          <w:color w:val="000000" w:themeColor="text1"/>
        </w:rPr>
        <w:lastRenderedPageBreak/>
        <w:t xml:space="preserve">7. </w:t>
      </w:r>
      <w:r w:rsidRPr="00925CB0">
        <w:rPr>
          <w:rFonts w:eastAsia="Times New Roman"/>
          <w:b/>
          <w:color w:val="000000" w:themeColor="text1"/>
        </w:rPr>
        <w:tab/>
        <w:t>REPORTS AND PUBLICITY</w:t>
      </w:r>
    </w:p>
    <w:p w14:paraId="377D98AA" w14:textId="77777777" w:rsidR="00BF5EF8" w:rsidRPr="00925CB0" w:rsidRDefault="00BF5E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0"/>
        <w:rPr>
          <w:rFonts w:eastAsia="Times New Roman"/>
          <w:b/>
          <w:color w:val="000000" w:themeColor="text1"/>
        </w:rPr>
      </w:pPr>
    </w:p>
    <w:p w14:paraId="68568753" w14:textId="77777777" w:rsidR="00BF5EF8" w:rsidRPr="00925CB0" w:rsidRDefault="00BF5EF8" w:rsidP="009E16A1">
      <w:pPr>
        <w:numPr>
          <w:ilvl w:val="0"/>
          <w:numId w:val="80"/>
        </w:numPr>
        <w:tabs>
          <w:tab w:val="left" w:pos="-1441"/>
          <w:tab w:val="left" w:pos="-1200"/>
          <w:tab w:val="left" w:pos="-720"/>
          <w:tab w:val="left" w:pos="54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120"/>
        <w:ind w:right="720" w:hanging="2160"/>
        <w:jc w:val="both"/>
        <w:rPr>
          <w:rFonts w:eastAsia="Times New Roman"/>
          <w:b/>
          <w:color w:val="000000" w:themeColor="text1"/>
        </w:rPr>
      </w:pPr>
      <w:r w:rsidRPr="00925CB0">
        <w:rPr>
          <w:rFonts w:eastAsia="Times New Roman"/>
          <w:b/>
          <w:color w:val="000000" w:themeColor="text1"/>
        </w:rPr>
        <w:t xml:space="preserve">Writing and Processing Reports    </w:t>
      </w:r>
    </w:p>
    <w:p w14:paraId="3D51893C" w14:textId="77777777" w:rsidR="00BF5EF8" w:rsidRPr="00925CB0" w:rsidRDefault="00BF5EF8" w:rsidP="009E16A1">
      <w:pPr>
        <w:tabs>
          <w:tab w:val="left" w:pos="-1441"/>
          <w:tab w:val="left" w:pos="-1200"/>
          <w:tab w:val="left" w:pos="-720"/>
          <w:tab w:val="left" w:pos="0"/>
          <w:tab w:val="left" w:pos="18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hanging="720"/>
        <w:jc w:val="both"/>
        <w:outlineLvl w:val="0"/>
        <w:rPr>
          <w:rFonts w:eastAsia="Times New Roman"/>
          <w:color w:val="000000" w:themeColor="text1"/>
        </w:rPr>
      </w:pPr>
      <w:r w:rsidRPr="00925CB0">
        <w:rPr>
          <w:rFonts w:eastAsia="Times New Roman"/>
          <w:color w:val="000000" w:themeColor="text1"/>
        </w:rPr>
        <w:tab/>
        <w:t xml:space="preserve">Not every investigation will result in a report. </w:t>
      </w:r>
    </w:p>
    <w:p w14:paraId="3EF6E193" w14:textId="77777777" w:rsidR="00BF5EF8" w:rsidRPr="00925CB0" w:rsidRDefault="00BF5EF8" w:rsidP="009E16A1">
      <w:pPr>
        <w:tabs>
          <w:tab w:val="left" w:pos="-1441"/>
          <w:tab w:val="left" w:pos="-1200"/>
          <w:tab w:val="left" w:pos="-720"/>
          <w:tab w:val="left" w:pos="0"/>
          <w:tab w:val="left" w:pos="18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hanging="720"/>
        <w:jc w:val="both"/>
        <w:rPr>
          <w:rFonts w:eastAsia="Times New Roman"/>
          <w:color w:val="000000" w:themeColor="text1"/>
        </w:rPr>
      </w:pPr>
      <w:r w:rsidRPr="00925CB0">
        <w:rPr>
          <w:rFonts w:eastAsia="Times New Roman"/>
          <w:color w:val="000000" w:themeColor="text1"/>
        </w:rPr>
        <w:tab/>
        <w:t>Only one report about some aspect of County government is required each year. While many Shasta County grand juries have issued a dozen or more reports during their terms, it should be kept in mind that a small number of important reports is preferable to a larger number of inconsequential ones.</w:t>
      </w:r>
    </w:p>
    <w:p w14:paraId="3896F120" w14:textId="718EA64A" w:rsidR="00BF5EF8" w:rsidRPr="00925CB0" w:rsidRDefault="00BF5EF8" w:rsidP="009E16A1">
      <w:pPr>
        <w:tabs>
          <w:tab w:val="left" w:pos="-1441"/>
          <w:tab w:val="left" w:pos="-1200"/>
          <w:tab w:val="left" w:pos="-720"/>
          <w:tab w:val="left" w:pos="0"/>
          <w:tab w:val="left" w:pos="18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hanging="720"/>
        <w:jc w:val="both"/>
        <w:rPr>
          <w:rFonts w:eastAsia="Times New Roman"/>
          <w:color w:val="000000" w:themeColor="text1"/>
        </w:rPr>
      </w:pPr>
      <w:r w:rsidRPr="00925CB0">
        <w:rPr>
          <w:rFonts w:eastAsia="Times New Roman"/>
          <w:color w:val="000000" w:themeColor="text1"/>
        </w:rPr>
        <w:tab/>
        <w:t>If it appears that a report</w:t>
      </w:r>
      <w:r w:rsidR="00AB21D5">
        <w:rPr>
          <w:rFonts w:eastAsia="Times New Roman"/>
          <w:color w:val="000000" w:themeColor="text1"/>
        </w:rPr>
        <w:t xml:space="preserve"> should be written</w:t>
      </w:r>
      <w:r w:rsidRPr="00925CB0">
        <w:rPr>
          <w:rFonts w:eastAsia="Times New Roman"/>
          <w:color w:val="000000" w:themeColor="text1"/>
        </w:rPr>
        <w:t xml:space="preserve">, the committee </w:t>
      </w:r>
      <w:r w:rsidR="005D2F0C">
        <w:rPr>
          <w:rFonts w:eastAsia="Times New Roman"/>
          <w:color w:val="000000" w:themeColor="text1"/>
        </w:rPr>
        <w:t xml:space="preserve">conducting </w:t>
      </w:r>
      <w:r w:rsidRPr="00925CB0">
        <w:rPr>
          <w:rFonts w:eastAsia="Times New Roman"/>
          <w:color w:val="000000" w:themeColor="text1"/>
        </w:rPr>
        <w:t xml:space="preserve">the investigation will appoint </w:t>
      </w:r>
      <w:r w:rsidR="005D2F0C">
        <w:rPr>
          <w:rFonts w:eastAsia="Times New Roman"/>
          <w:color w:val="000000" w:themeColor="text1"/>
        </w:rPr>
        <w:t xml:space="preserve">one or two </w:t>
      </w:r>
      <w:r w:rsidR="00AB21D5">
        <w:rPr>
          <w:rFonts w:eastAsia="Times New Roman"/>
          <w:color w:val="000000" w:themeColor="text1"/>
        </w:rPr>
        <w:t xml:space="preserve">primary </w:t>
      </w:r>
      <w:r w:rsidR="005D2F0C">
        <w:rPr>
          <w:rFonts w:eastAsia="Times New Roman"/>
          <w:color w:val="000000" w:themeColor="text1"/>
        </w:rPr>
        <w:t xml:space="preserve">writers. Before starting the report’s first draft, the writers will identify the likely findings and use them </w:t>
      </w:r>
      <w:r w:rsidR="00AB21D5">
        <w:rPr>
          <w:rFonts w:eastAsia="Times New Roman"/>
          <w:color w:val="000000" w:themeColor="text1"/>
        </w:rPr>
        <w:t xml:space="preserve">to </w:t>
      </w:r>
      <w:r w:rsidR="005D2F0C">
        <w:rPr>
          <w:rFonts w:eastAsia="Times New Roman"/>
          <w:color w:val="000000" w:themeColor="text1"/>
        </w:rPr>
        <w:t xml:space="preserve">prepare a Report Logic Matrix (available on CGJA’s website under Jury Resources, Sample Documents). </w:t>
      </w:r>
      <w:r w:rsidR="00AB21D5">
        <w:rPr>
          <w:rFonts w:eastAsia="Times New Roman"/>
          <w:color w:val="000000" w:themeColor="text1"/>
        </w:rPr>
        <w:t xml:space="preserve">The matrix should be started as soon as the committee has a </w:t>
      </w:r>
      <w:proofErr w:type="gramStart"/>
      <w:r w:rsidR="00AB21D5">
        <w:rPr>
          <w:rFonts w:eastAsia="Times New Roman"/>
          <w:color w:val="000000" w:themeColor="text1"/>
        </w:rPr>
        <w:t>fairly clear</w:t>
      </w:r>
      <w:proofErr w:type="gramEnd"/>
      <w:r w:rsidR="00AB21D5">
        <w:rPr>
          <w:rFonts w:eastAsia="Times New Roman"/>
          <w:color w:val="000000" w:themeColor="text1"/>
        </w:rPr>
        <w:t xml:space="preserve"> picture of the issues, findings, and recommendations. </w:t>
      </w:r>
      <w:r w:rsidR="005D2F0C">
        <w:rPr>
          <w:rFonts w:eastAsia="Times New Roman"/>
          <w:color w:val="000000" w:themeColor="text1"/>
        </w:rPr>
        <w:t>The</w:t>
      </w:r>
      <w:r w:rsidR="00AB21D5">
        <w:rPr>
          <w:rFonts w:eastAsia="Times New Roman"/>
          <w:color w:val="000000" w:themeColor="text1"/>
        </w:rPr>
        <w:t xml:space="preserve"> writers</w:t>
      </w:r>
      <w:r w:rsidR="005D2F0C">
        <w:rPr>
          <w:rFonts w:eastAsia="Times New Roman"/>
          <w:color w:val="000000" w:themeColor="text1"/>
        </w:rPr>
        <w:t xml:space="preserve"> </w:t>
      </w:r>
      <w:r w:rsidR="00AB21D5">
        <w:rPr>
          <w:rFonts w:eastAsia="Times New Roman"/>
          <w:color w:val="000000" w:themeColor="text1"/>
        </w:rPr>
        <w:t>must</w:t>
      </w:r>
      <w:r w:rsidR="005D2F0C">
        <w:rPr>
          <w:rFonts w:eastAsia="Times New Roman"/>
          <w:color w:val="000000" w:themeColor="text1"/>
        </w:rPr>
        <w:t xml:space="preserve"> </w:t>
      </w:r>
      <w:r w:rsidR="00AB21D5">
        <w:rPr>
          <w:rFonts w:eastAsia="Times New Roman"/>
          <w:color w:val="000000" w:themeColor="text1"/>
        </w:rPr>
        <w:t xml:space="preserve">share the matrix with the full panel to obtain approval of the general content of the report before beginning to write </w:t>
      </w:r>
      <w:r w:rsidRPr="00925CB0">
        <w:rPr>
          <w:rFonts w:eastAsia="Times New Roman"/>
          <w:color w:val="000000" w:themeColor="text1"/>
        </w:rPr>
        <w:t>the first draft</w:t>
      </w:r>
      <w:r w:rsidR="00AB21D5">
        <w:rPr>
          <w:rFonts w:eastAsia="Times New Roman"/>
          <w:color w:val="000000" w:themeColor="text1"/>
        </w:rPr>
        <w:t>.</w:t>
      </w:r>
      <w:r w:rsidRPr="00925CB0">
        <w:rPr>
          <w:rFonts w:eastAsia="Times New Roman"/>
          <w:color w:val="000000" w:themeColor="text1"/>
        </w:rPr>
        <w:t xml:space="preserve"> </w:t>
      </w:r>
      <w:r w:rsidR="00AB21D5">
        <w:rPr>
          <w:rFonts w:eastAsia="Times New Roman"/>
          <w:color w:val="000000" w:themeColor="text1"/>
        </w:rPr>
        <w:t>(See the CGJA Training Manual for more information about using the matrix.)</w:t>
      </w:r>
    </w:p>
    <w:p w14:paraId="3B5C1D94" w14:textId="2D3C1B47" w:rsidR="00BF5EF8" w:rsidRPr="00925CB0" w:rsidRDefault="00BF5EF8" w:rsidP="009E16A1">
      <w:pPr>
        <w:tabs>
          <w:tab w:val="left" w:pos="-1441"/>
          <w:tab w:val="left" w:pos="-1200"/>
          <w:tab w:val="left" w:pos="-720"/>
          <w:tab w:val="left" w:pos="0"/>
          <w:tab w:val="left" w:pos="18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hanging="720"/>
        <w:jc w:val="both"/>
        <w:rPr>
          <w:rFonts w:eastAsia="Times New Roman"/>
          <w:color w:val="000000" w:themeColor="text1"/>
        </w:rPr>
      </w:pPr>
      <w:r w:rsidRPr="00925CB0">
        <w:rPr>
          <w:rFonts w:eastAsia="Times New Roman"/>
          <w:color w:val="000000" w:themeColor="text1"/>
        </w:rPr>
        <w:tab/>
        <w:t xml:space="preserve">The </w:t>
      </w:r>
      <w:r w:rsidR="00AB21D5">
        <w:rPr>
          <w:rFonts w:eastAsia="Times New Roman"/>
          <w:color w:val="000000" w:themeColor="text1"/>
        </w:rPr>
        <w:t xml:space="preserve">draft </w:t>
      </w:r>
      <w:r w:rsidRPr="00925CB0">
        <w:rPr>
          <w:rFonts w:eastAsia="Times New Roman"/>
          <w:color w:val="000000" w:themeColor="text1"/>
        </w:rPr>
        <w:t xml:space="preserve">report should follow the format described in section B of this chapter, </w:t>
      </w:r>
      <w:r w:rsidRPr="00925CB0">
        <w:rPr>
          <w:rFonts w:eastAsia="Times New Roman"/>
          <w:i/>
          <w:iCs/>
          <w:color w:val="000000" w:themeColor="text1"/>
        </w:rPr>
        <w:t>Report Format,</w:t>
      </w:r>
      <w:r w:rsidRPr="00925CB0">
        <w:rPr>
          <w:rFonts w:eastAsia="Times New Roman"/>
          <w:color w:val="000000" w:themeColor="text1"/>
        </w:rPr>
        <w:t xml:space="preserve"> and utilize the Grand Jury Report Review Checklist</w:t>
      </w:r>
      <w:r w:rsidR="00AB21D5">
        <w:rPr>
          <w:rFonts w:eastAsia="Times New Roman"/>
          <w:color w:val="000000" w:themeColor="text1"/>
        </w:rPr>
        <w:t xml:space="preserve"> (see the appendix for a copy)</w:t>
      </w:r>
      <w:r w:rsidRPr="00925CB0">
        <w:rPr>
          <w:rFonts w:eastAsia="Times New Roman"/>
          <w:color w:val="000000" w:themeColor="text1"/>
        </w:rPr>
        <w:t>.</w:t>
      </w:r>
    </w:p>
    <w:p w14:paraId="66DA7C0D" w14:textId="77777777" w:rsidR="00BF5EF8" w:rsidRPr="00925CB0" w:rsidRDefault="00BF5EF8" w:rsidP="009E16A1">
      <w:pPr>
        <w:tabs>
          <w:tab w:val="left" w:pos="-1441"/>
          <w:tab w:val="left" w:pos="-1200"/>
          <w:tab w:val="left" w:pos="-720"/>
          <w:tab w:val="left" w:pos="0"/>
          <w:tab w:val="left" w:pos="18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hanging="720"/>
        <w:jc w:val="both"/>
        <w:outlineLvl w:val="0"/>
        <w:rPr>
          <w:rFonts w:eastAsia="Times New Roman"/>
          <w:color w:val="000000" w:themeColor="text1"/>
        </w:rPr>
      </w:pPr>
      <w:r w:rsidRPr="00925CB0">
        <w:rPr>
          <w:rFonts w:eastAsia="Times New Roman"/>
          <w:color w:val="000000" w:themeColor="text1"/>
        </w:rPr>
        <w:tab/>
        <w:t>The most important components of a report are</w:t>
      </w:r>
      <w:r w:rsidRPr="00925CB0">
        <w:rPr>
          <w:rFonts w:eastAsia="Times New Roman"/>
          <w:b/>
          <w:color w:val="000000" w:themeColor="text1"/>
        </w:rPr>
        <w:t xml:space="preserve"> facts and findings</w:t>
      </w:r>
      <w:r w:rsidRPr="00925CB0">
        <w:rPr>
          <w:rFonts w:eastAsia="Times New Roman"/>
          <w:color w:val="000000" w:themeColor="text1"/>
        </w:rPr>
        <w:t xml:space="preserve">. </w:t>
      </w:r>
    </w:p>
    <w:p w14:paraId="387F7458" w14:textId="77777777" w:rsidR="00BF5EF8" w:rsidRPr="00925CB0" w:rsidRDefault="00BF5EF8" w:rsidP="009E16A1">
      <w:pPr>
        <w:tabs>
          <w:tab w:val="left" w:pos="-1441"/>
          <w:tab w:val="left" w:pos="-1200"/>
          <w:tab w:val="left" w:pos="-720"/>
          <w:tab w:val="left" w:pos="0"/>
          <w:tab w:val="left" w:pos="18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hanging="720"/>
        <w:jc w:val="both"/>
        <w:rPr>
          <w:rFonts w:eastAsia="Times New Roman"/>
          <w:color w:val="000000" w:themeColor="text1"/>
        </w:rPr>
      </w:pPr>
      <w:r w:rsidRPr="00925CB0">
        <w:rPr>
          <w:rFonts w:eastAsia="Times New Roman"/>
          <w:color w:val="000000" w:themeColor="text1"/>
        </w:rPr>
        <w:tab/>
        <w:t xml:space="preserve">A “fact” is a piece of information that has been verified or confirmed as being true. While information in an official government report or publication does not ordinarily need to be confirmed, statements made during interviews or in correspondence should always be triangulated (that is, confirmed by two other information sources, such as other interviews or documents). Newspaper accounts and information from nongovernmental websites must also be triangulated because they are unreliable.   </w:t>
      </w:r>
    </w:p>
    <w:p w14:paraId="4E37D7B4" w14:textId="77777777" w:rsidR="00BF5EF8" w:rsidRPr="00925CB0" w:rsidRDefault="00BF5EF8" w:rsidP="009E16A1">
      <w:pPr>
        <w:tabs>
          <w:tab w:val="left" w:pos="-1441"/>
          <w:tab w:val="left" w:pos="-1200"/>
          <w:tab w:val="left" w:pos="-720"/>
          <w:tab w:val="left" w:pos="0"/>
          <w:tab w:val="left" w:pos="18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hanging="720"/>
        <w:jc w:val="both"/>
        <w:rPr>
          <w:rFonts w:eastAsia="Times New Roman"/>
          <w:color w:val="000000" w:themeColor="text1"/>
        </w:rPr>
      </w:pPr>
      <w:r w:rsidRPr="00925CB0">
        <w:rPr>
          <w:rFonts w:eastAsia="Times New Roman"/>
          <w:color w:val="000000" w:themeColor="text1"/>
        </w:rPr>
        <w:tab/>
        <w:t xml:space="preserve">Every report must contain findings </w:t>
      </w:r>
      <w:proofErr w:type="gramStart"/>
      <w:r w:rsidRPr="00925CB0">
        <w:rPr>
          <w:rFonts w:eastAsia="Times New Roman"/>
          <w:color w:val="000000" w:themeColor="text1"/>
        </w:rPr>
        <w:t>whether or not</w:t>
      </w:r>
      <w:proofErr w:type="gramEnd"/>
      <w:r w:rsidRPr="00925CB0">
        <w:rPr>
          <w:rFonts w:eastAsia="Times New Roman"/>
          <w:color w:val="000000" w:themeColor="text1"/>
        </w:rPr>
        <w:t xml:space="preserve"> it contains any recommendations. A “finding” is a judgment or conclusion (which can be neutral, complimentary or critical) based on one or more of the verified facts that are in the report. A finding bridges the analytical gap between facts and any recommendations.</w:t>
      </w:r>
    </w:p>
    <w:p w14:paraId="6EDF5A30" w14:textId="77777777" w:rsidR="00BF5EF8" w:rsidRPr="00925CB0" w:rsidRDefault="00BF5EF8" w:rsidP="009E16A1">
      <w:pPr>
        <w:tabs>
          <w:tab w:val="left" w:pos="-1441"/>
          <w:tab w:val="left" w:pos="-1200"/>
          <w:tab w:val="left" w:pos="-720"/>
          <w:tab w:val="left" w:pos="0"/>
          <w:tab w:val="left" w:pos="18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ind w:hanging="720"/>
        <w:jc w:val="both"/>
        <w:rPr>
          <w:rFonts w:eastAsia="Times New Roman"/>
          <w:color w:val="000000" w:themeColor="text1"/>
        </w:rPr>
      </w:pPr>
      <w:r w:rsidRPr="00925CB0">
        <w:rPr>
          <w:rFonts w:eastAsia="Times New Roman"/>
          <w:color w:val="000000" w:themeColor="text1"/>
        </w:rPr>
        <w:tab/>
        <w:t xml:space="preserve">Some investigations will result in findings that the agency or department is well run and may have no negative findings. If a report is written, it will not contain any recommendations.  On the other hand, if one or more problems are identified in the findings, the report must contain one or more recommendations to address each identified problem.   </w:t>
      </w:r>
    </w:p>
    <w:p w14:paraId="0906E289" w14:textId="7AE8B670" w:rsidR="00BF5EF8" w:rsidRPr="00925CB0" w:rsidRDefault="00BF5EF8" w:rsidP="009E16A1">
      <w:pPr>
        <w:tabs>
          <w:tab w:val="left" w:pos="-1441"/>
          <w:tab w:val="left" w:pos="-1200"/>
          <w:tab w:val="left" w:pos="-720"/>
          <w:tab w:val="left" w:pos="0"/>
          <w:tab w:val="left" w:pos="18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ind w:hanging="720"/>
        <w:jc w:val="both"/>
        <w:rPr>
          <w:rFonts w:eastAsia="Times New Roman"/>
          <w:color w:val="000000" w:themeColor="text1"/>
        </w:rPr>
      </w:pPr>
      <w:r w:rsidRPr="00925CB0">
        <w:rPr>
          <w:rFonts w:eastAsia="Times New Roman"/>
          <w:color w:val="000000" w:themeColor="text1"/>
        </w:rPr>
        <w:tab/>
        <w:t xml:space="preserve">Penal </w:t>
      </w:r>
      <w:r w:rsidR="005A3538">
        <w:rPr>
          <w:rFonts w:eastAsia="Times New Roman"/>
          <w:color w:val="000000" w:themeColor="text1"/>
        </w:rPr>
        <w:t xml:space="preserve">Code </w:t>
      </w:r>
      <w:r w:rsidR="00EB7535">
        <w:rPr>
          <w:rFonts w:eastAsia="Times New Roman"/>
          <w:color w:val="000000" w:themeColor="text1"/>
        </w:rPr>
        <w:t>§9</w:t>
      </w:r>
      <w:r w:rsidRPr="00925CB0">
        <w:rPr>
          <w:rFonts w:eastAsia="Times New Roman"/>
          <w:color w:val="000000" w:themeColor="text1"/>
        </w:rPr>
        <w:t>16 requires that any negative findings identified in the report be “accompanied by suggested means for their resolution, including financial, where applicable.” Because of this requirement, if the report contains recommendations with any significant cost</w:t>
      </w:r>
      <w:r w:rsidR="00023F6C" w:rsidRPr="00925CB0">
        <w:rPr>
          <w:rFonts w:eastAsia="Times New Roman"/>
          <w:color w:val="000000" w:themeColor="text1"/>
        </w:rPr>
        <w:t>, the</w:t>
      </w:r>
      <w:r w:rsidRPr="00925CB0">
        <w:rPr>
          <w:rFonts w:eastAsia="Times New Roman"/>
          <w:color w:val="000000" w:themeColor="text1"/>
        </w:rPr>
        <w:t xml:space="preserve"> grand jury should attempt to estimate the cost of each such recommendation and suggest a legal and practical source of funding. The jury should avoid recommending an expenditure that cannot realistically be funded.</w:t>
      </w:r>
    </w:p>
    <w:p w14:paraId="300C2DF6" w14:textId="77777777" w:rsidR="00BF5EF8" w:rsidRPr="00925CB0" w:rsidRDefault="00BF5EF8" w:rsidP="009E16A1">
      <w:pPr>
        <w:tabs>
          <w:tab w:val="left" w:pos="-1441"/>
          <w:tab w:val="left" w:pos="-1200"/>
          <w:tab w:val="left" w:pos="-720"/>
          <w:tab w:val="left" w:pos="0"/>
          <w:tab w:val="left" w:pos="18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The investigative committee should refer to the Grand Jury Report Review Checklist (see checklist in the Appendix) as it conducts the investigation and writes its report. The checklist follows the standard report format and lists </w:t>
      </w:r>
      <w:proofErr w:type="gramStart"/>
      <w:r w:rsidRPr="00925CB0">
        <w:rPr>
          <w:rFonts w:eastAsia="Times New Roman"/>
          <w:color w:val="000000" w:themeColor="text1"/>
        </w:rPr>
        <w:t>all of</w:t>
      </w:r>
      <w:proofErr w:type="gramEnd"/>
      <w:r w:rsidRPr="00925CB0">
        <w:rPr>
          <w:rFonts w:eastAsia="Times New Roman"/>
          <w:color w:val="000000" w:themeColor="text1"/>
        </w:rPr>
        <w:t xml:space="preserve"> the required or recommended report components.</w:t>
      </w:r>
    </w:p>
    <w:p w14:paraId="275E6FB2" w14:textId="77777777" w:rsidR="00BF5EF8" w:rsidRPr="00925CB0" w:rsidRDefault="00BF5EF8" w:rsidP="009E16A1">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lastRenderedPageBreak/>
        <w:t xml:space="preserve">As the investigative committee discusses each draft, the report will be revised as necessary. Each draft should be dated and labeled as approved by the plenary in the file naming convention. </w:t>
      </w:r>
    </w:p>
    <w:p w14:paraId="4475C9B4" w14:textId="77777777" w:rsidR="00BF5EF8" w:rsidRPr="00925CB0" w:rsidRDefault="00BF5EF8" w:rsidP="009E16A1">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The Editorial Committee will edit several drafts of each report. The committee will send a file of its input and the review checklist form to the investigating committee, using the Microsoft Word “Track Changes” and “New Comment” features of Review. The IT Liaison will coordinate a training for the chairs and any other interested member on how to use the Review function.</w:t>
      </w:r>
    </w:p>
    <w:p w14:paraId="10B34A9B" w14:textId="77777777" w:rsidR="00BF5EF8" w:rsidRPr="00925CB0" w:rsidRDefault="00BF5EF8" w:rsidP="009E16A1">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When editing is complete, the chairperson of the investigative committee will electronically forward the report to the plenary for review at the next session. This should be done a minimum of five days prior to the session, to allow time for </w:t>
      </w:r>
      <w:proofErr w:type="gramStart"/>
      <w:r w:rsidRPr="00925CB0">
        <w:rPr>
          <w:rFonts w:eastAsia="Times New Roman"/>
          <w:color w:val="000000" w:themeColor="text1"/>
        </w:rPr>
        <w:t>all of</w:t>
      </w:r>
      <w:proofErr w:type="gramEnd"/>
      <w:r w:rsidRPr="00925CB0">
        <w:rPr>
          <w:rFonts w:eastAsia="Times New Roman"/>
          <w:color w:val="000000" w:themeColor="text1"/>
        </w:rPr>
        <w:t xml:space="preserve"> the members to become familiar with the report. The report will be discussed by the plenary, who will either approve it by a supermajority vote or refer it back to committee for additional work. </w:t>
      </w:r>
    </w:p>
    <w:p w14:paraId="7E821008" w14:textId="60C63E67" w:rsidR="00BF5EF8" w:rsidRPr="00925CB0" w:rsidRDefault="00BF5EF8" w:rsidP="009E16A1">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Upon the plenary’s acceptance of the report by a supermajority vote, it will be electronically forwarded to </w:t>
      </w:r>
      <w:r w:rsidR="00D123C5">
        <w:rPr>
          <w:rFonts w:eastAsia="Times New Roman"/>
          <w:color w:val="000000" w:themeColor="text1"/>
        </w:rPr>
        <w:t xml:space="preserve">legal advisor </w:t>
      </w:r>
      <w:r w:rsidRPr="00925CB0">
        <w:rPr>
          <w:rFonts w:eastAsia="Times New Roman"/>
          <w:color w:val="000000" w:themeColor="text1"/>
        </w:rPr>
        <w:t xml:space="preserve">for review. </w:t>
      </w:r>
      <w:r w:rsidR="00D123C5">
        <w:rPr>
          <w:rFonts w:eastAsia="Times New Roman"/>
          <w:color w:val="000000" w:themeColor="text1"/>
        </w:rPr>
        <w:t xml:space="preserve">The legal advisor </w:t>
      </w:r>
      <w:r w:rsidRPr="00925CB0">
        <w:rPr>
          <w:rFonts w:eastAsia="Times New Roman"/>
          <w:color w:val="000000" w:themeColor="text1"/>
        </w:rPr>
        <w:t>will return the report with suggestions for changes or ask to meet with the investigative committee to review the report. The County Counsel, if requested by the investigative committee or the plenary, may review several revisions of a report before approving the final version.</w:t>
      </w:r>
    </w:p>
    <w:p w14:paraId="52C5F16C" w14:textId="4BD7E2B8" w:rsidR="00BF5EF8" w:rsidRPr="00925CB0" w:rsidRDefault="00BF5EF8"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ind w:hanging="720"/>
        <w:jc w:val="both"/>
        <w:rPr>
          <w:rFonts w:eastAsia="Times New Roman"/>
          <w:color w:val="000000" w:themeColor="text1"/>
        </w:rPr>
      </w:pPr>
      <w:r w:rsidRPr="00925CB0">
        <w:rPr>
          <w:rFonts w:eastAsia="Times New Roman"/>
          <w:color w:val="000000" w:themeColor="text1"/>
        </w:rPr>
        <w:tab/>
        <w:t xml:space="preserve">After </w:t>
      </w:r>
      <w:r w:rsidR="00D123C5">
        <w:rPr>
          <w:rFonts w:eastAsia="Times New Roman"/>
          <w:color w:val="000000" w:themeColor="text1"/>
        </w:rPr>
        <w:t xml:space="preserve">the legal advisor’s </w:t>
      </w:r>
      <w:r w:rsidRPr="00925CB0">
        <w:rPr>
          <w:rFonts w:eastAsia="Times New Roman"/>
          <w:color w:val="000000" w:themeColor="text1"/>
        </w:rPr>
        <w:t xml:space="preserve">final review and approval, the investigative committee should conduct one or more “exit interviews.” Penal </w:t>
      </w:r>
      <w:r w:rsidR="005A3538">
        <w:rPr>
          <w:rFonts w:eastAsia="Times New Roman"/>
          <w:color w:val="000000" w:themeColor="text1"/>
        </w:rPr>
        <w:t xml:space="preserve">Code </w:t>
      </w:r>
      <w:r w:rsidR="00EB7535">
        <w:rPr>
          <w:rFonts w:eastAsia="Times New Roman"/>
          <w:color w:val="000000" w:themeColor="text1"/>
        </w:rPr>
        <w:t>§9</w:t>
      </w:r>
      <w:r w:rsidRPr="00925CB0">
        <w:rPr>
          <w:rFonts w:eastAsia="Times New Roman"/>
          <w:color w:val="000000" w:themeColor="text1"/>
        </w:rPr>
        <w:t xml:space="preserve">33.05 allows the grand jury to request a subject person or governing board to meet with the grand jury to discuss the findings in the report that relate to that person or board, </w:t>
      </w:r>
      <w:proofErr w:type="gramStart"/>
      <w:r w:rsidRPr="00925CB0">
        <w:rPr>
          <w:rFonts w:eastAsia="Times New Roman"/>
          <w:color w:val="000000" w:themeColor="text1"/>
        </w:rPr>
        <w:t>in order to</w:t>
      </w:r>
      <w:proofErr w:type="gramEnd"/>
      <w:r w:rsidRPr="00925CB0">
        <w:rPr>
          <w:rFonts w:eastAsia="Times New Roman"/>
          <w:color w:val="000000" w:themeColor="text1"/>
        </w:rPr>
        <w:t xml:space="preserve"> verify the accuracy of the report’s findings. To ensure fairness and accuracy, the grand jury should </w:t>
      </w:r>
      <w:r w:rsidRPr="00925CB0">
        <w:rPr>
          <w:rFonts w:eastAsia="Times New Roman"/>
          <w:color w:val="000000" w:themeColor="text1"/>
          <w:u w:val="single"/>
        </w:rPr>
        <w:t>always</w:t>
      </w:r>
      <w:r w:rsidRPr="00925CB0">
        <w:rPr>
          <w:rFonts w:eastAsia="Times New Roman"/>
          <w:color w:val="000000" w:themeColor="text1"/>
        </w:rPr>
        <w:t xml:space="preserve"> </w:t>
      </w:r>
      <w:r w:rsidR="00D10A0E" w:rsidRPr="00925CB0">
        <w:rPr>
          <w:rFonts w:eastAsia="Times New Roman"/>
          <w:color w:val="000000" w:themeColor="text1"/>
        </w:rPr>
        <w:t xml:space="preserve">conduct </w:t>
      </w:r>
      <w:r w:rsidRPr="00925CB0">
        <w:rPr>
          <w:rFonts w:eastAsia="Times New Roman"/>
          <w:color w:val="000000" w:themeColor="text1"/>
        </w:rPr>
        <w:t>an “</w:t>
      </w:r>
      <w:r w:rsidRPr="00925CB0">
        <w:rPr>
          <w:rFonts w:eastAsia="Times New Roman"/>
          <w:b/>
          <w:color w:val="000000" w:themeColor="text1"/>
        </w:rPr>
        <w:t>exit interview</w:t>
      </w:r>
      <w:r w:rsidRPr="00925CB0">
        <w:rPr>
          <w:rFonts w:eastAsia="Times New Roman"/>
          <w:color w:val="000000" w:themeColor="text1"/>
        </w:rPr>
        <w:t xml:space="preserve">” to confirm the information contained in its proposed findings with the “subject” – the manager or official who is responsible for that aspect of the department’s operations. </w:t>
      </w:r>
    </w:p>
    <w:p w14:paraId="327D11C2" w14:textId="575A01A3" w:rsidR="00BF5EF8" w:rsidRPr="00925CB0" w:rsidRDefault="00BF5EF8"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jc w:val="both"/>
        <w:rPr>
          <w:rFonts w:eastAsia="Times New Roman"/>
          <w:color w:val="000000" w:themeColor="text1"/>
        </w:rPr>
      </w:pPr>
      <w:r w:rsidRPr="00925CB0">
        <w:rPr>
          <w:rFonts w:eastAsia="Times New Roman"/>
          <w:color w:val="000000" w:themeColor="text1"/>
        </w:rPr>
        <w:t xml:space="preserve">The exit interview must be conducted by two or more jurors in person or, if circumstances require, using a speaker phone. </w:t>
      </w:r>
      <w:r w:rsidR="001870F4" w:rsidRPr="00925CB0">
        <w:rPr>
          <w:rFonts w:eastAsia="Times New Roman"/>
          <w:color w:val="000000" w:themeColor="text1"/>
        </w:rPr>
        <w:t xml:space="preserve"> If done by phone, the grand jury must confirm that nobody else can hear the discussion at the interviewee’s end.  </w:t>
      </w:r>
      <w:r w:rsidRPr="00925CB0">
        <w:rPr>
          <w:rFonts w:eastAsia="Times New Roman"/>
          <w:color w:val="000000" w:themeColor="text1"/>
        </w:rPr>
        <w:t>Jurors may discover, when talking to the person in charge of the investigated operations, that their findings are off-target, outdated, incomplete, or even incorrect. The exit interviews may give them information they need to follow up with additional research or interviews, and/or to correct the report. (See Chapter 6 for more on exit interviews.)</w:t>
      </w:r>
    </w:p>
    <w:p w14:paraId="58E4C393" w14:textId="2D2760CD" w:rsidR="00BF5EF8" w:rsidRPr="00925CB0" w:rsidRDefault="00BF5EF8"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jc w:val="both"/>
        <w:rPr>
          <w:rFonts w:eastAsia="Times New Roman"/>
          <w:color w:val="000000" w:themeColor="text1"/>
        </w:rPr>
      </w:pPr>
      <w:r w:rsidRPr="00925CB0">
        <w:rPr>
          <w:rFonts w:eastAsia="Times New Roman"/>
          <w:color w:val="000000" w:themeColor="text1"/>
        </w:rPr>
        <w:t>After the exit interview, any corrections/revisions that may have been necessary from the interview information, a final vote from the plenary and final review by</w:t>
      </w:r>
      <w:r w:rsidR="00D123C5">
        <w:rPr>
          <w:rFonts w:eastAsia="Times New Roman"/>
          <w:color w:val="000000" w:themeColor="text1"/>
        </w:rPr>
        <w:t xml:space="preserve"> the legal advisor</w:t>
      </w:r>
      <w:r w:rsidRPr="00925CB0">
        <w:rPr>
          <w:rFonts w:eastAsia="Times New Roman"/>
          <w:color w:val="000000" w:themeColor="text1"/>
        </w:rPr>
        <w:t xml:space="preserve">, the report must be submitted to the Presiding Judge for review. The grand jury should indicate in a cover letter whether the report is to be released immediately or held till the end of the term. Every report must be provided to the subject of the report at least two working days before its release to the </w:t>
      </w:r>
      <w:proofErr w:type="gramStart"/>
      <w:r w:rsidRPr="00925CB0">
        <w:rPr>
          <w:rFonts w:eastAsia="Times New Roman"/>
          <w:color w:val="000000" w:themeColor="text1"/>
        </w:rPr>
        <w:t>general public</w:t>
      </w:r>
      <w:proofErr w:type="gramEnd"/>
      <w:r w:rsidRPr="00925CB0">
        <w:rPr>
          <w:rFonts w:eastAsia="Times New Roman"/>
          <w:color w:val="000000" w:themeColor="text1"/>
        </w:rPr>
        <w:t>. See Section 7.D, below.</w:t>
      </w:r>
    </w:p>
    <w:p w14:paraId="5199613D" w14:textId="77777777" w:rsidR="00BF5EF8" w:rsidRPr="00925CB0" w:rsidRDefault="00BF5EF8" w:rsidP="009E16A1">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outlineLvl w:val="0"/>
        <w:rPr>
          <w:rFonts w:eastAsia="Times New Roman"/>
          <w:color w:val="000000" w:themeColor="text1"/>
        </w:rPr>
      </w:pPr>
      <w:r w:rsidRPr="00925CB0">
        <w:rPr>
          <w:rFonts w:eastAsia="Times New Roman"/>
          <w:color w:val="000000" w:themeColor="text1"/>
        </w:rPr>
        <w:t>See the Flow Chart for Final Reports, which can be found in the Appendix.</w:t>
      </w:r>
    </w:p>
    <w:p w14:paraId="658B60DB" w14:textId="77777777" w:rsidR="00BF5EF8" w:rsidRPr="00925CB0" w:rsidRDefault="00BF5EF8"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450"/>
          <w:tab w:val="left" w:pos="10080"/>
          <w:tab w:val="left" w:pos="10800"/>
          <w:tab w:val="left" w:pos="11520"/>
          <w:tab w:val="left" w:pos="12240"/>
          <w:tab w:val="left" w:pos="12960"/>
          <w:tab w:val="left" w:pos="13680"/>
        </w:tabs>
        <w:spacing w:after="120"/>
        <w:ind w:right="-90"/>
        <w:jc w:val="both"/>
        <w:rPr>
          <w:rFonts w:eastAsia="Times New Roman"/>
          <w:color w:val="000000" w:themeColor="text1"/>
        </w:rPr>
      </w:pPr>
      <w:r w:rsidRPr="00925CB0">
        <w:rPr>
          <w:rFonts w:eastAsia="Times New Roman"/>
          <w:color w:val="000000" w:themeColor="text1"/>
        </w:rPr>
        <w:t>The jury should be aware of the Court’s right to refuse to release nonconforming reports, such as those on matters that the jury itself has not investigated or reports concerning activities not within the grand jury’s jurisdiction. (</w:t>
      </w:r>
      <w:r w:rsidRPr="00925CB0">
        <w:rPr>
          <w:rFonts w:eastAsia="Times New Roman"/>
          <w:i/>
          <w:color w:val="000000" w:themeColor="text1"/>
        </w:rPr>
        <w:t>People v. Superior Court (Santa Barbara)</w:t>
      </w:r>
      <w:r w:rsidRPr="00925CB0">
        <w:rPr>
          <w:rFonts w:eastAsia="Times New Roman"/>
          <w:color w:val="000000" w:themeColor="text1"/>
        </w:rPr>
        <w:t xml:space="preserve"> (1975) 12 Cal.3d 430 </w:t>
      </w:r>
    </w:p>
    <w:p w14:paraId="059F747C" w14:textId="39F86EAF" w:rsidR="00BF5EF8" w:rsidRPr="00925CB0" w:rsidRDefault="00BF5EF8"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450"/>
          <w:tab w:val="left" w:pos="10080"/>
          <w:tab w:val="left" w:pos="10800"/>
          <w:tab w:val="left" w:pos="11520"/>
          <w:tab w:val="left" w:pos="12240"/>
          <w:tab w:val="left" w:pos="12960"/>
          <w:tab w:val="left" w:pos="13680"/>
        </w:tabs>
        <w:spacing w:after="120"/>
        <w:ind w:right="-90"/>
        <w:jc w:val="both"/>
        <w:rPr>
          <w:rFonts w:eastAsia="Times New Roman"/>
          <w:color w:val="000000" w:themeColor="text1"/>
        </w:rPr>
      </w:pPr>
      <w:r w:rsidRPr="00925CB0">
        <w:rPr>
          <w:rFonts w:eastAsia="Times New Roman"/>
          <w:color w:val="000000" w:themeColor="text1"/>
        </w:rPr>
        <w:t xml:space="preserve">The judge may also prohibit the grand jury from including in its report “raw evidence” such as a District Attorney’s legal memorandum to the grand jury, or transcripts of witnesses’ testimony; the rationale is that the jury is obligated to sift through the evidence and verify the facts and develop findings, rather than just give untested evidence to the public. The judge may also refuse to accept </w:t>
      </w:r>
      <w:r w:rsidRPr="00925CB0">
        <w:rPr>
          <w:rFonts w:eastAsia="Times New Roman"/>
          <w:color w:val="000000" w:themeColor="text1"/>
        </w:rPr>
        <w:lastRenderedPageBreak/>
        <w:t xml:space="preserve">a minority report or a report that adopts the recommendations of some other, perhaps partisan organization (Penal </w:t>
      </w:r>
      <w:r w:rsidR="005A3538">
        <w:rPr>
          <w:rFonts w:eastAsia="Times New Roman"/>
          <w:color w:val="000000" w:themeColor="text1"/>
        </w:rPr>
        <w:t xml:space="preserve">Code </w:t>
      </w:r>
      <w:r w:rsidR="00EB7535">
        <w:rPr>
          <w:rFonts w:eastAsia="Times New Roman"/>
          <w:color w:val="000000" w:themeColor="text1"/>
        </w:rPr>
        <w:t>§9</w:t>
      </w:r>
      <w:r w:rsidRPr="00925CB0">
        <w:rPr>
          <w:rFonts w:eastAsia="Times New Roman"/>
          <w:color w:val="000000" w:themeColor="text1"/>
        </w:rPr>
        <w:t xml:space="preserve">29). Although the court cannot quash or alter a report except to the extent that it exceeds the grand jury’s powers as set forth in the Penal Code, the judge might offer suggestions, to which the grand jury should give due consideration. </w:t>
      </w:r>
    </w:p>
    <w:p w14:paraId="494EDEFD" w14:textId="56AE6623" w:rsidR="00BF5EF8" w:rsidRPr="0064312E" w:rsidRDefault="00BF5EF8"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jc w:val="both"/>
        <w:rPr>
          <w:rFonts w:eastAsia="Times New Roman"/>
          <w:color w:val="000000" w:themeColor="text1"/>
        </w:rPr>
      </w:pPr>
      <w:r w:rsidRPr="00925CB0">
        <w:rPr>
          <w:rFonts w:eastAsia="Times New Roman"/>
          <w:color w:val="000000" w:themeColor="text1"/>
        </w:rPr>
        <w:t>Prior to</w:t>
      </w:r>
      <w:r w:rsidR="00D123C5">
        <w:rPr>
          <w:rFonts w:eastAsia="Times New Roman"/>
          <w:color w:val="000000" w:themeColor="text1"/>
        </w:rPr>
        <w:t xml:space="preserve"> the release of the report (by posting it on the jury’s web page), it </w:t>
      </w:r>
      <w:r w:rsidRPr="00925CB0">
        <w:rPr>
          <w:rFonts w:eastAsia="Times New Roman"/>
          <w:color w:val="000000" w:themeColor="text1"/>
        </w:rPr>
        <w:t xml:space="preserve">must not be shown to anyone other than </w:t>
      </w:r>
      <w:r w:rsidR="00D123C5">
        <w:rPr>
          <w:rFonts w:eastAsia="Times New Roman"/>
          <w:color w:val="000000" w:themeColor="text1"/>
        </w:rPr>
        <w:t xml:space="preserve">the jury’s legal advisor </w:t>
      </w:r>
      <w:r w:rsidRPr="0064312E">
        <w:rPr>
          <w:rFonts w:eastAsia="Times New Roman"/>
          <w:color w:val="000000" w:themeColor="text1"/>
        </w:rPr>
        <w:t>and the Presiding Judge (and the</w:t>
      </w:r>
      <w:r w:rsidR="00D123C5">
        <w:rPr>
          <w:rFonts w:eastAsia="Times New Roman"/>
          <w:color w:val="000000" w:themeColor="text1"/>
        </w:rPr>
        <w:t xml:space="preserve"> printer and/or publisher of the released reports</w:t>
      </w:r>
      <w:r w:rsidRPr="0064312E">
        <w:rPr>
          <w:rFonts w:eastAsia="Times New Roman"/>
          <w:color w:val="000000" w:themeColor="text1"/>
        </w:rPr>
        <w:t xml:space="preserve">, </w:t>
      </w:r>
      <w:r w:rsidR="00D123C5">
        <w:rPr>
          <w:rFonts w:eastAsia="Times New Roman"/>
          <w:color w:val="000000" w:themeColor="text1"/>
        </w:rPr>
        <w:t xml:space="preserve">whose </w:t>
      </w:r>
      <w:r w:rsidRPr="0064312E">
        <w:rPr>
          <w:rFonts w:eastAsia="Times New Roman"/>
          <w:color w:val="000000" w:themeColor="text1"/>
        </w:rPr>
        <w:t>contract</w:t>
      </w:r>
      <w:r w:rsidR="00D123C5">
        <w:rPr>
          <w:rFonts w:eastAsia="Times New Roman"/>
          <w:color w:val="000000" w:themeColor="text1"/>
        </w:rPr>
        <w:t>(s) will contain a confidentiality requirement</w:t>
      </w:r>
      <w:r w:rsidRPr="0064312E">
        <w:rPr>
          <w:rFonts w:eastAsia="Times New Roman"/>
          <w:color w:val="000000" w:themeColor="text1"/>
        </w:rPr>
        <w:t>)</w:t>
      </w:r>
      <w:r w:rsidR="00D123C5">
        <w:rPr>
          <w:rFonts w:eastAsia="Times New Roman"/>
          <w:color w:val="000000" w:themeColor="text1"/>
        </w:rPr>
        <w:t>. However,</w:t>
      </w:r>
      <w:r w:rsidRPr="0064312E">
        <w:rPr>
          <w:rFonts w:eastAsia="Times New Roman"/>
          <w:color w:val="000000" w:themeColor="text1"/>
        </w:rPr>
        <w:t xml:space="preserve"> two working days prior to its scheduled public release </w:t>
      </w:r>
      <w:r w:rsidR="00D123C5">
        <w:rPr>
          <w:rFonts w:eastAsia="Times New Roman"/>
          <w:color w:val="000000" w:themeColor="text1"/>
        </w:rPr>
        <w:t xml:space="preserve">the report must be provided </w:t>
      </w:r>
      <w:r w:rsidRPr="0064312E">
        <w:rPr>
          <w:rFonts w:eastAsia="Times New Roman"/>
          <w:color w:val="000000" w:themeColor="text1"/>
        </w:rPr>
        <w:t xml:space="preserve">to the subjects of the individual reports </w:t>
      </w:r>
      <w:r w:rsidR="00D123C5">
        <w:rPr>
          <w:rFonts w:eastAsia="Times New Roman"/>
          <w:color w:val="000000" w:themeColor="text1"/>
        </w:rPr>
        <w:t xml:space="preserve">(see </w:t>
      </w:r>
      <w:r w:rsidRPr="0064312E">
        <w:rPr>
          <w:rFonts w:eastAsia="Times New Roman"/>
          <w:color w:val="000000" w:themeColor="text1"/>
        </w:rPr>
        <w:t>section 7.D, below</w:t>
      </w:r>
      <w:r w:rsidR="00D123C5">
        <w:rPr>
          <w:rFonts w:eastAsia="Times New Roman"/>
          <w:color w:val="000000" w:themeColor="text1"/>
        </w:rPr>
        <w:t>)</w:t>
      </w:r>
      <w:r w:rsidRPr="0064312E">
        <w:rPr>
          <w:rFonts w:eastAsia="Times New Roman"/>
          <w:color w:val="000000" w:themeColor="text1"/>
        </w:rPr>
        <w:t xml:space="preserve">. All reports must be kept confidential and in safe storage until they are </w:t>
      </w:r>
      <w:r w:rsidR="00D123C5">
        <w:rPr>
          <w:rFonts w:eastAsia="Times New Roman"/>
          <w:color w:val="000000" w:themeColor="text1"/>
        </w:rPr>
        <w:t xml:space="preserve">approved for </w:t>
      </w:r>
      <w:r w:rsidRPr="0064312E">
        <w:rPr>
          <w:rFonts w:eastAsia="Times New Roman"/>
          <w:color w:val="000000" w:themeColor="text1"/>
        </w:rPr>
        <w:t>release by the court.</w:t>
      </w:r>
    </w:p>
    <w:p w14:paraId="6B02DF82" w14:textId="73A3109C" w:rsidR="00EB01D9" w:rsidRDefault="00BF5EF8"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jc w:val="both"/>
        <w:rPr>
          <w:rFonts w:eastAsia="Times New Roman"/>
          <w:color w:val="000000" w:themeColor="text1"/>
        </w:rPr>
      </w:pPr>
      <w:r w:rsidRPr="0064312E">
        <w:rPr>
          <w:rFonts w:eastAsia="Times New Roman"/>
          <w:color w:val="000000" w:themeColor="text1"/>
        </w:rPr>
        <w:t xml:space="preserve">At the end of the term, </w:t>
      </w:r>
      <w:proofErr w:type="gramStart"/>
      <w:r w:rsidRPr="0064312E">
        <w:rPr>
          <w:rFonts w:eastAsia="Times New Roman"/>
          <w:color w:val="000000" w:themeColor="text1"/>
        </w:rPr>
        <w:t>all of</w:t>
      </w:r>
      <w:proofErr w:type="gramEnd"/>
      <w:r w:rsidRPr="0064312E">
        <w:rPr>
          <w:rFonts w:eastAsia="Times New Roman"/>
          <w:color w:val="000000" w:themeColor="text1"/>
        </w:rPr>
        <w:t xml:space="preserve"> the approved reports (including any that were released mid-term) are compiled into a “consolidated final report.” The consolidated final report can contain additional information such as a cover letter to the Presiding Judge, a roster and group photo of the jurors, a description of grand jury activities for that session, and information on how readers can apply for grand jury service or submit a complaint. The consolidated final report usually has </w:t>
      </w:r>
      <w:r w:rsidR="00EB01D9">
        <w:rPr>
          <w:rFonts w:eastAsia="Times New Roman"/>
          <w:color w:val="000000" w:themeColor="text1"/>
        </w:rPr>
        <w:t xml:space="preserve">a photograph </w:t>
      </w:r>
      <w:r w:rsidRPr="0064312E">
        <w:rPr>
          <w:rFonts w:eastAsia="Times New Roman"/>
          <w:color w:val="000000" w:themeColor="text1"/>
        </w:rPr>
        <w:t xml:space="preserve">on its cover. The Foreperson will present the consolidated report to the plenary; once it’s approved by a supermajority vote, it is reviewed by </w:t>
      </w:r>
      <w:r w:rsidR="00D123C5">
        <w:rPr>
          <w:rFonts w:eastAsia="Times New Roman"/>
          <w:color w:val="000000" w:themeColor="text1"/>
        </w:rPr>
        <w:t xml:space="preserve">the legal advisor </w:t>
      </w:r>
      <w:r w:rsidRPr="0064312E">
        <w:rPr>
          <w:rFonts w:eastAsia="Times New Roman"/>
          <w:color w:val="000000" w:themeColor="text1"/>
        </w:rPr>
        <w:t xml:space="preserve">and then the judge before it </w:t>
      </w:r>
      <w:r w:rsidR="00EB01D9">
        <w:rPr>
          <w:rFonts w:eastAsia="Times New Roman"/>
          <w:color w:val="000000" w:themeColor="text1"/>
        </w:rPr>
        <w:t>can be posted.</w:t>
      </w:r>
    </w:p>
    <w:p w14:paraId="5B4FF7F3" w14:textId="6BA2498B" w:rsidR="00EB01D9" w:rsidRPr="0064312E" w:rsidRDefault="00EB01D9"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jc w:val="both"/>
        <w:rPr>
          <w:rFonts w:eastAsia="Times New Roman"/>
          <w:color w:val="000000" w:themeColor="text1"/>
        </w:rPr>
      </w:pPr>
      <w:r>
        <w:rPr>
          <w:rFonts w:eastAsia="Times New Roman"/>
          <w:color w:val="000000" w:themeColor="text1"/>
        </w:rPr>
        <w:t>The jury usually prepares a limited number of spiral-bound versions of the consolidated report to distribute to the outgoing jurors, local libraries, and officials. The Foreperson or designees should obtain three bids from local p</w:t>
      </w:r>
      <w:r w:rsidR="006176F8">
        <w:rPr>
          <w:rFonts w:eastAsia="Times New Roman"/>
          <w:color w:val="000000" w:themeColor="text1"/>
        </w:rPr>
        <w:t xml:space="preserve">rinters and with the help of the CAO analyst assigned to the jury, </w:t>
      </w:r>
      <w:proofErr w:type="gramStart"/>
      <w:r w:rsidR="006176F8">
        <w:rPr>
          <w:rFonts w:eastAsia="Times New Roman"/>
          <w:color w:val="000000" w:themeColor="text1"/>
        </w:rPr>
        <w:t>enter into</w:t>
      </w:r>
      <w:proofErr w:type="gramEnd"/>
      <w:r w:rsidR="006176F8">
        <w:rPr>
          <w:rFonts w:eastAsia="Times New Roman"/>
          <w:color w:val="000000" w:themeColor="text1"/>
        </w:rPr>
        <w:t xml:space="preserve"> a contract with the chosen printer.</w:t>
      </w:r>
    </w:p>
    <w:p w14:paraId="6F8108D8" w14:textId="786B194A" w:rsidR="00BF5EF8" w:rsidRPr="0064312E" w:rsidRDefault="00BF5EF8" w:rsidP="0071659B">
      <w:pPr>
        <w:tabs>
          <w:tab w:val="left" w:pos="-1441"/>
          <w:tab w:val="left" w:pos="-120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jc w:val="both"/>
        <w:rPr>
          <w:rFonts w:eastAsia="Times New Roman"/>
          <w:b/>
          <w:color w:val="000000" w:themeColor="text1"/>
        </w:rPr>
      </w:pPr>
      <w:r w:rsidRPr="0064312E">
        <w:rPr>
          <w:rFonts w:eastAsia="Times New Roman"/>
          <w:color w:val="000000" w:themeColor="text1"/>
        </w:rPr>
        <w:t xml:space="preserve">See Section D about printing the consolidated final report or the summaries of some or </w:t>
      </w:r>
      <w:proofErr w:type="gramStart"/>
      <w:r w:rsidRPr="0064312E">
        <w:rPr>
          <w:rFonts w:eastAsia="Times New Roman"/>
          <w:color w:val="000000" w:themeColor="text1"/>
        </w:rPr>
        <w:t>all of</w:t>
      </w:r>
      <w:proofErr w:type="gramEnd"/>
      <w:r w:rsidRPr="0064312E">
        <w:rPr>
          <w:rFonts w:eastAsia="Times New Roman"/>
          <w:color w:val="000000" w:themeColor="text1"/>
        </w:rPr>
        <w:t xml:space="preserve"> the individual reports in the </w:t>
      </w:r>
      <w:r w:rsidR="00D71824" w:rsidRPr="0064312E">
        <w:rPr>
          <w:rFonts w:eastAsia="Times New Roman"/>
          <w:color w:val="000000" w:themeColor="text1"/>
        </w:rPr>
        <w:t>newspaper chosen</w:t>
      </w:r>
      <w:r w:rsidRPr="0064312E">
        <w:rPr>
          <w:rFonts w:eastAsia="Times New Roman"/>
          <w:color w:val="000000" w:themeColor="text1"/>
        </w:rPr>
        <w:t>.</w:t>
      </w:r>
    </w:p>
    <w:p w14:paraId="443D2A20" w14:textId="77777777" w:rsidR="00BF5EF8" w:rsidRPr="00925CB0" w:rsidRDefault="00BF5EF8" w:rsidP="009E16A1">
      <w:pPr>
        <w:tabs>
          <w:tab w:val="left" w:pos="-1441"/>
          <w:tab w:val="left" w:pos="-1200"/>
          <w:tab w:val="left" w:pos="-72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720"/>
        <w:jc w:val="both"/>
        <w:rPr>
          <w:rFonts w:eastAsia="Times New Roman"/>
          <w:b/>
          <w:color w:val="000000" w:themeColor="text1"/>
        </w:rPr>
      </w:pPr>
    </w:p>
    <w:p w14:paraId="7985D793" w14:textId="77777777" w:rsidR="00BF5EF8" w:rsidRPr="00925CB0" w:rsidRDefault="00BF5EF8" w:rsidP="009E16A1">
      <w:pPr>
        <w:numPr>
          <w:ilvl w:val="0"/>
          <w:numId w:val="80"/>
        </w:numPr>
        <w:tabs>
          <w:tab w:val="left" w:pos="-1441"/>
          <w:tab w:val="left" w:pos="-1200"/>
          <w:tab w:val="left" w:pos="-720"/>
          <w:tab w:val="left" w:pos="54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120"/>
        <w:ind w:right="720" w:hanging="2160"/>
        <w:jc w:val="both"/>
        <w:rPr>
          <w:rFonts w:eastAsia="Times New Roman"/>
          <w:b/>
          <w:color w:val="000000" w:themeColor="text1"/>
        </w:rPr>
      </w:pPr>
      <w:r w:rsidRPr="00925CB0">
        <w:rPr>
          <w:rFonts w:eastAsia="Times New Roman"/>
          <w:b/>
          <w:color w:val="000000" w:themeColor="text1"/>
        </w:rPr>
        <w:t>Report Format</w:t>
      </w:r>
    </w:p>
    <w:p w14:paraId="4E5373A3" w14:textId="0E5D17A6" w:rsidR="00BF5EF8" w:rsidRPr="00925CB0" w:rsidRDefault="00BF5EF8" w:rsidP="009E16A1">
      <w:pPr>
        <w:tabs>
          <w:tab w:val="left" w:pos="-1441"/>
          <w:tab w:val="left" w:pos="-120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hanging="720"/>
        <w:jc w:val="both"/>
        <w:rPr>
          <w:rFonts w:eastAsia="Times New Roman"/>
          <w:color w:val="000000" w:themeColor="text1"/>
        </w:rPr>
      </w:pPr>
      <w:r w:rsidRPr="00925CB0">
        <w:rPr>
          <w:rFonts w:eastAsia="Times New Roman"/>
          <w:color w:val="000000" w:themeColor="text1"/>
        </w:rPr>
        <w:tab/>
        <w:t xml:space="preserve">Every report should use </w:t>
      </w:r>
      <w:r w:rsidR="00D123C5">
        <w:rPr>
          <w:rFonts w:eastAsia="Times New Roman"/>
          <w:color w:val="000000" w:themeColor="text1"/>
        </w:rPr>
        <w:t xml:space="preserve">CGJA’s </w:t>
      </w:r>
      <w:r w:rsidRPr="00925CB0">
        <w:rPr>
          <w:rFonts w:eastAsia="Times New Roman"/>
          <w:color w:val="000000" w:themeColor="text1"/>
        </w:rPr>
        <w:t>format</w:t>
      </w:r>
      <w:r w:rsidR="00D123C5">
        <w:rPr>
          <w:rFonts w:eastAsia="Times New Roman"/>
          <w:color w:val="000000" w:themeColor="text1"/>
        </w:rPr>
        <w:t>, summarized here</w:t>
      </w:r>
      <w:r w:rsidRPr="00925CB0">
        <w:rPr>
          <w:rFonts w:eastAsia="Times New Roman"/>
          <w:color w:val="000000" w:themeColor="text1"/>
        </w:rPr>
        <w:t>:</w:t>
      </w:r>
    </w:p>
    <w:p w14:paraId="6881A167" w14:textId="78652A01" w:rsidR="00BF5EF8" w:rsidRPr="00925CB0" w:rsidRDefault="00BF5EF8" w:rsidP="009E16A1">
      <w:pPr>
        <w:tabs>
          <w:tab w:val="left" w:pos="-1441"/>
          <w:tab w:val="left" w:pos="-120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b/>
          <w:i/>
          <w:color w:val="000000" w:themeColor="text1"/>
        </w:rPr>
        <w:t>Summary</w:t>
      </w:r>
      <w:r w:rsidRPr="00925CB0">
        <w:rPr>
          <w:rFonts w:eastAsia="Times New Roman"/>
          <w:b/>
          <w:color w:val="000000" w:themeColor="text1"/>
        </w:rPr>
        <w:t>:</w:t>
      </w:r>
      <w:r w:rsidRPr="00925CB0">
        <w:rPr>
          <w:rFonts w:eastAsia="Times New Roman"/>
          <w:color w:val="000000" w:themeColor="text1"/>
        </w:rPr>
        <w:t xml:space="preserve"> The summary is a concise recounting of the report. This section contains a brief overview of the most important issues, findings and recommendations. This is the one section that everyone who sees the report will read, so it should “tell the story” to encourage the reader to read the entire report. It may be easier to write this section after you have written all other sections. </w:t>
      </w:r>
    </w:p>
    <w:p w14:paraId="0ADFC0BC" w14:textId="7356CC14" w:rsidR="00BF5EF8" w:rsidRPr="00925CB0" w:rsidRDefault="00BF5EF8" w:rsidP="009E16A1">
      <w:pPr>
        <w:tabs>
          <w:tab w:val="left" w:pos="-1441"/>
          <w:tab w:val="left" w:pos="-120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b/>
          <w:i/>
          <w:color w:val="000000" w:themeColor="text1"/>
        </w:rPr>
        <w:t>Background</w:t>
      </w:r>
      <w:r w:rsidRPr="00925CB0">
        <w:rPr>
          <w:rFonts w:eastAsia="Times New Roman"/>
          <w:i/>
          <w:color w:val="000000" w:themeColor="text1"/>
        </w:rPr>
        <w:t>:</w:t>
      </w:r>
      <w:r w:rsidRPr="00925CB0">
        <w:rPr>
          <w:rFonts w:eastAsia="Times New Roman"/>
          <w:color w:val="000000" w:themeColor="text1"/>
        </w:rPr>
        <w:t xml:space="preserve"> This section describes the circumstances and events that led to the investigation, answering the unspoken question, “Why did the grand jury choose to conduct this investigation?” It often includes much of the background or general information the reader would need to know to understand the report. Writing the discussion first might help you understand what might be missing that should be noted in the background. </w:t>
      </w:r>
    </w:p>
    <w:p w14:paraId="047441A4" w14:textId="7B913696" w:rsidR="00BF5EF8" w:rsidRPr="00925CB0" w:rsidRDefault="00BF5EF8" w:rsidP="009E16A1">
      <w:pPr>
        <w:tabs>
          <w:tab w:val="left" w:pos="-1441"/>
          <w:tab w:val="left" w:pos="-120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b/>
          <w:i/>
          <w:color w:val="000000" w:themeColor="text1"/>
        </w:rPr>
        <w:t>Meth</w:t>
      </w:r>
      <w:r w:rsidR="00CC6076" w:rsidRPr="00925CB0">
        <w:rPr>
          <w:rFonts w:eastAsia="Times New Roman"/>
          <w:b/>
          <w:i/>
          <w:color w:val="000000" w:themeColor="text1"/>
        </w:rPr>
        <w:t>od</w:t>
      </w:r>
      <w:r w:rsidR="00D123C5">
        <w:rPr>
          <w:rFonts w:eastAsia="Times New Roman"/>
          <w:b/>
          <w:i/>
          <w:color w:val="000000" w:themeColor="text1"/>
        </w:rPr>
        <w:t>ology</w:t>
      </w:r>
      <w:r w:rsidRPr="00925CB0">
        <w:rPr>
          <w:rFonts w:eastAsia="Times New Roman"/>
          <w:b/>
          <w:i/>
          <w:color w:val="000000" w:themeColor="text1"/>
        </w:rPr>
        <w:t>:</w:t>
      </w:r>
      <w:r w:rsidRPr="00925CB0">
        <w:rPr>
          <w:rFonts w:eastAsia="Times New Roman"/>
          <w:color w:val="000000" w:themeColor="text1"/>
        </w:rPr>
        <w:t xml:space="preserve"> Th</w:t>
      </w:r>
      <w:r w:rsidR="00CC6076" w:rsidRPr="00925CB0">
        <w:rPr>
          <w:rFonts w:eastAsia="Times New Roman"/>
          <w:color w:val="000000" w:themeColor="text1"/>
        </w:rPr>
        <w:t>is</w:t>
      </w:r>
      <w:r w:rsidRPr="00925CB0">
        <w:rPr>
          <w:rFonts w:eastAsia="Times New Roman"/>
          <w:color w:val="000000" w:themeColor="text1"/>
        </w:rPr>
        <w:t xml:space="preserve"> </w:t>
      </w:r>
      <w:r w:rsidR="00CC6076" w:rsidRPr="00925CB0">
        <w:rPr>
          <w:rFonts w:eastAsia="Times New Roman"/>
          <w:color w:val="000000" w:themeColor="text1"/>
        </w:rPr>
        <w:t>s</w:t>
      </w:r>
      <w:r w:rsidRPr="00925CB0">
        <w:rPr>
          <w:rFonts w:eastAsia="Times New Roman"/>
          <w:color w:val="000000" w:themeColor="text1"/>
        </w:rPr>
        <w:t xml:space="preserve">ection consists of a list of investigative techniques used in the investigation, including the number of persons interviewed, </w:t>
      </w:r>
      <w:r w:rsidR="005A2FD8" w:rsidRPr="00925CB0">
        <w:rPr>
          <w:rFonts w:eastAsia="Times New Roman"/>
          <w:color w:val="000000" w:themeColor="text1"/>
        </w:rPr>
        <w:t>meetings attended</w:t>
      </w:r>
      <w:r w:rsidR="00D123C5">
        <w:rPr>
          <w:rFonts w:eastAsia="Times New Roman"/>
          <w:color w:val="000000" w:themeColor="text1"/>
        </w:rPr>
        <w:t>,</w:t>
      </w:r>
      <w:r w:rsidR="005A2FD8" w:rsidRPr="00925CB0">
        <w:rPr>
          <w:rFonts w:eastAsia="Times New Roman"/>
          <w:color w:val="000000" w:themeColor="text1"/>
        </w:rPr>
        <w:t xml:space="preserve"> </w:t>
      </w:r>
      <w:r w:rsidRPr="00925CB0">
        <w:rPr>
          <w:rFonts w:eastAsia="Times New Roman"/>
          <w:color w:val="000000" w:themeColor="text1"/>
        </w:rPr>
        <w:t xml:space="preserve">and any site visits made. </w:t>
      </w:r>
      <w:proofErr w:type="gramStart"/>
      <w:r w:rsidRPr="00925CB0">
        <w:rPr>
          <w:rFonts w:eastAsia="Times New Roman"/>
          <w:color w:val="000000" w:themeColor="text1"/>
        </w:rPr>
        <w:t>In order to</w:t>
      </w:r>
      <w:proofErr w:type="gramEnd"/>
      <w:r w:rsidRPr="00925CB0">
        <w:rPr>
          <w:rFonts w:eastAsia="Times New Roman"/>
          <w:color w:val="000000" w:themeColor="text1"/>
        </w:rPr>
        <w:t xml:space="preserve"> protect the identity of those interviewed, neither the names nor titles of interviewees should be included. For example, you would not list the</w:t>
      </w:r>
      <w:r w:rsidR="00D123C5">
        <w:rPr>
          <w:rFonts w:eastAsia="Times New Roman"/>
          <w:color w:val="000000" w:themeColor="text1"/>
        </w:rPr>
        <w:t xml:space="preserve"> department head by name or position</w:t>
      </w:r>
      <w:r w:rsidRPr="00925CB0">
        <w:rPr>
          <w:rFonts w:eastAsia="Times New Roman"/>
          <w:color w:val="000000" w:themeColor="text1"/>
        </w:rPr>
        <w:t xml:space="preserve">; instead, </w:t>
      </w:r>
      <w:r w:rsidR="00D123C5">
        <w:rPr>
          <w:rFonts w:eastAsia="Times New Roman"/>
          <w:color w:val="000000" w:themeColor="text1"/>
        </w:rPr>
        <w:t>state that the jury interviewed administrators and</w:t>
      </w:r>
      <w:r w:rsidR="00EB01D9">
        <w:rPr>
          <w:rFonts w:eastAsia="Times New Roman"/>
          <w:color w:val="000000" w:themeColor="text1"/>
        </w:rPr>
        <w:t xml:space="preserve"> managers of the department.</w:t>
      </w:r>
    </w:p>
    <w:p w14:paraId="518788D8" w14:textId="6936E20A" w:rsidR="00BF5EF8" w:rsidRPr="00925CB0" w:rsidRDefault="00BF5EF8" w:rsidP="009E16A1">
      <w:pPr>
        <w:tabs>
          <w:tab w:val="left" w:pos="-1441"/>
          <w:tab w:val="left" w:pos="-120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b/>
          <w:i/>
          <w:color w:val="000000" w:themeColor="text1"/>
        </w:rPr>
        <w:t>Discussion:</w:t>
      </w:r>
      <w:r w:rsidRPr="00925CB0">
        <w:rPr>
          <w:rFonts w:eastAsia="Times New Roman"/>
          <w:color w:val="000000" w:themeColor="text1"/>
        </w:rPr>
        <w:t xml:space="preserve"> This section contains the </w:t>
      </w:r>
      <w:r w:rsidRPr="00925CB0">
        <w:rPr>
          <w:rFonts w:eastAsia="Times New Roman"/>
          <w:b/>
          <w:color w:val="000000" w:themeColor="text1"/>
        </w:rPr>
        <w:t>verified</w:t>
      </w:r>
      <w:r w:rsidRPr="00925CB0">
        <w:rPr>
          <w:rFonts w:eastAsia="Times New Roman"/>
          <w:color w:val="000000" w:themeColor="text1"/>
        </w:rPr>
        <w:t xml:space="preserve"> </w:t>
      </w:r>
      <w:r w:rsidRPr="007B7FB4">
        <w:rPr>
          <w:rFonts w:eastAsia="Times New Roman"/>
          <w:b/>
          <w:color w:val="000000" w:themeColor="text1"/>
        </w:rPr>
        <w:t xml:space="preserve">facts </w:t>
      </w:r>
      <w:r w:rsidRPr="00925CB0">
        <w:rPr>
          <w:rFonts w:eastAsia="Times New Roman"/>
          <w:color w:val="000000" w:themeColor="text1"/>
        </w:rPr>
        <w:t xml:space="preserve">as determined by the investigative committee, clearly organized in a logical order by topic. Except for reliable government information (such as </w:t>
      </w:r>
      <w:r w:rsidRPr="00925CB0">
        <w:rPr>
          <w:rFonts w:eastAsia="Times New Roman"/>
          <w:color w:val="000000" w:themeColor="text1"/>
        </w:rPr>
        <w:lastRenderedPageBreak/>
        <w:t>data from an adopted budget or a published report</w:t>
      </w:r>
      <w:r w:rsidR="00EB01D9">
        <w:rPr>
          <w:rFonts w:eastAsia="Times New Roman"/>
          <w:color w:val="000000" w:themeColor="text1"/>
        </w:rPr>
        <w:t xml:space="preserve"> of a nonpartisan state or federal agency)</w:t>
      </w:r>
      <w:r w:rsidRPr="00925CB0">
        <w:rPr>
          <w:rFonts w:eastAsia="Times New Roman"/>
          <w:color w:val="000000" w:themeColor="text1"/>
        </w:rPr>
        <w:t xml:space="preserve"> all information must be </w:t>
      </w:r>
      <w:r w:rsidR="00EB01D9">
        <w:rPr>
          <w:rFonts w:eastAsia="Times New Roman"/>
          <w:color w:val="000000" w:themeColor="text1"/>
        </w:rPr>
        <w:t xml:space="preserve">verified by as many sources as needed for the jury to be certain the information is true. this will often require </w:t>
      </w:r>
      <w:r w:rsidRPr="00925CB0">
        <w:rPr>
          <w:rFonts w:eastAsia="Times New Roman"/>
          <w:color w:val="000000" w:themeColor="text1"/>
        </w:rPr>
        <w:t xml:space="preserve">three sources; a combination of interviews, </w:t>
      </w:r>
      <w:r w:rsidR="00EB01D9">
        <w:rPr>
          <w:rFonts w:eastAsia="Times New Roman"/>
          <w:color w:val="000000" w:themeColor="text1"/>
        </w:rPr>
        <w:t>documents (</w:t>
      </w:r>
      <w:r w:rsidRPr="00925CB0">
        <w:rPr>
          <w:rFonts w:eastAsia="Times New Roman"/>
          <w:color w:val="000000" w:themeColor="text1"/>
        </w:rPr>
        <w:t xml:space="preserve">official </w:t>
      </w:r>
      <w:r w:rsidR="00EB01D9">
        <w:rPr>
          <w:rFonts w:eastAsia="Times New Roman"/>
          <w:color w:val="000000" w:themeColor="text1"/>
        </w:rPr>
        <w:t xml:space="preserve">records </w:t>
      </w:r>
      <w:r w:rsidRPr="00925CB0">
        <w:rPr>
          <w:rFonts w:eastAsia="Times New Roman"/>
          <w:color w:val="000000" w:themeColor="text1"/>
        </w:rPr>
        <w:t>and/or reliable publications</w:t>
      </w:r>
      <w:r w:rsidR="00EB01D9">
        <w:rPr>
          <w:rFonts w:eastAsia="Times New Roman"/>
          <w:color w:val="000000" w:themeColor="text1"/>
        </w:rPr>
        <w:t>) or site visits</w:t>
      </w:r>
      <w:r w:rsidRPr="00925CB0">
        <w:rPr>
          <w:rFonts w:eastAsia="Times New Roman"/>
          <w:color w:val="000000" w:themeColor="text1"/>
        </w:rPr>
        <w:t>. If the evidence from various sources is in conflict, credibility must be assessed (the jury can choose to believe one source’s information over that from another source). All findings must be the result of facts found in your discussion.  Once you know what findings</w:t>
      </w:r>
      <w:r w:rsidR="00EB01D9">
        <w:rPr>
          <w:rFonts w:eastAsia="Times New Roman"/>
          <w:color w:val="000000" w:themeColor="text1"/>
        </w:rPr>
        <w:t xml:space="preserve">, </w:t>
      </w:r>
      <w:r w:rsidRPr="00925CB0">
        <w:rPr>
          <w:rFonts w:eastAsia="Times New Roman"/>
          <w:color w:val="000000" w:themeColor="text1"/>
        </w:rPr>
        <w:t xml:space="preserve">you will </w:t>
      </w:r>
      <w:r w:rsidR="00EB01D9">
        <w:rPr>
          <w:rFonts w:eastAsia="Times New Roman"/>
          <w:color w:val="000000" w:themeColor="text1"/>
        </w:rPr>
        <w:t xml:space="preserve">know what facts need to be verified and included in the </w:t>
      </w:r>
      <w:r w:rsidRPr="00925CB0">
        <w:rPr>
          <w:rFonts w:eastAsia="Times New Roman"/>
          <w:color w:val="000000" w:themeColor="text1"/>
        </w:rPr>
        <w:t>discussion. The discussion is the story of how you got the findings.</w:t>
      </w:r>
    </w:p>
    <w:p w14:paraId="3DC4300F" w14:textId="2D4B8718" w:rsidR="00BF5EF8" w:rsidRPr="00925CB0" w:rsidRDefault="00BF5EF8" w:rsidP="009E16A1">
      <w:pPr>
        <w:tabs>
          <w:tab w:val="left" w:pos="-1441"/>
          <w:tab w:val="left" w:pos="-120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b/>
          <w:i/>
          <w:color w:val="000000" w:themeColor="text1"/>
        </w:rPr>
        <w:t>Findings:</w:t>
      </w:r>
      <w:r w:rsidRPr="00925CB0">
        <w:rPr>
          <w:rFonts w:eastAsia="Times New Roman"/>
          <w:color w:val="000000" w:themeColor="text1"/>
        </w:rPr>
        <w:t xml:space="preserve"> Findings are the conclusions or judgments that flow from the verified facts contained in the discussion section of your report. You must be able to trace every finding back to a fact in the discussion. A finding describes what the entity is doing wrong or right, and the impact on its customers or the </w:t>
      </w:r>
      <w:proofErr w:type="gramStart"/>
      <w:r w:rsidRPr="00925CB0">
        <w:rPr>
          <w:rFonts w:eastAsia="Times New Roman"/>
          <w:color w:val="000000" w:themeColor="text1"/>
        </w:rPr>
        <w:t>general public</w:t>
      </w:r>
      <w:proofErr w:type="gramEnd"/>
      <w:r w:rsidRPr="00925CB0">
        <w:rPr>
          <w:rFonts w:eastAsia="Times New Roman"/>
          <w:color w:val="000000" w:themeColor="text1"/>
        </w:rPr>
        <w:t>. The findings confirm the issues identified in the Summary and Discussion. Every report must have findings (Penal Code §916). Findings should be numbered F1, F2, etc. Findings along with recommendations are the crucial part of the report. Everything else is there to support these core elements. Findings imply approval or disapproval or describe a problem. They contain a single idea and show the need for action.</w:t>
      </w:r>
      <w:r w:rsidR="00EB01D9">
        <w:rPr>
          <w:rFonts w:eastAsia="Times New Roman"/>
          <w:color w:val="000000" w:themeColor="text1"/>
        </w:rPr>
        <w:t xml:space="preserve"> </w:t>
      </w:r>
    </w:p>
    <w:p w14:paraId="5292FB43" w14:textId="4B3E032A" w:rsidR="00BF5EF8" w:rsidRPr="00925CB0" w:rsidRDefault="00BF5EF8" w:rsidP="009E16A1">
      <w:pPr>
        <w:tabs>
          <w:tab w:val="left" w:pos="-1441"/>
          <w:tab w:val="left" w:pos="-120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b/>
          <w:i/>
          <w:color w:val="000000" w:themeColor="text1"/>
        </w:rPr>
        <w:t>Recommendations:</w:t>
      </w:r>
      <w:r w:rsidRPr="00925CB0">
        <w:rPr>
          <w:rFonts w:eastAsia="Times New Roman"/>
          <w:color w:val="000000" w:themeColor="text1"/>
        </w:rPr>
        <w:t xml:space="preserve"> Recommendations are required only when the findings identify a problem. Each recommendation must be based on and flow logically from one or more findings. It should state what should be done, by whom, and within what time frame </w:t>
      </w:r>
      <w:proofErr w:type="gramStart"/>
      <w:r w:rsidRPr="00925CB0">
        <w:rPr>
          <w:rFonts w:eastAsia="Times New Roman"/>
          <w:color w:val="000000" w:themeColor="text1"/>
        </w:rPr>
        <w:t>in order to</w:t>
      </w:r>
      <w:proofErr w:type="gramEnd"/>
      <w:r w:rsidRPr="00925CB0">
        <w:rPr>
          <w:rFonts w:eastAsia="Times New Roman"/>
          <w:color w:val="000000" w:themeColor="text1"/>
        </w:rPr>
        <w:t xml:space="preserve"> mitigate or fix the problems identified in the findings. The recommendations must be specific, practical and financially feasible. If a recommendation includes financial suggestions the report must include ways to finance the solution. Recommendations should be numbered R1, R2, etc. The </w:t>
      </w:r>
      <w:r w:rsidR="001870F4" w:rsidRPr="00925CB0">
        <w:rPr>
          <w:rFonts w:eastAsia="Times New Roman"/>
          <w:color w:val="000000" w:themeColor="text1"/>
        </w:rPr>
        <w:t>“</w:t>
      </w:r>
      <w:r w:rsidRPr="00925CB0">
        <w:rPr>
          <w:rFonts w:eastAsia="Times New Roman"/>
          <w:color w:val="000000" w:themeColor="text1"/>
        </w:rPr>
        <w:t>who</w:t>
      </w:r>
      <w:r w:rsidR="001870F4" w:rsidRPr="00925CB0">
        <w:rPr>
          <w:rFonts w:eastAsia="Times New Roman"/>
          <w:color w:val="000000" w:themeColor="text1"/>
        </w:rPr>
        <w:t>”</w:t>
      </w:r>
      <w:r w:rsidRPr="00925CB0">
        <w:rPr>
          <w:rFonts w:eastAsia="Times New Roman"/>
          <w:color w:val="000000" w:themeColor="text1"/>
        </w:rPr>
        <w:t xml:space="preserve"> in the recommendation should be the entity’s governing body or an elected county official, not a specific department or function. (Example: Board of Supervisors, City Council or County Clerk.)</w:t>
      </w:r>
    </w:p>
    <w:p w14:paraId="391D56BA" w14:textId="77777777" w:rsidR="00693096" w:rsidRPr="005A3538" w:rsidRDefault="00E90A15" w:rsidP="009E16A1">
      <w:pPr>
        <w:tabs>
          <w:tab w:val="left" w:pos="-1441"/>
          <w:tab w:val="left" w:pos="-120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5A3538">
        <w:rPr>
          <w:rFonts w:eastAsia="Times New Roman"/>
          <w:b/>
          <w:i/>
          <w:color w:val="000000" w:themeColor="text1"/>
        </w:rPr>
        <w:t xml:space="preserve">Required </w:t>
      </w:r>
      <w:r w:rsidR="00BF5EF8" w:rsidRPr="005A3538">
        <w:rPr>
          <w:rFonts w:eastAsia="Times New Roman"/>
          <w:b/>
          <w:i/>
          <w:color w:val="000000" w:themeColor="text1"/>
        </w:rPr>
        <w:t>Responses:</w:t>
      </w:r>
      <w:r w:rsidR="00BF5EF8" w:rsidRPr="005A3538">
        <w:rPr>
          <w:rFonts w:eastAsia="Times New Roman"/>
          <w:color w:val="000000" w:themeColor="text1"/>
        </w:rPr>
        <w:t xml:space="preserve"> Here, the report will identify who must respond to specified findings and recommendations, which are referred to by number. Only governing boards and elected county officials can be required to respond</w:t>
      </w:r>
      <w:r w:rsidR="00D10A0E" w:rsidRPr="005A3538">
        <w:rPr>
          <w:rFonts w:eastAsia="Times New Roman"/>
          <w:color w:val="000000" w:themeColor="text1"/>
        </w:rPr>
        <w:t>. F</w:t>
      </w:r>
      <w:r w:rsidR="00BF5EF8" w:rsidRPr="005A3538">
        <w:rPr>
          <w:rFonts w:eastAsia="Times New Roman"/>
          <w:color w:val="000000" w:themeColor="text1"/>
        </w:rPr>
        <w:t>or example, the report might indicate that the city council “</w:t>
      </w:r>
      <w:r w:rsidR="00BF5EF8" w:rsidRPr="005A3538">
        <w:rPr>
          <w:rFonts w:eastAsia="Times New Roman"/>
          <w:b/>
          <w:bCs/>
          <w:color w:val="000000" w:themeColor="text1"/>
        </w:rPr>
        <w:t>shall</w:t>
      </w:r>
      <w:r w:rsidR="00BF5EF8" w:rsidRPr="005A3538">
        <w:rPr>
          <w:rFonts w:eastAsia="Times New Roman"/>
          <w:color w:val="000000" w:themeColor="text1"/>
        </w:rPr>
        <w:t xml:space="preserve"> respond to findings F1 and F2 and recommendation R1</w:t>
      </w:r>
      <w:r w:rsidR="00693096" w:rsidRPr="005A3538">
        <w:rPr>
          <w:rFonts w:eastAsia="Times New Roman"/>
          <w:color w:val="000000" w:themeColor="text1"/>
        </w:rPr>
        <w:t>.</w:t>
      </w:r>
      <w:r w:rsidR="00BF5EF8" w:rsidRPr="005A3538">
        <w:rPr>
          <w:rFonts w:eastAsia="Times New Roman"/>
          <w:color w:val="000000" w:themeColor="text1"/>
        </w:rPr>
        <w:t xml:space="preserve">” </w:t>
      </w:r>
    </w:p>
    <w:p w14:paraId="781A848D" w14:textId="3A12AE7E" w:rsidR="00BF5EF8" w:rsidRPr="00925CB0" w:rsidRDefault="00693096" w:rsidP="009E16A1">
      <w:pPr>
        <w:tabs>
          <w:tab w:val="left" w:pos="-1441"/>
          <w:tab w:val="left" w:pos="-120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5A3538">
        <w:rPr>
          <w:rFonts w:eastAsia="Times New Roman"/>
          <w:b/>
          <w:i/>
          <w:color w:val="000000" w:themeColor="text1"/>
        </w:rPr>
        <w:t>Invited Responses:</w:t>
      </w:r>
      <w:r w:rsidRPr="005A3538">
        <w:rPr>
          <w:rFonts w:eastAsia="Times New Roman"/>
          <w:color w:val="000000" w:themeColor="text1"/>
        </w:rPr>
        <w:t xml:space="preserve"> T</w:t>
      </w:r>
      <w:r w:rsidR="00BF5EF8" w:rsidRPr="005A3538">
        <w:rPr>
          <w:rFonts w:eastAsia="Times New Roman"/>
          <w:color w:val="000000" w:themeColor="text1"/>
        </w:rPr>
        <w:t xml:space="preserve">he jury can </w:t>
      </w:r>
      <w:r w:rsidR="006176F8">
        <w:rPr>
          <w:rFonts w:eastAsia="Times New Roman"/>
          <w:bCs/>
          <w:color w:val="000000" w:themeColor="text1"/>
        </w:rPr>
        <w:t>i</w:t>
      </w:r>
      <w:r w:rsidR="00BF5EF8" w:rsidRPr="00F10433">
        <w:rPr>
          <w:rFonts w:eastAsia="Times New Roman"/>
          <w:bCs/>
          <w:color w:val="000000" w:themeColor="text1"/>
        </w:rPr>
        <w:t>nvite</w:t>
      </w:r>
      <w:r w:rsidR="00BF5EF8" w:rsidRPr="005A3538">
        <w:rPr>
          <w:rFonts w:eastAsia="Times New Roman"/>
          <w:color w:val="000000" w:themeColor="text1"/>
        </w:rPr>
        <w:t xml:space="preserve"> </w:t>
      </w:r>
      <w:r w:rsidR="00D10A0E" w:rsidRPr="005A3538">
        <w:rPr>
          <w:rFonts w:eastAsia="Times New Roman"/>
          <w:color w:val="000000" w:themeColor="text1"/>
        </w:rPr>
        <w:t xml:space="preserve">elected city department heads or </w:t>
      </w:r>
      <w:r w:rsidR="00BF5EF8" w:rsidRPr="005A3538">
        <w:rPr>
          <w:rFonts w:eastAsia="Times New Roman"/>
          <w:color w:val="000000" w:themeColor="text1"/>
        </w:rPr>
        <w:t xml:space="preserve">appointed department </w:t>
      </w:r>
      <w:r w:rsidR="00BF5EF8" w:rsidRPr="00925CB0">
        <w:rPr>
          <w:rFonts w:eastAsia="Times New Roman"/>
          <w:color w:val="000000" w:themeColor="text1"/>
        </w:rPr>
        <w:t xml:space="preserve">heads and other top administrators to respond to specific findings and recommendations </w:t>
      </w:r>
      <w:r w:rsidR="000122B7" w:rsidRPr="00925CB0">
        <w:rPr>
          <w:rFonts w:eastAsia="Times New Roman"/>
          <w:color w:val="000000" w:themeColor="text1"/>
        </w:rPr>
        <w:t>(</w:t>
      </w:r>
      <w:r w:rsidR="00BF5EF8" w:rsidRPr="00925CB0">
        <w:rPr>
          <w:rFonts w:eastAsia="Times New Roman"/>
          <w:color w:val="000000" w:themeColor="text1"/>
        </w:rPr>
        <w:t xml:space="preserve">for example, “The </w:t>
      </w:r>
      <w:r w:rsidR="00D10A0E" w:rsidRPr="00925CB0">
        <w:rPr>
          <w:rFonts w:eastAsia="Times New Roman"/>
          <w:color w:val="000000" w:themeColor="text1"/>
        </w:rPr>
        <w:t xml:space="preserve">City Clerk </w:t>
      </w:r>
      <w:r w:rsidR="00BF5EF8" w:rsidRPr="00925CB0">
        <w:rPr>
          <w:rFonts w:eastAsia="Times New Roman"/>
          <w:color w:val="000000" w:themeColor="text1"/>
        </w:rPr>
        <w:t>is invited to respond to findings F4 through F7 and recommendations R5 and R6.”</w:t>
      </w:r>
      <w:r w:rsidR="00D10A0E" w:rsidRPr="00925CB0">
        <w:rPr>
          <w:rFonts w:eastAsia="Times New Roman"/>
          <w:color w:val="000000" w:themeColor="text1"/>
        </w:rPr>
        <w:t>)</w:t>
      </w:r>
      <w:r w:rsidR="00BF5EF8" w:rsidRPr="00925CB0">
        <w:rPr>
          <w:rFonts w:eastAsia="Times New Roman"/>
          <w:color w:val="000000" w:themeColor="text1"/>
        </w:rPr>
        <w:t xml:space="preserve"> </w:t>
      </w:r>
      <w:r w:rsidR="006176F8">
        <w:rPr>
          <w:rFonts w:eastAsia="Times New Roman"/>
          <w:color w:val="000000" w:themeColor="text1"/>
        </w:rPr>
        <w:t>I</w:t>
      </w:r>
      <w:r w:rsidR="00BF5EF8" w:rsidRPr="00925CB0">
        <w:rPr>
          <w:rFonts w:eastAsia="Times New Roman"/>
          <w:color w:val="000000" w:themeColor="text1"/>
        </w:rPr>
        <w:t>nvited officials almost always submit responses but are not required to.</w:t>
      </w:r>
    </w:p>
    <w:p w14:paraId="0874A888" w14:textId="1E2DE0B3" w:rsidR="005A2FD8" w:rsidRPr="00925CB0" w:rsidRDefault="006176F8" w:rsidP="009E16A1">
      <w:pPr>
        <w:tabs>
          <w:tab w:val="left" w:pos="-1441"/>
          <w:tab w:val="left" w:pos="-120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Pr>
          <w:rFonts w:eastAsia="Times New Roman"/>
          <w:b/>
          <w:i/>
          <w:color w:val="000000" w:themeColor="text1"/>
        </w:rPr>
        <w:t>Bibliography</w:t>
      </w:r>
      <w:r w:rsidR="005A2FD8" w:rsidRPr="00925CB0">
        <w:rPr>
          <w:rFonts w:eastAsia="Times New Roman"/>
          <w:b/>
          <w:i/>
          <w:color w:val="000000" w:themeColor="text1"/>
        </w:rPr>
        <w:t>:</w:t>
      </w:r>
      <w:r w:rsidR="005A2FD8" w:rsidRPr="00925CB0">
        <w:rPr>
          <w:rFonts w:eastAsia="Times New Roman"/>
          <w:color w:val="000000" w:themeColor="text1"/>
        </w:rPr>
        <w:t xml:space="preserve"> This section </w:t>
      </w:r>
      <w:r>
        <w:rPr>
          <w:rFonts w:eastAsia="Times New Roman"/>
          <w:color w:val="000000" w:themeColor="text1"/>
        </w:rPr>
        <w:t xml:space="preserve">is optional. It </w:t>
      </w:r>
      <w:r w:rsidR="005A2FD8" w:rsidRPr="00925CB0">
        <w:rPr>
          <w:rFonts w:eastAsia="Times New Roman"/>
          <w:color w:val="000000" w:themeColor="text1"/>
        </w:rPr>
        <w:t xml:space="preserve">references the </w:t>
      </w:r>
      <w:r>
        <w:rPr>
          <w:rFonts w:eastAsia="Times New Roman"/>
          <w:color w:val="000000" w:themeColor="text1"/>
        </w:rPr>
        <w:t xml:space="preserve">most significant </w:t>
      </w:r>
      <w:r w:rsidR="005A2FD8" w:rsidRPr="00925CB0">
        <w:rPr>
          <w:rFonts w:eastAsia="Times New Roman"/>
          <w:color w:val="000000" w:themeColor="text1"/>
        </w:rPr>
        <w:t>documents and websites used during the committee’s investigation</w:t>
      </w:r>
      <w:r w:rsidR="004E5032">
        <w:rPr>
          <w:rFonts w:eastAsia="Times New Roman"/>
          <w:color w:val="000000" w:themeColor="text1"/>
        </w:rPr>
        <w:t>.</w:t>
      </w:r>
    </w:p>
    <w:p w14:paraId="600B723F" w14:textId="07CFA43F" w:rsidR="00BF5EF8" w:rsidRPr="00925CB0" w:rsidRDefault="00BF5EF8" w:rsidP="009E16A1">
      <w:pPr>
        <w:tabs>
          <w:tab w:val="left" w:pos="-1441"/>
          <w:tab w:val="left" w:pos="-120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b/>
          <w:i/>
          <w:color w:val="000000" w:themeColor="text1"/>
        </w:rPr>
        <w:t>Appendix:</w:t>
      </w:r>
      <w:r w:rsidRPr="00925CB0">
        <w:rPr>
          <w:rFonts w:eastAsia="Times New Roman"/>
          <w:color w:val="000000" w:themeColor="text1"/>
        </w:rPr>
        <w:t xml:space="preserve"> This section is optional. It can contain maps, excerpts from statutes, </w:t>
      </w:r>
      <w:r w:rsidR="006176F8">
        <w:rPr>
          <w:rFonts w:eastAsia="Times New Roman"/>
          <w:color w:val="000000" w:themeColor="text1"/>
        </w:rPr>
        <w:t xml:space="preserve">relevant contract provisions, </w:t>
      </w:r>
      <w:r w:rsidRPr="00925CB0">
        <w:rPr>
          <w:rFonts w:eastAsia="Times New Roman"/>
          <w:color w:val="000000" w:themeColor="text1"/>
        </w:rPr>
        <w:t xml:space="preserve">a glossary, or other information not essential to the text of the report. It may not contain “raw evidence” (unverified information, such as a transcript of an interviewee’s testimony). </w:t>
      </w:r>
    </w:p>
    <w:p w14:paraId="1FFC6456" w14:textId="0D86ABB4" w:rsidR="00BF5EF8" w:rsidRPr="00925CB0" w:rsidRDefault="00BF5EF8" w:rsidP="007B7FB4">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b/>
          <w:i/>
          <w:color w:val="000000" w:themeColor="text1"/>
        </w:rPr>
        <w:t>Disclaimer(s):</w:t>
      </w:r>
      <w:r w:rsidRPr="00925CB0">
        <w:rPr>
          <w:rFonts w:eastAsia="Times New Roman"/>
          <w:i/>
          <w:color w:val="000000" w:themeColor="text1"/>
        </w:rPr>
        <w:t xml:space="preserve"> </w:t>
      </w:r>
      <w:r w:rsidRPr="00925CB0">
        <w:rPr>
          <w:rFonts w:eastAsia="Times New Roman"/>
          <w:color w:val="000000" w:themeColor="text1"/>
        </w:rPr>
        <w:t>T</w:t>
      </w:r>
      <w:r w:rsidR="006176F8">
        <w:rPr>
          <w:rFonts w:eastAsia="Times New Roman"/>
          <w:color w:val="000000" w:themeColor="text1"/>
        </w:rPr>
        <w:t>h</w:t>
      </w:r>
      <w:r w:rsidRPr="00925CB0">
        <w:rPr>
          <w:rFonts w:eastAsia="Times New Roman"/>
          <w:color w:val="000000" w:themeColor="text1"/>
        </w:rPr>
        <w:t xml:space="preserve">is a statement that a juror recused because of a real or perceived conflict of interest. </w:t>
      </w:r>
      <w:r w:rsidR="006176F8">
        <w:rPr>
          <w:rFonts w:eastAsia="Times New Roman"/>
          <w:color w:val="000000" w:themeColor="text1"/>
        </w:rPr>
        <w:t>The general nature of the relationship requiring recusal should be stated. For example: “One juror recused from all aspects of the investigation and report wring process due to a family relationship with an employee of the agency.”</w:t>
      </w:r>
    </w:p>
    <w:p w14:paraId="2DC9E5B7" w14:textId="77777777" w:rsidR="0071659B" w:rsidRDefault="0071659B">
      <w:pPr>
        <w:ind w:left="360"/>
        <w:rPr>
          <w:rFonts w:eastAsia="Times New Roman"/>
          <w:b/>
          <w:color w:val="000000" w:themeColor="text1"/>
        </w:rPr>
      </w:pPr>
      <w:r>
        <w:rPr>
          <w:rFonts w:eastAsia="Times New Roman"/>
          <w:b/>
          <w:color w:val="000000" w:themeColor="text1"/>
        </w:rPr>
        <w:br w:type="page"/>
      </w:r>
    </w:p>
    <w:p w14:paraId="30A20099" w14:textId="29EABFB9" w:rsidR="00BF5EF8" w:rsidRPr="00925CB0" w:rsidRDefault="00BF5EF8" w:rsidP="009E16A1">
      <w:pPr>
        <w:tabs>
          <w:tab w:val="left" w:pos="540"/>
        </w:tabs>
        <w:spacing w:after="120"/>
        <w:jc w:val="both"/>
        <w:rPr>
          <w:rFonts w:eastAsia="Times New Roman"/>
          <w:b/>
          <w:color w:val="000000" w:themeColor="text1"/>
        </w:rPr>
      </w:pPr>
      <w:r w:rsidRPr="00925CB0">
        <w:rPr>
          <w:rFonts w:eastAsia="Times New Roman"/>
          <w:b/>
          <w:color w:val="000000" w:themeColor="text1"/>
        </w:rPr>
        <w:lastRenderedPageBreak/>
        <w:t>C.</w:t>
      </w:r>
      <w:r w:rsidRPr="00925CB0">
        <w:rPr>
          <w:rFonts w:eastAsia="Times New Roman"/>
          <w:b/>
          <w:color w:val="000000" w:themeColor="text1"/>
        </w:rPr>
        <w:tab/>
        <w:t>Defamation</w:t>
      </w:r>
    </w:p>
    <w:p w14:paraId="0ED8776B" w14:textId="77777777" w:rsidR="00BF5EF8" w:rsidRPr="00925CB0" w:rsidRDefault="00BF5EF8" w:rsidP="009E16A1">
      <w:pPr>
        <w:tabs>
          <w:tab w:val="left" w:pos="-1441"/>
          <w:tab w:val="left" w:pos="-120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Defamation is a false statement about an identifiable person or corporation which damages the person’s or corporation’s reputation. Written defamation is referred to as “libel” and oral defamation as “slander.” </w:t>
      </w:r>
    </w:p>
    <w:p w14:paraId="7C6A9EA9" w14:textId="45C68946" w:rsidR="00BF5EF8" w:rsidRPr="00925CB0" w:rsidRDefault="00BF5EF8" w:rsidP="009E16A1">
      <w:pPr>
        <w:tabs>
          <w:tab w:val="left" w:pos="-1441"/>
          <w:tab w:val="left" w:pos="-120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Penal </w:t>
      </w:r>
      <w:r w:rsidR="005A3538">
        <w:rPr>
          <w:rFonts w:eastAsia="Times New Roman"/>
          <w:color w:val="000000" w:themeColor="text1"/>
        </w:rPr>
        <w:t xml:space="preserve">Code </w:t>
      </w:r>
      <w:r w:rsidR="00EB7535">
        <w:rPr>
          <w:rFonts w:eastAsia="Times New Roman"/>
          <w:color w:val="000000" w:themeColor="text1"/>
        </w:rPr>
        <w:t>§9</w:t>
      </w:r>
      <w:r w:rsidRPr="00925CB0">
        <w:rPr>
          <w:rFonts w:eastAsia="Times New Roman"/>
          <w:color w:val="000000" w:themeColor="text1"/>
        </w:rPr>
        <w:t xml:space="preserve">30 states, "If any grand jury shall, in the report above-mentioned, comment upon any person or official who has not been indicted by such grand jury, such comments shall not be deemed to be privileged." In </w:t>
      </w:r>
      <w:r w:rsidRPr="00925CB0">
        <w:rPr>
          <w:rFonts w:eastAsia="Times New Roman"/>
          <w:i/>
          <w:color w:val="000000" w:themeColor="text1"/>
        </w:rPr>
        <w:t>Gillett-Harris-Duranceau &amp; Associates, Inc. v. Kemple</w:t>
      </w:r>
      <w:r w:rsidRPr="00925CB0">
        <w:rPr>
          <w:rFonts w:eastAsia="Times New Roman"/>
          <w:color w:val="000000" w:themeColor="text1"/>
        </w:rPr>
        <w:t xml:space="preserve"> (1978) 83 Cal.App.3d 214, the court held that section 930 meant that grand jury members were not immune from a suit in which the plaintiff claimed that he was defamed by statements in the grand jury report that he had been negligent, incompetent and wrong in performance of his duties for county and special districts. </w:t>
      </w:r>
    </w:p>
    <w:p w14:paraId="6F9BA177" w14:textId="77777777" w:rsidR="00BF5EF8" w:rsidRPr="00925CB0" w:rsidRDefault="00BF5EF8" w:rsidP="009E16A1">
      <w:pPr>
        <w:tabs>
          <w:tab w:val="left" w:pos="-1441"/>
          <w:tab w:val="left" w:pos="-120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A more recent case, </w:t>
      </w:r>
      <w:r w:rsidRPr="00925CB0">
        <w:rPr>
          <w:rFonts w:eastAsia="Times New Roman"/>
          <w:i/>
          <w:color w:val="000000" w:themeColor="text1"/>
        </w:rPr>
        <w:t>McClatchy Newspapers v. Superior Court</w:t>
      </w:r>
      <w:r w:rsidRPr="00925CB0">
        <w:rPr>
          <w:rFonts w:eastAsia="Times New Roman"/>
          <w:color w:val="000000" w:themeColor="text1"/>
        </w:rPr>
        <w:t xml:space="preserve"> (1988) 44 Cal.3d 1162, held that a grand jury's comments regarding any person or official who had not been indicted were not deemed to be privileged and, therefore, an action for libel was possible against individual grand jurors for statements made in the grand jury report.</w:t>
      </w:r>
    </w:p>
    <w:p w14:paraId="2A65930B" w14:textId="77777777" w:rsidR="00BF5EF8" w:rsidRPr="00925CB0" w:rsidRDefault="00BF5EF8" w:rsidP="009E16A1">
      <w:pPr>
        <w:tabs>
          <w:tab w:val="left" w:pos="-1441"/>
          <w:tab w:val="left" w:pos="-120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Because grand jurors can be held personally liable for damages for defamation of persons or corporations wrongly disparaged in grand jury reports, it is critical that the grand jury be certain of the accuracy of any statement which accuses a person of a crime (such as a violation of the Brown Act or the violation of a Penal Code provision) or a claim that a person investigated by the grand jury is corrupt or incompetent. While there are some legal safeguards (defenses and immunities) which protect grand jurors, it is best to avoid claims of defamation whenever possible.</w:t>
      </w:r>
    </w:p>
    <w:p w14:paraId="0679409F" w14:textId="1AFDC181" w:rsidR="00BF5EF8" w:rsidRPr="00925CB0" w:rsidRDefault="00BF5EF8" w:rsidP="009E16A1">
      <w:pPr>
        <w:tabs>
          <w:tab w:val="left" w:pos="-1441"/>
          <w:tab w:val="left" w:pos="-120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Because the truth of the supposedly libelous statement is always a defense, the best way for the grand jury to avoid a defamation lawsuit is to make sure that every sentence in its report is true. Every fact must be </w:t>
      </w:r>
      <w:r w:rsidR="006176F8">
        <w:rPr>
          <w:rFonts w:eastAsia="Times New Roman"/>
          <w:color w:val="000000" w:themeColor="text1"/>
        </w:rPr>
        <w:t>adequately</w:t>
      </w:r>
      <w:r w:rsidR="003A49A6">
        <w:rPr>
          <w:rFonts w:eastAsia="Times New Roman"/>
          <w:color w:val="000000" w:themeColor="text1"/>
        </w:rPr>
        <w:t xml:space="preserve"> </w:t>
      </w:r>
      <w:r w:rsidRPr="00925CB0">
        <w:rPr>
          <w:rFonts w:eastAsia="Times New Roman"/>
          <w:color w:val="000000" w:themeColor="text1"/>
        </w:rPr>
        <w:t xml:space="preserve">verified and every finding must be based on verified facts. </w:t>
      </w:r>
    </w:p>
    <w:p w14:paraId="5103CBCD" w14:textId="15DE85FB" w:rsidR="00BF5EF8" w:rsidRPr="00925CB0" w:rsidRDefault="00BF5EF8" w:rsidP="007B7FB4">
      <w:pPr>
        <w:tabs>
          <w:tab w:val="left" w:pos="-1441"/>
          <w:tab w:val="left" w:pos="-120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A422FD">
        <w:rPr>
          <w:rFonts w:eastAsia="Times New Roman"/>
          <w:color w:val="000000" w:themeColor="text1"/>
        </w:rPr>
        <w:t xml:space="preserve">Stick to the facts; let the reader draw </w:t>
      </w:r>
      <w:r w:rsidR="00604C79" w:rsidRPr="00A422FD">
        <w:rPr>
          <w:rFonts w:eastAsia="Times New Roman"/>
          <w:color w:val="000000" w:themeColor="text1"/>
        </w:rPr>
        <w:t xml:space="preserve">their </w:t>
      </w:r>
      <w:r w:rsidRPr="00A422FD">
        <w:rPr>
          <w:rFonts w:eastAsia="Times New Roman"/>
          <w:color w:val="000000" w:themeColor="text1"/>
        </w:rPr>
        <w:t xml:space="preserve">own conclusions. Litigation is more likely if the plaintiff feels insulted. Reports should not be sarcastic in tone. Jurors should avoid making sweeping condemnations of any identifiable person (or corporation). Do not mention a person’s supposed motives, morality or personal life, or </w:t>
      </w:r>
      <w:r w:rsidR="00604C79" w:rsidRPr="00A422FD">
        <w:rPr>
          <w:rFonts w:eastAsia="Times New Roman"/>
          <w:color w:val="000000" w:themeColor="text1"/>
        </w:rPr>
        <w:t>their</w:t>
      </w:r>
      <w:r w:rsidRPr="00A422FD">
        <w:rPr>
          <w:rFonts w:eastAsia="Times New Roman"/>
          <w:color w:val="000000" w:themeColor="text1"/>
        </w:rPr>
        <w:t xml:space="preserve"> “professionalism.” Do not label anyone’s conduct. Reports </w:t>
      </w:r>
      <w:r w:rsidRPr="00925CB0">
        <w:rPr>
          <w:rFonts w:eastAsia="Times New Roman"/>
          <w:color w:val="000000" w:themeColor="text1"/>
        </w:rPr>
        <w:t>should be factual and maintain civility.</w:t>
      </w:r>
    </w:p>
    <w:p w14:paraId="19AE4C25" w14:textId="77777777" w:rsidR="00BF5EF8" w:rsidRPr="00925CB0" w:rsidRDefault="00BF5EF8" w:rsidP="009E16A1">
      <w:pPr>
        <w:tabs>
          <w:tab w:val="left" w:pos="-1441"/>
          <w:tab w:val="left" w:pos="-1200"/>
          <w:tab w:val="left" w:pos="-72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ind w:left="540" w:hanging="540"/>
        <w:jc w:val="both"/>
        <w:rPr>
          <w:rFonts w:eastAsia="Times New Roman"/>
          <w:b/>
          <w:color w:val="000000" w:themeColor="text1"/>
        </w:rPr>
      </w:pPr>
      <w:r w:rsidRPr="00925CB0">
        <w:rPr>
          <w:rFonts w:eastAsia="Times New Roman"/>
          <w:b/>
          <w:color w:val="000000" w:themeColor="text1"/>
        </w:rPr>
        <w:t>D.</w:t>
      </w:r>
      <w:r w:rsidRPr="00925CB0">
        <w:rPr>
          <w:rFonts w:eastAsia="Times New Roman"/>
          <w:b/>
          <w:color w:val="000000" w:themeColor="text1"/>
        </w:rPr>
        <w:tab/>
        <w:t>Release of Reports</w:t>
      </w:r>
    </w:p>
    <w:p w14:paraId="336FEA3B" w14:textId="50C41A1F" w:rsidR="00BF5EF8" w:rsidRDefault="00BF5EF8"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jc w:val="both"/>
        <w:rPr>
          <w:rFonts w:eastAsia="Times New Roman"/>
          <w:color w:val="000000" w:themeColor="text1"/>
        </w:rPr>
      </w:pPr>
      <w:r w:rsidRPr="00925CB0">
        <w:rPr>
          <w:rFonts w:eastAsia="Times New Roman"/>
          <w:color w:val="000000" w:themeColor="text1"/>
        </w:rPr>
        <w:t xml:space="preserve">Grand juries may release one or more individual reports earlier than at the completion of its term and are encouraged to do so. The purpose of these “early release reports” is to allow for more serious consideration of the individual report findings and recommendations. </w:t>
      </w:r>
    </w:p>
    <w:p w14:paraId="0E2AEA10" w14:textId="11CEF6C8" w:rsidR="00873B6D" w:rsidRPr="00925CB0" w:rsidRDefault="00873B6D"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jc w:val="both"/>
        <w:rPr>
          <w:rFonts w:eastAsia="Times New Roman"/>
          <w:color w:val="000000" w:themeColor="text1"/>
        </w:rPr>
      </w:pPr>
      <w:r w:rsidRPr="00925CB0">
        <w:rPr>
          <w:rFonts w:eastAsia="Times New Roman"/>
          <w:color w:val="000000" w:themeColor="text1"/>
        </w:rPr>
        <w:t xml:space="preserve">Penal Code </w:t>
      </w:r>
      <w:r>
        <w:rPr>
          <w:color w:val="000000" w:themeColor="text1"/>
        </w:rPr>
        <w:t>§9</w:t>
      </w:r>
      <w:r w:rsidRPr="00925CB0">
        <w:rPr>
          <w:rFonts w:eastAsia="Times New Roman"/>
          <w:color w:val="000000" w:themeColor="text1"/>
        </w:rPr>
        <w:t>33.05(f) requires the grand jury to provide a copy of the grand jury report</w:t>
      </w:r>
      <w:r>
        <w:rPr>
          <w:rFonts w:eastAsia="Times New Roman"/>
          <w:color w:val="000000" w:themeColor="text1"/>
        </w:rPr>
        <w:t xml:space="preserve"> </w:t>
      </w:r>
      <w:r w:rsidRPr="00925CB0">
        <w:rPr>
          <w:rFonts w:eastAsia="Times New Roman"/>
          <w:color w:val="000000" w:themeColor="text1"/>
        </w:rPr>
        <w:t xml:space="preserve">relating to a specific person or entity to that person or entity two working days prior to the report’s public release, and after approval by the Presiding Judge. </w:t>
      </w:r>
      <w:r>
        <w:rPr>
          <w:rFonts w:eastAsia="Times New Roman"/>
          <w:color w:val="000000" w:themeColor="text1"/>
        </w:rPr>
        <w:t xml:space="preserve">This allows </w:t>
      </w:r>
      <w:r w:rsidRPr="00925CB0">
        <w:rPr>
          <w:rFonts w:eastAsia="Times New Roman"/>
          <w:color w:val="000000" w:themeColor="text1"/>
        </w:rPr>
        <w:t xml:space="preserve">the person or entity to prepare for potential media inquiries that may arise when the report is made public. By law, the person or entity is prohibited from disclosing any of the contents of the report prior to its public release. The Appendix contains a letter to accompany the report that explains the secrecy obligation and summarizes the requirements for responding to the report. </w:t>
      </w:r>
    </w:p>
    <w:p w14:paraId="4301D48D" w14:textId="29594728" w:rsidR="00BF5EF8" w:rsidRPr="00925CB0" w:rsidRDefault="00BF5EF8"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jc w:val="both"/>
        <w:rPr>
          <w:rFonts w:eastAsia="Times New Roman"/>
          <w:color w:val="000000" w:themeColor="text1"/>
        </w:rPr>
      </w:pPr>
      <w:r w:rsidRPr="00925CB0">
        <w:rPr>
          <w:rFonts w:eastAsia="Times New Roman"/>
          <w:color w:val="000000" w:themeColor="text1"/>
        </w:rPr>
        <w:t xml:space="preserve">The grand jury also releases </w:t>
      </w:r>
      <w:proofErr w:type="gramStart"/>
      <w:r w:rsidRPr="00925CB0">
        <w:rPr>
          <w:rFonts w:eastAsia="Times New Roman"/>
          <w:color w:val="000000" w:themeColor="text1"/>
        </w:rPr>
        <w:t>all of</w:t>
      </w:r>
      <w:proofErr w:type="gramEnd"/>
      <w:r w:rsidRPr="00925CB0">
        <w:rPr>
          <w:rFonts w:eastAsia="Times New Roman"/>
          <w:color w:val="000000" w:themeColor="text1"/>
        </w:rPr>
        <w:t xml:space="preserve"> the individual reports together at the end of the term in a “consolidated final report.” The grand jury hands a bound copy of the consolidated final report to the </w:t>
      </w:r>
      <w:r w:rsidRPr="00925CB0">
        <w:rPr>
          <w:rFonts w:eastAsia="Times New Roman"/>
          <w:color w:val="000000" w:themeColor="text1"/>
        </w:rPr>
        <w:lastRenderedPageBreak/>
        <w:t>Presiding Judge during the impanel</w:t>
      </w:r>
      <w:r w:rsidR="000F53D6" w:rsidRPr="00925CB0">
        <w:rPr>
          <w:rFonts w:eastAsia="Times New Roman"/>
          <w:color w:val="000000" w:themeColor="text1"/>
        </w:rPr>
        <w:t>ing</w:t>
      </w:r>
      <w:r w:rsidRPr="00925CB0">
        <w:rPr>
          <w:rFonts w:eastAsia="Times New Roman"/>
          <w:color w:val="000000" w:themeColor="text1"/>
        </w:rPr>
        <w:t xml:space="preserve"> ceremony, at which time the outgoing jury is then discharged. </w:t>
      </w:r>
    </w:p>
    <w:p w14:paraId="21E22E67" w14:textId="77777777" w:rsidR="00BF5EF8" w:rsidRPr="00925CB0" w:rsidRDefault="00BF5EF8"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jc w:val="both"/>
        <w:rPr>
          <w:rFonts w:eastAsia="Times New Roman"/>
          <w:color w:val="000000" w:themeColor="text1"/>
        </w:rPr>
      </w:pPr>
      <w:r w:rsidRPr="00925CB0">
        <w:rPr>
          <w:rFonts w:eastAsia="Times New Roman"/>
          <w:color w:val="000000" w:themeColor="text1"/>
        </w:rPr>
        <w:t>Note that any report released by the grand jury after the jury is discharged would have no legal effect. Even if the court approved it for release, there would be no apparent legal compulsion for officials to respond to it.</w:t>
      </w:r>
    </w:p>
    <w:p w14:paraId="0D0D77B1" w14:textId="7EAA8211" w:rsidR="00BF5EF8" w:rsidRPr="0064312E" w:rsidRDefault="00BF5EF8"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jc w:val="both"/>
        <w:rPr>
          <w:rFonts w:eastAsia="Times New Roman"/>
          <w:color w:val="000000" w:themeColor="text1"/>
        </w:rPr>
      </w:pPr>
      <w:r w:rsidRPr="0064312E">
        <w:rPr>
          <w:rFonts w:eastAsia="Times New Roman"/>
          <w:color w:val="000000" w:themeColor="text1"/>
        </w:rPr>
        <w:t xml:space="preserve">For many years, the grand jury has had its consolidated final report published in the </w:t>
      </w:r>
      <w:r w:rsidRPr="0064312E">
        <w:rPr>
          <w:rFonts w:eastAsia="Times New Roman"/>
          <w:i/>
          <w:color w:val="000000" w:themeColor="text1"/>
        </w:rPr>
        <w:t>Record Searchlight</w:t>
      </w:r>
      <w:r w:rsidRPr="0064312E">
        <w:rPr>
          <w:rFonts w:eastAsia="Times New Roman"/>
          <w:color w:val="000000" w:themeColor="text1"/>
        </w:rPr>
        <w:t xml:space="preserve"> at the end of the term. </w:t>
      </w:r>
      <w:r w:rsidR="001870F4" w:rsidRPr="0064312E">
        <w:rPr>
          <w:rFonts w:eastAsia="Times New Roman"/>
          <w:color w:val="000000" w:themeColor="text1"/>
        </w:rPr>
        <w:t>If the budget permits, the</w:t>
      </w:r>
      <w:r w:rsidRPr="0064312E">
        <w:rPr>
          <w:rFonts w:eastAsia="Times New Roman"/>
          <w:color w:val="000000" w:themeColor="text1"/>
        </w:rPr>
        <w:t xml:space="preserve"> grand jury </w:t>
      </w:r>
      <w:r w:rsidR="001870F4" w:rsidRPr="0064312E">
        <w:rPr>
          <w:rFonts w:eastAsia="Times New Roman"/>
          <w:color w:val="000000" w:themeColor="text1"/>
        </w:rPr>
        <w:t>may choose to</w:t>
      </w:r>
      <w:r w:rsidRPr="0064312E">
        <w:rPr>
          <w:rFonts w:eastAsia="Times New Roman"/>
          <w:color w:val="000000" w:themeColor="text1"/>
        </w:rPr>
        <w:t xml:space="preserve"> have a report </w:t>
      </w:r>
      <w:r w:rsidR="00873B6D">
        <w:rPr>
          <w:rFonts w:eastAsia="Times New Roman"/>
          <w:color w:val="000000" w:themeColor="text1"/>
        </w:rPr>
        <w:t>that is released individually before the end of the term (</w:t>
      </w:r>
      <w:r w:rsidRPr="0064312E">
        <w:rPr>
          <w:rFonts w:eastAsia="Times New Roman"/>
          <w:color w:val="000000" w:themeColor="text1"/>
        </w:rPr>
        <w:t xml:space="preserve">or just the summary of </w:t>
      </w:r>
      <w:r w:rsidR="00873B6D">
        <w:rPr>
          <w:rFonts w:eastAsia="Times New Roman"/>
          <w:color w:val="000000" w:themeColor="text1"/>
        </w:rPr>
        <w:t xml:space="preserve">it) </w:t>
      </w:r>
      <w:r w:rsidRPr="0064312E">
        <w:rPr>
          <w:rFonts w:eastAsia="Times New Roman"/>
          <w:color w:val="000000" w:themeColor="text1"/>
        </w:rPr>
        <w:t xml:space="preserve">published in </w:t>
      </w:r>
      <w:r w:rsidR="00873B6D">
        <w:rPr>
          <w:rFonts w:eastAsia="Times New Roman"/>
          <w:color w:val="000000" w:themeColor="text1"/>
        </w:rPr>
        <w:t>the</w:t>
      </w:r>
      <w:r w:rsidR="004E5032" w:rsidRPr="0064312E">
        <w:rPr>
          <w:rFonts w:eastAsia="Times New Roman"/>
          <w:color w:val="000000" w:themeColor="text1"/>
        </w:rPr>
        <w:t xml:space="preserve"> newspaper </w:t>
      </w:r>
      <w:r w:rsidRPr="0064312E">
        <w:rPr>
          <w:rFonts w:eastAsia="Times New Roman"/>
          <w:color w:val="000000" w:themeColor="text1"/>
        </w:rPr>
        <w:t>as well, but in the past its budget has not been sufficient to cover multiple publications. Therefore, an early</w:t>
      </w:r>
      <w:r w:rsidR="00873B6D">
        <w:rPr>
          <w:rFonts w:eastAsia="Times New Roman"/>
          <w:color w:val="000000" w:themeColor="text1"/>
        </w:rPr>
        <w:t>-r</w:t>
      </w:r>
      <w:r w:rsidRPr="0064312E">
        <w:rPr>
          <w:rFonts w:eastAsia="Times New Roman"/>
          <w:color w:val="000000" w:themeColor="text1"/>
        </w:rPr>
        <w:t>elease report is ordinarily just sent to media outlets with a press release and is not printed in the newspaper (the press release should refer the public to the grand jury’s website, where the report should be posted at the same time as the press release). All early release reports are also included in the consolidated final report.</w:t>
      </w:r>
    </w:p>
    <w:p w14:paraId="430056F7" w14:textId="6894C9CA" w:rsidR="00BF5EF8" w:rsidRDefault="00BF5EF8"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jc w:val="both"/>
        <w:rPr>
          <w:rFonts w:eastAsia="Times New Roman"/>
          <w:color w:val="000000" w:themeColor="text1"/>
        </w:rPr>
      </w:pPr>
      <w:r w:rsidRPr="0064312E">
        <w:rPr>
          <w:rFonts w:eastAsia="Times New Roman"/>
          <w:color w:val="000000" w:themeColor="text1"/>
        </w:rPr>
        <w:t>If the grand jury wants to publish its consolidated final report in the newspaper, the individual reports should be submitted to the Presiding Judge at least</w:t>
      </w:r>
      <w:r w:rsidRPr="0064312E">
        <w:rPr>
          <w:rFonts w:eastAsia="Times New Roman"/>
          <w:i/>
          <w:color w:val="000000" w:themeColor="text1"/>
        </w:rPr>
        <w:t xml:space="preserve"> </w:t>
      </w:r>
      <w:r w:rsidRPr="0064312E">
        <w:rPr>
          <w:rFonts w:eastAsia="Times New Roman"/>
          <w:color w:val="000000" w:themeColor="text1"/>
        </w:rPr>
        <w:t xml:space="preserve">a month prior to the </w:t>
      </w:r>
      <w:r w:rsidR="002E43B7" w:rsidRPr="0064312E">
        <w:rPr>
          <w:rFonts w:eastAsia="Times New Roman"/>
          <w:color w:val="000000" w:themeColor="text1"/>
        </w:rPr>
        <w:t>chosen newspaper’s</w:t>
      </w:r>
      <w:r w:rsidRPr="0064312E">
        <w:rPr>
          <w:rFonts w:eastAsia="Times New Roman"/>
          <w:i/>
          <w:color w:val="000000" w:themeColor="text1"/>
        </w:rPr>
        <w:t xml:space="preserve"> </w:t>
      </w:r>
      <w:r w:rsidRPr="0064312E">
        <w:rPr>
          <w:rFonts w:eastAsia="Times New Roman"/>
          <w:color w:val="000000" w:themeColor="text1"/>
        </w:rPr>
        <w:t>deadline</w:t>
      </w:r>
      <w:r w:rsidRPr="0064312E">
        <w:rPr>
          <w:rFonts w:eastAsia="Times New Roman"/>
          <w:i/>
          <w:color w:val="000000" w:themeColor="text1"/>
        </w:rPr>
        <w:t xml:space="preserve"> </w:t>
      </w:r>
      <w:r w:rsidRPr="0064312E">
        <w:rPr>
          <w:rFonts w:eastAsia="Times New Roman"/>
          <w:color w:val="000000" w:themeColor="text1"/>
        </w:rPr>
        <w:t xml:space="preserve">for publication. Reports may be submitted to the judge for review individually or in a packet (although providing them as soon as each is finished gives the judge more time to review them). </w:t>
      </w:r>
    </w:p>
    <w:p w14:paraId="6A64A3F7" w14:textId="54BE620D" w:rsidR="00BF5EF8" w:rsidRDefault="00395DB3"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jc w:val="both"/>
        <w:rPr>
          <w:rFonts w:eastAsia="Times New Roman"/>
          <w:color w:val="000000" w:themeColor="text1"/>
        </w:rPr>
      </w:pPr>
      <w:r>
        <w:rPr>
          <w:rFonts w:eastAsia="Times New Roman"/>
          <w:color w:val="000000" w:themeColor="text1"/>
        </w:rPr>
        <w:t xml:space="preserve">Publishing the full reports as an insert in the </w:t>
      </w:r>
      <w:r w:rsidRPr="007B7FB4">
        <w:rPr>
          <w:rFonts w:eastAsia="Times New Roman"/>
          <w:i/>
          <w:color w:val="000000" w:themeColor="text1"/>
        </w:rPr>
        <w:t>Record Searchlight</w:t>
      </w:r>
      <w:r>
        <w:rPr>
          <w:rFonts w:eastAsia="Times New Roman"/>
          <w:color w:val="000000" w:themeColor="text1"/>
        </w:rPr>
        <w:t xml:space="preserve"> is the best way to inform the public about the jury’s analysis of the operations of local government. However, the</w:t>
      </w:r>
      <w:r w:rsidR="00BF5EF8" w:rsidRPr="00925CB0">
        <w:rPr>
          <w:rFonts w:eastAsia="Times New Roman"/>
          <w:color w:val="000000" w:themeColor="text1"/>
        </w:rPr>
        <w:t xml:space="preserve"> jury is not obligated to publish </w:t>
      </w:r>
      <w:r>
        <w:rPr>
          <w:rFonts w:eastAsia="Times New Roman"/>
          <w:color w:val="000000" w:themeColor="text1"/>
        </w:rPr>
        <w:t>any</w:t>
      </w:r>
      <w:r w:rsidR="00BF5EF8" w:rsidRPr="00925CB0">
        <w:rPr>
          <w:rFonts w:eastAsia="Times New Roman"/>
          <w:color w:val="000000" w:themeColor="text1"/>
        </w:rPr>
        <w:t xml:space="preserve"> of its reports in the newspaper. </w:t>
      </w:r>
      <w:r>
        <w:rPr>
          <w:rFonts w:eastAsia="Times New Roman"/>
          <w:color w:val="000000" w:themeColor="text1"/>
        </w:rPr>
        <w:t>It</w:t>
      </w:r>
      <w:r w:rsidR="00BF5EF8" w:rsidRPr="00925CB0">
        <w:rPr>
          <w:rFonts w:eastAsia="Times New Roman"/>
          <w:color w:val="000000" w:themeColor="text1"/>
        </w:rPr>
        <w:t xml:space="preserve"> can </w:t>
      </w:r>
      <w:r w:rsidR="00873B6D">
        <w:rPr>
          <w:rFonts w:eastAsia="Times New Roman"/>
          <w:color w:val="000000" w:themeColor="text1"/>
        </w:rPr>
        <w:t xml:space="preserve">choose to </w:t>
      </w:r>
      <w:r>
        <w:rPr>
          <w:rFonts w:eastAsia="Times New Roman"/>
          <w:color w:val="000000" w:themeColor="text1"/>
        </w:rPr>
        <w:t xml:space="preserve">publish </w:t>
      </w:r>
      <w:r w:rsidR="00BF5EF8" w:rsidRPr="00925CB0">
        <w:rPr>
          <w:rFonts w:eastAsia="Times New Roman"/>
          <w:color w:val="000000" w:themeColor="text1"/>
        </w:rPr>
        <w:t xml:space="preserve">some, but not all, of </w:t>
      </w:r>
      <w:r>
        <w:rPr>
          <w:rFonts w:eastAsia="Times New Roman"/>
          <w:color w:val="000000" w:themeColor="text1"/>
        </w:rPr>
        <w:t xml:space="preserve">them. </w:t>
      </w:r>
      <w:r w:rsidR="00BF5EF8" w:rsidRPr="00925CB0">
        <w:rPr>
          <w:rFonts w:eastAsia="Times New Roman"/>
          <w:color w:val="000000" w:themeColor="text1"/>
        </w:rPr>
        <w:t xml:space="preserve">Or it can </w:t>
      </w:r>
      <w:r>
        <w:rPr>
          <w:rFonts w:eastAsia="Times New Roman"/>
          <w:color w:val="000000" w:themeColor="text1"/>
        </w:rPr>
        <w:t xml:space="preserve">publish just </w:t>
      </w:r>
      <w:r w:rsidR="00BF5EF8" w:rsidRPr="00925CB0">
        <w:rPr>
          <w:rFonts w:eastAsia="Times New Roman"/>
          <w:color w:val="000000" w:themeColor="text1"/>
        </w:rPr>
        <w:t>the</w:t>
      </w:r>
      <w:r>
        <w:rPr>
          <w:rFonts w:eastAsia="Times New Roman"/>
          <w:color w:val="000000" w:themeColor="text1"/>
        </w:rPr>
        <w:t xml:space="preserve"> </w:t>
      </w:r>
      <w:r w:rsidR="00BF5EF8" w:rsidRPr="00925CB0">
        <w:rPr>
          <w:rFonts w:eastAsia="Times New Roman"/>
          <w:color w:val="000000" w:themeColor="text1"/>
        </w:rPr>
        <w:t>summaries of its individual reports</w:t>
      </w:r>
      <w:r>
        <w:rPr>
          <w:rFonts w:eastAsia="Times New Roman"/>
          <w:color w:val="000000" w:themeColor="text1"/>
        </w:rPr>
        <w:t>. For example, t</w:t>
      </w:r>
      <w:r w:rsidR="00BF5EF8" w:rsidRPr="00925CB0">
        <w:rPr>
          <w:rFonts w:eastAsia="Times New Roman"/>
          <w:color w:val="000000" w:themeColor="text1"/>
        </w:rPr>
        <w:t>he 1998</w:t>
      </w:r>
      <w:r w:rsidR="00B9215C" w:rsidRPr="00925CB0">
        <w:rPr>
          <w:rFonts w:eastAsia="Times New Roman"/>
          <w:color w:val="000000" w:themeColor="text1"/>
        </w:rPr>
        <w:t>-</w:t>
      </w:r>
      <w:r w:rsidR="00BF5EF8" w:rsidRPr="00925CB0">
        <w:rPr>
          <w:rFonts w:eastAsia="Times New Roman"/>
          <w:color w:val="000000" w:themeColor="text1"/>
        </w:rPr>
        <w:t>1999 and 2011</w:t>
      </w:r>
      <w:r w:rsidR="00B9215C" w:rsidRPr="00925CB0">
        <w:rPr>
          <w:rFonts w:eastAsia="Times New Roman"/>
          <w:color w:val="000000" w:themeColor="text1"/>
        </w:rPr>
        <w:t>-</w:t>
      </w:r>
      <w:r w:rsidR="00BF5EF8" w:rsidRPr="00925CB0">
        <w:rPr>
          <w:rFonts w:eastAsia="Times New Roman"/>
          <w:color w:val="000000" w:themeColor="text1"/>
        </w:rPr>
        <w:t>2012 grand juries published only the summaries to save money.</w:t>
      </w:r>
      <w:r>
        <w:rPr>
          <w:rFonts w:eastAsia="Times New Roman"/>
          <w:color w:val="000000" w:themeColor="text1"/>
        </w:rPr>
        <w:t xml:space="preserve"> </w:t>
      </w:r>
      <w:r w:rsidR="005A2FD8" w:rsidRPr="00925CB0">
        <w:rPr>
          <w:rFonts w:eastAsia="Times New Roman"/>
          <w:color w:val="000000" w:themeColor="text1"/>
        </w:rPr>
        <w:t>The 2018</w:t>
      </w:r>
      <w:r w:rsidR="007B6DB0" w:rsidRPr="00925CB0">
        <w:rPr>
          <w:rFonts w:eastAsia="Times New Roman"/>
          <w:color w:val="000000" w:themeColor="text1"/>
        </w:rPr>
        <w:t>-</w:t>
      </w:r>
      <w:r w:rsidR="005A2FD8" w:rsidRPr="00925CB0">
        <w:rPr>
          <w:rFonts w:eastAsia="Times New Roman"/>
          <w:color w:val="000000" w:themeColor="text1"/>
        </w:rPr>
        <w:t>2019 Grand Jury had nothing printed</w:t>
      </w:r>
      <w:r w:rsidR="00873B6D">
        <w:rPr>
          <w:rFonts w:eastAsia="Times New Roman"/>
          <w:color w:val="000000" w:themeColor="text1"/>
        </w:rPr>
        <w:t xml:space="preserve"> in the paper</w:t>
      </w:r>
      <w:r w:rsidR="005A2FD8" w:rsidRPr="00925CB0">
        <w:rPr>
          <w:rFonts w:eastAsia="Times New Roman"/>
          <w:color w:val="000000" w:themeColor="text1"/>
        </w:rPr>
        <w:t xml:space="preserve">, choosing to send only a press release with the link to the on-line </w:t>
      </w:r>
      <w:r w:rsidR="00873B6D">
        <w:rPr>
          <w:rFonts w:eastAsia="Times New Roman"/>
          <w:color w:val="000000" w:themeColor="text1"/>
        </w:rPr>
        <w:t>consolidated f</w:t>
      </w:r>
      <w:r w:rsidR="005A2FD8" w:rsidRPr="00925CB0">
        <w:rPr>
          <w:rFonts w:eastAsia="Times New Roman"/>
          <w:color w:val="000000" w:themeColor="text1"/>
        </w:rPr>
        <w:t xml:space="preserve">inal </w:t>
      </w:r>
      <w:r w:rsidR="00873B6D">
        <w:rPr>
          <w:rFonts w:eastAsia="Times New Roman"/>
          <w:color w:val="000000" w:themeColor="text1"/>
        </w:rPr>
        <w:t>r</w:t>
      </w:r>
      <w:r w:rsidR="005A2FD8" w:rsidRPr="00925CB0">
        <w:rPr>
          <w:rFonts w:eastAsia="Times New Roman"/>
          <w:color w:val="000000" w:themeColor="text1"/>
        </w:rPr>
        <w:t>eport. The intent was to not only save money, but to also preclude the end-of-the year crunch that comes from having to meet the newspaper’s publication deadline.</w:t>
      </w:r>
    </w:p>
    <w:p w14:paraId="54C30446" w14:textId="7DFC2FCF" w:rsidR="00E156C2" w:rsidRPr="00925CB0" w:rsidRDefault="00E156C2"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jc w:val="both"/>
        <w:rPr>
          <w:rFonts w:eastAsia="Times New Roman"/>
          <w:color w:val="000000" w:themeColor="text1"/>
        </w:rPr>
      </w:pPr>
      <w:r>
        <w:rPr>
          <w:rFonts w:eastAsia="Times New Roman"/>
          <w:color w:val="000000" w:themeColor="text1"/>
        </w:rPr>
        <w:t xml:space="preserve">Whether or not the consolidated report is printed in full in the </w:t>
      </w:r>
      <w:r w:rsidRPr="00272189">
        <w:rPr>
          <w:rFonts w:eastAsia="Times New Roman"/>
          <w:i/>
          <w:color w:val="000000" w:themeColor="text1"/>
        </w:rPr>
        <w:t>Record Searchlight</w:t>
      </w:r>
      <w:r>
        <w:rPr>
          <w:rFonts w:eastAsia="Times New Roman"/>
          <w:color w:val="000000" w:themeColor="text1"/>
        </w:rPr>
        <w:t xml:space="preserve">, the printer will produce </w:t>
      </w:r>
      <w:r w:rsidR="00F10433">
        <w:rPr>
          <w:rFonts w:eastAsia="Times New Roman"/>
          <w:color w:val="000000" w:themeColor="text1"/>
        </w:rPr>
        <w:t>300</w:t>
      </w:r>
      <w:r>
        <w:rPr>
          <w:rFonts w:eastAsia="Times New Roman"/>
          <w:color w:val="000000" w:themeColor="text1"/>
        </w:rPr>
        <w:t xml:space="preserve"> copies of a newsprint version of the report for distribution to members of the public.</w:t>
      </w:r>
    </w:p>
    <w:p w14:paraId="5F41CFA6" w14:textId="266D8AC0" w:rsidR="00BF5EF8" w:rsidRPr="00925CB0" w:rsidRDefault="00E156C2"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jc w:val="both"/>
        <w:rPr>
          <w:rFonts w:eastAsia="Times New Roman"/>
          <w:color w:val="000000" w:themeColor="text1"/>
        </w:rPr>
      </w:pPr>
      <w:r>
        <w:rPr>
          <w:rFonts w:eastAsia="Times New Roman"/>
          <w:color w:val="000000" w:themeColor="text1"/>
        </w:rPr>
        <w:t>Spiral-b</w:t>
      </w:r>
      <w:r w:rsidR="00BF5EF8" w:rsidRPr="00925CB0">
        <w:rPr>
          <w:rFonts w:eastAsia="Times New Roman"/>
          <w:color w:val="000000" w:themeColor="text1"/>
        </w:rPr>
        <w:t xml:space="preserve">ound copies of the consolidated final report (not the </w:t>
      </w:r>
      <w:r>
        <w:rPr>
          <w:rFonts w:eastAsia="Times New Roman"/>
          <w:color w:val="000000" w:themeColor="text1"/>
        </w:rPr>
        <w:t>newsprint version</w:t>
      </w:r>
      <w:r w:rsidR="00BF5EF8" w:rsidRPr="00925CB0">
        <w:rPr>
          <w:rFonts w:eastAsia="Times New Roman"/>
          <w:color w:val="000000" w:themeColor="text1"/>
        </w:rPr>
        <w:t xml:space="preserve">) are printed by </w:t>
      </w:r>
      <w:r w:rsidR="00395DB3">
        <w:rPr>
          <w:rFonts w:eastAsia="Times New Roman"/>
          <w:color w:val="000000" w:themeColor="text1"/>
        </w:rPr>
        <w:t xml:space="preserve">a local printer </w:t>
      </w:r>
      <w:r w:rsidR="00BF5EF8" w:rsidRPr="00925CB0">
        <w:rPr>
          <w:rFonts w:eastAsia="Times New Roman"/>
          <w:color w:val="000000" w:themeColor="text1"/>
        </w:rPr>
        <w:t xml:space="preserve">pursuant to a confidentiality agreement drafted with the help of County Counsel. The copies must be distributed to the jurors and to each “master agency” identified below. The Foreperson must be sure to deliver a copy of the report to the </w:t>
      </w:r>
      <w:r w:rsidR="00873B6D">
        <w:rPr>
          <w:rFonts w:eastAsia="Times New Roman"/>
          <w:color w:val="000000" w:themeColor="text1"/>
        </w:rPr>
        <w:t>printer in time to have the copies available for distribution on the day of the jury’s discharge.</w:t>
      </w:r>
    </w:p>
    <w:p w14:paraId="6542DAB2" w14:textId="62BE42DA" w:rsidR="00BF5EF8" w:rsidRPr="00925CB0" w:rsidRDefault="00BF5EF8"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jc w:val="both"/>
        <w:rPr>
          <w:rFonts w:eastAsia="Times New Roman"/>
          <w:color w:val="000000" w:themeColor="text1"/>
        </w:rPr>
      </w:pPr>
      <w:r w:rsidRPr="00A422FD">
        <w:rPr>
          <w:rFonts w:eastAsia="Times New Roman"/>
          <w:color w:val="000000" w:themeColor="text1"/>
        </w:rPr>
        <w:t xml:space="preserve">On the day the grand jury is discharged and the new jury is impaneled, the Foreperson or </w:t>
      </w:r>
      <w:r w:rsidR="00604C79" w:rsidRPr="00A422FD">
        <w:rPr>
          <w:rFonts w:eastAsia="Times New Roman"/>
          <w:color w:val="000000" w:themeColor="text1"/>
        </w:rPr>
        <w:t>their</w:t>
      </w:r>
      <w:r w:rsidRPr="00A422FD">
        <w:rPr>
          <w:rFonts w:eastAsia="Times New Roman"/>
          <w:color w:val="000000" w:themeColor="text1"/>
        </w:rPr>
        <w:t xml:space="preserve"> </w:t>
      </w:r>
      <w:r w:rsidRPr="00925CB0">
        <w:rPr>
          <w:rFonts w:eastAsia="Times New Roman"/>
          <w:color w:val="000000" w:themeColor="text1"/>
        </w:rPr>
        <w:t>designee must deliver 5 of the bound copies and 50 or more of the news</w:t>
      </w:r>
      <w:r w:rsidR="00873B6D">
        <w:rPr>
          <w:rFonts w:eastAsia="Times New Roman"/>
          <w:color w:val="000000" w:themeColor="text1"/>
        </w:rPr>
        <w:t xml:space="preserve">print </w:t>
      </w:r>
      <w:proofErr w:type="gramStart"/>
      <w:r w:rsidRPr="00925CB0">
        <w:rPr>
          <w:rFonts w:eastAsia="Times New Roman"/>
          <w:color w:val="000000" w:themeColor="text1"/>
        </w:rPr>
        <w:t>version</w:t>
      </w:r>
      <w:proofErr w:type="gramEnd"/>
      <w:r w:rsidRPr="00925CB0">
        <w:rPr>
          <w:rFonts w:eastAsia="Times New Roman"/>
          <w:color w:val="000000" w:themeColor="text1"/>
        </w:rPr>
        <w:t xml:space="preserve"> of the report to the County Clerk. The Clerk will keep one bound copy for the County’s official records, send one copy to the State Archivist, and have newsp</w:t>
      </w:r>
      <w:r w:rsidR="00E156C2">
        <w:rPr>
          <w:rFonts w:eastAsia="Times New Roman"/>
          <w:color w:val="000000" w:themeColor="text1"/>
        </w:rPr>
        <w:t>rint copies</w:t>
      </w:r>
      <w:r w:rsidRPr="00925CB0">
        <w:rPr>
          <w:rFonts w:eastAsia="Times New Roman"/>
          <w:color w:val="000000" w:themeColor="text1"/>
        </w:rPr>
        <w:t xml:space="preserve"> available for the public. The Clerk should be reminded not to release any of the copies until after the Presiding Judge releases the report at 9:30 on the morning the new jury is impaneled.</w:t>
      </w:r>
    </w:p>
    <w:p w14:paraId="56D5FAEA" w14:textId="39014721" w:rsidR="00BF5EF8" w:rsidRPr="00925CB0" w:rsidRDefault="00BF5EF8"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jc w:val="both"/>
        <w:rPr>
          <w:rFonts w:eastAsia="Times New Roman"/>
          <w:color w:val="000000" w:themeColor="text1"/>
        </w:rPr>
      </w:pPr>
      <w:r w:rsidRPr="00925CB0">
        <w:rPr>
          <w:rFonts w:eastAsia="Times New Roman"/>
          <w:color w:val="000000" w:themeColor="text1"/>
        </w:rPr>
        <w:t>At 9:30 a.m. on the day of the impanel</w:t>
      </w:r>
      <w:r w:rsidR="000F53D6" w:rsidRPr="00925CB0">
        <w:rPr>
          <w:rFonts w:eastAsia="Times New Roman"/>
          <w:color w:val="000000" w:themeColor="text1"/>
        </w:rPr>
        <w:t>ing</w:t>
      </w:r>
      <w:r w:rsidRPr="00925CB0">
        <w:rPr>
          <w:rFonts w:eastAsia="Times New Roman"/>
          <w:color w:val="000000" w:themeColor="text1"/>
        </w:rPr>
        <w:t xml:space="preserve"> ceremony, County IT will post the full </w:t>
      </w:r>
      <w:r w:rsidR="00E156C2">
        <w:rPr>
          <w:rFonts w:eastAsia="Times New Roman"/>
          <w:color w:val="000000" w:themeColor="text1"/>
        </w:rPr>
        <w:t>consolidated r</w:t>
      </w:r>
      <w:r w:rsidRPr="00925CB0">
        <w:rPr>
          <w:rFonts w:eastAsia="Times New Roman"/>
          <w:color w:val="000000" w:themeColor="text1"/>
        </w:rPr>
        <w:t>eport on the jury’s website. The Foreperson must make sure IT has the report in advance of when it is scheduled to “go live” and remind IT of the release date and time. Note that IT will have already entered into a confidentiality agreement with the grand jury.</w:t>
      </w:r>
    </w:p>
    <w:p w14:paraId="6A07B4D4" w14:textId="1611E8E9" w:rsidR="00BF5EF8" w:rsidRPr="00925CB0" w:rsidRDefault="00BF5EF8"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jc w:val="both"/>
        <w:rPr>
          <w:rFonts w:eastAsia="Times New Roman"/>
          <w:color w:val="000000" w:themeColor="text1"/>
        </w:rPr>
      </w:pPr>
      <w:r w:rsidRPr="00A422FD">
        <w:rPr>
          <w:rFonts w:eastAsia="Times New Roman"/>
          <w:color w:val="000000" w:themeColor="text1"/>
        </w:rPr>
        <w:lastRenderedPageBreak/>
        <w:t xml:space="preserve">Thirty or more copies of the </w:t>
      </w:r>
      <w:r w:rsidR="00873B6D">
        <w:rPr>
          <w:rFonts w:eastAsia="Times New Roman"/>
          <w:color w:val="000000" w:themeColor="text1"/>
        </w:rPr>
        <w:t xml:space="preserve">newsprint version of the consolidated final report </w:t>
      </w:r>
      <w:r w:rsidRPr="00A422FD">
        <w:rPr>
          <w:rFonts w:eastAsia="Times New Roman"/>
          <w:color w:val="000000" w:themeColor="text1"/>
        </w:rPr>
        <w:t xml:space="preserve">should be taken by the Foreperson (or </w:t>
      </w:r>
      <w:r w:rsidR="003916DD" w:rsidRPr="00A422FD">
        <w:rPr>
          <w:rFonts w:eastAsia="Times New Roman"/>
          <w:color w:val="000000" w:themeColor="text1"/>
        </w:rPr>
        <w:t xml:space="preserve">their </w:t>
      </w:r>
      <w:r w:rsidRPr="00925CB0">
        <w:rPr>
          <w:rFonts w:eastAsia="Times New Roman"/>
          <w:color w:val="000000" w:themeColor="text1"/>
        </w:rPr>
        <w:t>designee) to the impanel</w:t>
      </w:r>
      <w:r w:rsidR="000F53D6" w:rsidRPr="00925CB0">
        <w:rPr>
          <w:rFonts w:eastAsia="Times New Roman"/>
          <w:color w:val="000000" w:themeColor="text1"/>
        </w:rPr>
        <w:t>ing</w:t>
      </w:r>
      <w:r w:rsidRPr="00925CB0">
        <w:rPr>
          <w:rFonts w:eastAsia="Times New Roman"/>
          <w:color w:val="000000" w:themeColor="text1"/>
        </w:rPr>
        <w:t xml:space="preserve"> ceremony, so that the new jurors and alternates can review the consolidated final report or summaries during the Orientation Program</w:t>
      </w:r>
      <w:r w:rsidR="00A35643">
        <w:rPr>
          <w:rFonts w:eastAsia="Times New Roman"/>
          <w:color w:val="000000" w:themeColor="text1"/>
        </w:rPr>
        <w:t>.</w:t>
      </w:r>
      <w:r w:rsidRPr="00925CB0">
        <w:rPr>
          <w:rFonts w:eastAsia="Times New Roman"/>
          <w:color w:val="000000" w:themeColor="text1"/>
        </w:rPr>
        <w:t xml:space="preserve"> The additional news</w:t>
      </w:r>
      <w:r w:rsidR="00A35643">
        <w:rPr>
          <w:rFonts w:eastAsia="Times New Roman"/>
          <w:color w:val="000000" w:themeColor="text1"/>
        </w:rPr>
        <w:t xml:space="preserve">print </w:t>
      </w:r>
      <w:r w:rsidRPr="00925CB0">
        <w:rPr>
          <w:rFonts w:eastAsia="Times New Roman"/>
          <w:color w:val="000000" w:themeColor="text1"/>
        </w:rPr>
        <w:t>copies can be placed in the grand jury room’s reception area, taken to the CGJA training in July, and delivered to various public institutions around the county.</w:t>
      </w:r>
    </w:p>
    <w:p w14:paraId="59ED70A4" w14:textId="5517D2FD" w:rsidR="00A35643" w:rsidRDefault="00BF5EF8"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100"/>
          <w:tab w:val="left" w:pos="9360"/>
          <w:tab w:val="left" w:pos="10080"/>
          <w:tab w:val="left" w:pos="10800"/>
          <w:tab w:val="left" w:pos="11520"/>
          <w:tab w:val="left" w:pos="12240"/>
          <w:tab w:val="left" w:pos="12960"/>
          <w:tab w:val="left" w:pos="13680"/>
        </w:tabs>
        <w:spacing w:after="120"/>
        <w:jc w:val="both"/>
        <w:rPr>
          <w:rFonts w:eastAsia="Times New Roman"/>
          <w:color w:val="000000" w:themeColor="text1"/>
        </w:rPr>
      </w:pPr>
      <w:r w:rsidRPr="00925CB0">
        <w:rPr>
          <w:rFonts w:eastAsia="Times New Roman"/>
          <w:color w:val="000000" w:themeColor="text1"/>
        </w:rPr>
        <w:t xml:space="preserve">It is up to the outgoing Foreperson to ensure that the </w:t>
      </w:r>
      <w:r w:rsidR="00A35643">
        <w:rPr>
          <w:rFonts w:eastAsia="Times New Roman"/>
          <w:color w:val="000000" w:themeColor="text1"/>
        </w:rPr>
        <w:t>spiral-</w:t>
      </w:r>
      <w:r w:rsidRPr="00925CB0">
        <w:rPr>
          <w:rFonts w:eastAsia="Times New Roman"/>
          <w:color w:val="000000" w:themeColor="text1"/>
        </w:rPr>
        <w:t xml:space="preserve">bound </w:t>
      </w:r>
      <w:r w:rsidR="00A35643">
        <w:rPr>
          <w:rFonts w:eastAsia="Times New Roman"/>
          <w:color w:val="000000" w:themeColor="text1"/>
        </w:rPr>
        <w:t xml:space="preserve">and the newsprint </w:t>
      </w:r>
      <w:r w:rsidRPr="00925CB0">
        <w:rPr>
          <w:rFonts w:eastAsia="Times New Roman"/>
          <w:color w:val="000000" w:themeColor="text1"/>
        </w:rPr>
        <w:t>version</w:t>
      </w:r>
      <w:r w:rsidR="00A35643">
        <w:rPr>
          <w:rFonts w:eastAsia="Times New Roman"/>
          <w:color w:val="000000" w:themeColor="text1"/>
        </w:rPr>
        <w:t>s</w:t>
      </w:r>
      <w:r w:rsidRPr="00925CB0">
        <w:rPr>
          <w:rFonts w:eastAsia="Times New Roman"/>
          <w:color w:val="000000" w:themeColor="text1"/>
        </w:rPr>
        <w:t xml:space="preserve"> of the consolidated final report are distributed in accordance with this section. In addition, the Foreperson must ensure that the reports are distributed to the officials and governing boards that are entitled to them. </w:t>
      </w:r>
    </w:p>
    <w:p w14:paraId="3DCC5B6F" w14:textId="4561B8E9" w:rsidR="00BF5EF8" w:rsidRPr="00925CB0" w:rsidRDefault="00BF5EF8" w:rsidP="00272189">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100"/>
          <w:tab w:val="left" w:pos="9360"/>
          <w:tab w:val="left" w:pos="10080"/>
          <w:tab w:val="left" w:pos="10800"/>
          <w:tab w:val="left" w:pos="11520"/>
          <w:tab w:val="left" w:pos="12240"/>
          <w:tab w:val="left" w:pos="12960"/>
          <w:tab w:val="left" w:pos="13680"/>
        </w:tabs>
        <w:spacing w:after="120"/>
        <w:jc w:val="both"/>
        <w:rPr>
          <w:rFonts w:eastAsia="Times New Roman"/>
          <w:color w:val="000000" w:themeColor="text1"/>
        </w:rPr>
      </w:pPr>
      <w:r w:rsidRPr="00925CB0">
        <w:rPr>
          <w:rFonts w:eastAsia="Times New Roman"/>
          <w:color w:val="000000" w:themeColor="text1"/>
        </w:rPr>
        <w:t>The Foreperson must</w:t>
      </w:r>
      <w:r w:rsidR="00A35643">
        <w:rPr>
          <w:rFonts w:eastAsia="Times New Roman"/>
          <w:color w:val="000000" w:themeColor="text1"/>
        </w:rPr>
        <w:t xml:space="preserve"> e</w:t>
      </w:r>
      <w:r w:rsidRPr="00925CB0">
        <w:rPr>
          <w:rFonts w:eastAsia="Times New Roman"/>
          <w:color w:val="000000" w:themeColor="text1"/>
        </w:rPr>
        <w:t xml:space="preserve">nsure that </w:t>
      </w:r>
      <w:r w:rsidR="00A35643">
        <w:rPr>
          <w:rFonts w:eastAsia="Times New Roman"/>
          <w:color w:val="000000" w:themeColor="text1"/>
        </w:rPr>
        <w:t xml:space="preserve">the </w:t>
      </w:r>
      <w:r w:rsidRPr="00925CB0">
        <w:rPr>
          <w:rFonts w:eastAsia="Times New Roman"/>
          <w:i/>
          <w:color w:val="000000" w:themeColor="text1"/>
        </w:rPr>
        <w:t>individual reports</w:t>
      </w:r>
      <w:r w:rsidRPr="00925CB0">
        <w:rPr>
          <w:rFonts w:eastAsia="Times New Roman"/>
          <w:color w:val="000000" w:themeColor="text1"/>
        </w:rPr>
        <w:t xml:space="preserve"> are mailed to each official or governing board that was the subject of the report</w:t>
      </w:r>
      <w:r w:rsidR="00A35643">
        <w:rPr>
          <w:rFonts w:eastAsia="Times New Roman"/>
          <w:color w:val="000000" w:themeColor="text1"/>
        </w:rPr>
        <w:t xml:space="preserve">, </w:t>
      </w:r>
      <w:r w:rsidRPr="00925CB0">
        <w:rPr>
          <w:rFonts w:eastAsia="Times New Roman"/>
          <w:color w:val="000000" w:themeColor="text1"/>
        </w:rPr>
        <w:t>even if the official or board had been given the report two days earlier pursuant to Penal Code §933.05(f), discussed above.</w:t>
      </w:r>
      <w:r w:rsidR="00642555">
        <w:rPr>
          <w:rFonts w:eastAsia="Times New Roman"/>
          <w:color w:val="000000" w:themeColor="text1"/>
        </w:rPr>
        <w:t xml:space="preserve"> </w:t>
      </w:r>
      <w:r w:rsidR="00A35643">
        <w:rPr>
          <w:rFonts w:eastAsia="Times New Roman"/>
          <w:color w:val="000000" w:themeColor="text1"/>
        </w:rPr>
        <w:t xml:space="preserve">In addition, the Foreperson should ensure that </w:t>
      </w:r>
      <w:r w:rsidRPr="0064312E">
        <w:rPr>
          <w:rFonts w:eastAsia="Times New Roman"/>
          <w:color w:val="000000" w:themeColor="text1"/>
        </w:rPr>
        <w:t xml:space="preserve">a bound copy of the consolidated final report </w:t>
      </w:r>
      <w:r w:rsidR="00A35643">
        <w:rPr>
          <w:rFonts w:eastAsia="Times New Roman"/>
          <w:color w:val="000000" w:themeColor="text1"/>
        </w:rPr>
        <w:t xml:space="preserve">is sent </w:t>
      </w:r>
      <w:r w:rsidRPr="0064312E">
        <w:rPr>
          <w:rFonts w:eastAsia="Times New Roman"/>
          <w:color w:val="000000" w:themeColor="text1"/>
        </w:rPr>
        <w:t xml:space="preserve">to each of the City Clerks for Redding, </w:t>
      </w:r>
      <w:r w:rsidRPr="00925CB0">
        <w:rPr>
          <w:rFonts w:eastAsia="Times New Roman"/>
          <w:color w:val="000000" w:themeColor="text1"/>
        </w:rPr>
        <w:t xml:space="preserve">Anderson, and the City of Shasta Lake with a cover letter.   </w:t>
      </w:r>
    </w:p>
    <w:p w14:paraId="63DC9487" w14:textId="77777777" w:rsidR="00BF5EF8" w:rsidRPr="00925CB0" w:rsidRDefault="00BF5EF8" w:rsidP="009E16A1">
      <w:pPr>
        <w:tabs>
          <w:tab w:val="left" w:pos="-1441"/>
          <w:tab w:val="left" w:pos="-1200"/>
          <w:tab w:val="left" w:pos="-720"/>
          <w:tab w:val="left" w:pos="144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rPr>
          <w:rFonts w:eastAsia="Times New Roman"/>
          <w:color w:val="000000" w:themeColor="text1"/>
        </w:rPr>
      </w:pPr>
    </w:p>
    <w:p w14:paraId="203AEBC4" w14:textId="77777777" w:rsidR="00BF5EF8" w:rsidRPr="00925CB0" w:rsidRDefault="00BF5EF8"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outlineLvl w:val="0"/>
        <w:rPr>
          <w:rFonts w:eastAsia="Times New Roman"/>
          <w:color w:val="000000" w:themeColor="text1"/>
        </w:rPr>
      </w:pPr>
      <w:r w:rsidRPr="00925CB0">
        <w:rPr>
          <w:rFonts w:eastAsia="Times New Roman"/>
          <w:color w:val="000000" w:themeColor="text1"/>
          <w:u w:val="single"/>
        </w:rPr>
        <w:t>MASTER AGENCY LIST</w:t>
      </w:r>
      <w:r w:rsidRPr="00925CB0">
        <w:rPr>
          <w:rFonts w:eastAsia="Times New Roman"/>
          <w:color w:val="000000" w:themeColor="text1"/>
        </w:rPr>
        <w:t xml:space="preserve"> (for distribution of bound copies of the consolidated final report)</w:t>
      </w:r>
    </w:p>
    <w:p w14:paraId="0F738730" w14:textId="77777777" w:rsidR="00BF5EF8" w:rsidRPr="00925CB0" w:rsidRDefault="00BF5EF8"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p>
    <w:p w14:paraId="5E15ECC4" w14:textId="77777777" w:rsidR="00BF5EF8" w:rsidRPr="00925CB0" w:rsidRDefault="00BF5EF8" w:rsidP="009E16A1">
      <w:pPr>
        <w:tabs>
          <w:tab w:val="left" w:pos="-1441"/>
          <w:tab w:val="left" w:pos="-120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outlineLvl w:val="0"/>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u w:val="single"/>
        </w:rPr>
        <w:t>Number of Copies</w:t>
      </w:r>
    </w:p>
    <w:p w14:paraId="0A28FB1D" w14:textId="0F529DAB" w:rsidR="00BF5EF8" w:rsidRPr="00925CB0" w:rsidRDefault="00BF5EF8" w:rsidP="009E16A1">
      <w:pPr>
        <w:tabs>
          <w:tab w:val="left" w:pos="-1441"/>
          <w:tab w:val="left" w:pos="-1200"/>
          <w:tab w:val="left" w:pos="-720"/>
        </w:tabs>
        <w:ind w:firstLine="720"/>
        <w:outlineLvl w:val="0"/>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p>
    <w:p w14:paraId="61364E31" w14:textId="68E041E6" w:rsidR="00BF5EF8" w:rsidRPr="00925CB0" w:rsidRDefault="00BF5EF8" w:rsidP="009E16A1">
      <w:pPr>
        <w:tabs>
          <w:tab w:val="left" w:pos="-1441"/>
          <w:tab w:val="left" w:pos="-1200"/>
          <w:tab w:val="left" w:pos="-720"/>
        </w:tabs>
        <w:ind w:firstLine="720"/>
        <w:rPr>
          <w:rFonts w:eastAsia="Times New Roman"/>
          <w:color w:val="000000" w:themeColor="text1"/>
        </w:rPr>
      </w:pPr>
      <w:r w:rsidRPr="00925CB0">
        <w:rPr>
          <w:rFonts w:eastAsia="Times New Roman"/>
          <w:color w:val="000000" w:themeColor="text1"/>
        </w:rPr>
        <w:t>Shasta County Clerk</w:t>
      </w:r>
      <w:r w:rsidR="00137604">
        <w:rPr>
          <w:rFonts w:eastAsia="Times New Roman"/>
          <w:color w:val="000000" w:themeColor="text1"/>
        </w:rPr>
        <w:t xml:space="preserve"> (delivered in </w:t>
      </w:r>
      <w:proofErr w:type="gramStart"/>
      <w:r w:rsidR="00137604">
        <w:rPr>
          <w:rFonts w:eastAsia="Times New Roman"/>
          <w:color w:val="000000" w:themeColor="text1"/>
        </w:rPr>
        <w:t>advance)</w:t>
      </w:r>
      <w:r w:rsidRPr="00925CB0">
        <w:rPr>
          <w:rFonts w:eastAsia="Times New Roman"/>
          <w:color w:val="000000" w:themeColor="text1"/>
        </w:rPr>
        <w:t xml:space="preserve">  </w:t>
      </w:r>
      <w:r w:rsidR="00137604">
        <w:rPr>
          <w:rFonts w:eastAsia="Times New Roman"/>
          <w:color w:val="000000" w:themeColor="text1"/>
        </w:rPr>
        <w:t xml:space="preserve"> </w:t>
      </w:r>
      <w:proofErr w:type="gramEnd"/>
      <w:r w:rsidR="00137604">
        <w:rPr>
          <w:rFonts w:eastAsia="Times New Roman"/>
          <w:color w:val="000000" w:themeColor="text1"/>
        </w:rPr>
        <w:t xml:space="preserve">                                                 5                                 </w:t>
      </w:r>
    </w:p>
    <w:p w14:paraId="7B6292A7" w14:textId="77777777" w:rsidR="00BF5EF8" w:rsidRPr="00925CB0" w:rsidRDefault="00BF5EF8" w:rsidP="009E16A1">
      <w:pPr>
        <w:tabs>
          <w:tab w:val="left" w:pos="-1441"/>
          <w:tab w:val="left" w:pos="-1200"/>
          <w:tab w:val="left" w:pos="-720"/>
        </w:tabs>
        <w:ind w:firstLine="720"/>
        <w:rPr>
          <w:rFonts w:eastAsia="Times New Roman"/>
          <w:color w:val="000000" w:themeColor="text1"/>
        </w:rPr>
      </w:pPr>
      <w:r w:rsidRPr="00925CB0">
        <w:rPr>
          <w:rFonts w:eastAsia="Times New Roman"/>
          <w:color w:val="000000" w:themeColor="text1"/>
        </w:rPr>
        <w:tab/>
      </w:r>
    </w:p>
    <w:p w14:paraId="0FA0FD3E" w14:textId="134F9B83" w:rsidR="00BF5EF8" w:rsidRPr="00925CB0" w:rsidRDefault="00BF5EF8" w:rsidP="009E16A1">
      <w:pPr>
        <w:tabs>
          <w:tab w:val="left" w:pos="-1441"/>
          <w:tab w:val="left" w:pos="-1200"/>
          <w:tab w:val="left" w:pos="-720"/>
        </w:tabs>
        <w:ind w:firstLine="720"/>
        <w:rPr>
          <w:rFonts w:eastAsia="Times New Roman"/>
          <w:color w:val="000000" w:themeColor="text1"/>
        </w:rPr>
      </w:pPr>
      <w:r w:rsidRPr="00925CB0">
        <w:rPr>
          <w:rFonts w:eastAsia="Times New Roman"/>
          <w:color w:val="000000" w:themeColor="text1"/>
        </w:rPr>
        <w:t xml:space="preserve">City Clerk, City of Redding (by mail) </w:t>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proofErr w:type="gramStart"/>
      <w:r w:rsidRPr="00925CB0">
        <w:rPr>
          <w:rFonts w:eastAsia="Times New Roman"/>
          <w:color w:val="000000" w:themeColor="text1"/>
        </w:rPr>
        <w:tab/>
        <w:t xml:space="preserve">  1</w:t>
      </w:r>
      <w:proofErr w:type="gramEnd"/>
      <w:r w:rsidRPr="00925CB0">
        <w:rPr>
          <w:rFonts w:eastAsia="Times New Roman"/>
          <w:color w:val="000000" w:themeColor="text1"/>
        </w:rPr>
        <w:t xml:space="preserve"> </w:t>
      </w:r>
    </w:p>
    <w:p w14:paraId="2E1FEEA5" w14:textId="77777777" w:rsidR="00BF5EF8" w:rsidRPr="00925CB0" w:rsidRDefault="00BF5EF8" w:rsidP="009E16A1">
      <w:pPr>
        <w:tabs>
          <w:tab w:val="left" w:pos="-1441"/>
          <w:tab w:val="left" w:pos="-1200"/>
          <w:tab w:val="left" w:pos="-720"/>
        </w:tabs>
        <w:ind w:firstLine="720"/>
        <w:rPr>
          <w:rFonts w:eastAsia="Times New Roman"/>
          <w:color w:val="000000" w:themeColor="text1"/>
        </w:rPr>
      </w:pPr>
      <w:r w:rsidRPr="00925CB0">
        <w:rPr>
          <w:rFonts w:eastAsia="Times New Roman"/>
          <w:color w:val="000000" w:themeColor="text1"/>
        </w:rPr>
        <w:t>777 Cypress Avenue</w:t>
      </w:r>
    </w:p>
    <w:p w14:paraId="1A12EF7C" w14:textId="77777777" w:rsidR="00BF5EF8" w:rsidRPr="00925CB0" w:rsidRDefault="00BF5EF8" w:rsidP="009E16A1">
      <w:pPr>
        <w:tabs>
          <w:tab w:val="left" w:pos="-1441"/>
          <w:tab w:val="left" w:pos="-1200"/>
          <w:tab w:val="left" w:pos="-720"/>
        </w:tabs>
        <w:ind w:firstLine="720"/>
        <w:rPr>
          <w:rFonts w:eastAsia="Times New Roman"/>
          <w:color w:val="000000" w:themeColor="text1"/>
        </w:rPr>
      </w:pPr>
      <w:r w:rsidRPr="00925CB0">
        <w:rPr>
          <w:rFonts w:eastAsia="Times New Roman"/>
          <w:color w:val="000000" w:themeColor="text1"/>
        </w:rPr>
        <w:t xml:space="preserve">Redding, CA  96001 </w:t>
      </w:r>
      <w:proofErr w:type="gramStart"/>
      <w:r w:rsidRPr="00925CB0">
        <w:rPr>
          <w:rFonts w:eastAsia="Times New Roman"/>
          <w:color w:val="000000" w:themeColor="text1"/>
        </w:rPr>
        <w:t xml:space="preserve">   (</w:t>
      </w:r>
      <w:proofErr w:type="gramEnd"/>
      <w:r w:rsidRPr="00925CB0">
        <w:rPr>
          <w:rFonts w:eastAsia="Times New Roman"/>
          <w:color w:val="000000" w:themeColor="text1"/>
        </w:rPr>
        <w:t>225-4055)</w:t>
      </w:r>
    </w:p>
    <w:p w14:paraId="637A1CB8" w14:textId="77777777" w:rsidR="00BF5EF8" w:rsidRPr="00925CB0" w:rsidRDefault="00BF5EF8" w:rsidP="009E16A1">
      <w:pPr>
        <w:tabs>
          <w:tab w:val="left" w:pos="-1441"/>
          <w:tab w:val="left" w:pos="-1200"/>
          <w:tab w:val="left" w:pos="-720"/>
        </w:tabs>
        <w:ind w:firstLine="720"/>
        <w:rPr>
          <w:rFonts w:eastAsia="Times New Roman"/>
          <w:color w:val="000000" w:themeColor="text1"/>
        </w:rPr>
      </w:pPr>
    </w:p>
    <w:p w14:paraId="5EACB348" w14:textId="700DB5AC" w:rsidR="00BF5EF8" w:rsidRPr="00925CB0" w:rsidRDefault="00BF5EF8" w:rsidP="009E16A1">
      <w:pPr>
        <w:tabs>
          <w:tab w:val="left" w:pos="-1441"/>
          <w:tab w:val="left" w:pos="-1200"/>
          <w:tab w:val="left" w:pos="-720"/>
        </w:tabs>
        <w:ind w:firstLine="720"/>
        <w:rPr>
          <w:rFonts w:eastAsia="Times New Roman"/>
          <w:color w:val="000000" w:themeColor="text1"/>
        </w:rPr>
      </w:pPr>
      <w:r w:rsidRPr="00925CB0">
        <w:rPr>
          <w:rFonts w:eastAsia="Times New Roman"/>
          <w:color w:val="000000" w:themeColor="text1"/>
        </w:rPr>
        <w:t>City Clerk, City of Anderson (by mail)</w:t>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proofErr w:type="gramStart"/>
      <w:r w:rsidRPr="00925CB0">
        <w:rPr>
          <w:rFonts w:eastAsia="Times New Roman"/>
          <w:color w:val="000000" w:themeColor="text1"/>
        </w:rPr>
        <w:tab/>
        <w:t xml:space="preserve">  1</w:t>
      </w:r>
      <w:proofErr w:type="gramEnd"/>
    </w:p>
    <w:p w14:paraId="2266B556" w14:textId="77777777" w:rsidR="00BF5EF8" w:rsidRPr="00925CB0" w:rsidRDefault="00BF5EF8" w:rsidP="009E16A1">
      <w:pPr>
        <w:tabs>
          <w:tab w:val="left" w:pos="-1441"/>
          <w:tab w:val="left" w:pos="-1200"/>
          <w:tab w:val="left" w:pos="-720"/>
        </w:tabs>
        <w:ind w:firstLine="720"/>
        <w:rPr>
          <w:rFonts w:eastAsia="Times New Roman"/>
          <w:color w:val="000000" w:themeColor="text1"/>
        </w:rPr>
      </w:pPr>
      <w:r w:rsidRPr="00925CB0">
        <w:rPr>
          <w:rFonts w:eastAsia="Times New Roman"/>
          <w:color w:val="000000" w:themeColor="text1"/>
        </w:rPr>
        <w:t>1887 Howard Street</w:t>
      </w:r>
    </w:p>
    <w:p w14:paraId="59477876" w14:textId="77777777" w:rsidR="00BF5EF8" w:rsidRPr="00925CB0" w:rsidRDefault="00BF5EF8" w:rsidP="009E16A1">
      <w:pPr>
        <w:tabs>
          <w:tab w:val="left" w:pos="-1441"/>
          <w:tab w:val="left" w:pos="-1200"/>
          <w:tab w:val="left" w:pos="-720"/>
        </w:tabs>
        <w:ind w:firstLine="720"/>
        <w:rPr>
          <w:rFonts w:eastAsia="Times New Roman"/>
          <w:color w:val="000000" w:themeColor="text1"/>
        </w:rPr>
      </w:pPr>
      <w:r w:rsidRPr="00925CB0">
        <w:rPr>
          <w:rFonts w:eastAsia="Times New Roman"/>
          <w:color w:val="000000" w:themeColor="text1"/>
        </w:rPr>
        <w:t xml:space="preserve">Anderson, CA  96007 </w:t>
      </w:r>
      <w:proofErr w:type="gramStart"/>
      <w:r w:rsidRPr="00925CB0">
        <w:rPr>
          <w:rFonts w:eastAsia="Times New Roman"/>
          <w:color w:val="000000" w:themeColor="text1"/>
        </w:rPr>
        <w:t xml:space="preserve">   (</w:t>
      </w:r>
      <w:proofErr w:type="gramEnd"/>
      <w:r w:rsidRPr="00925CB0">
        <w:rPr>
          <w:rFonts w:eastAsia="Times New Roman"/>
          <w:color w:val="000000" w:themeColor="text1"/>
        </w:rPr>
        <w:t>378-6646)</w:t>
      </w:r>
    </w:p>
    <w:p w14:paraId="25E52701" w14:textId="77777777" w:rsidR="00BF5EF8" w:rsidRPr="00925CB0" w:rsidRDefault="00BF5EF8" w:rsidP="009E16A1">
      <w:pPr>
        <w:tabs>
          <w:tab w:val="left" w:pos="-1441"/>
          <w:tab w:val="left" w:pos="-1200"/>
          <w:tab w:val="left" w:pos="-720"/>
        </w:tabs>
        <w:ind w:firstLine="720"/>
        <w:rPr>
          <w:rFonts w:eastAsia="Times New Roman"/>
          <w:color w:val="000000" w:themeColor="text1"/>
        </w:rPr>
      </w:pPr>
    </w:p>
    <w:p w14:paraId="63160690" w14:textId="4774C5F1" w:rsidR="00BF5EF8" w:rsidRPr="00925CB0" w:rsidRDefault="00BF5EF8" w:rsidP="009E16A1">
      <w:pPr>
        <w:tabs>
          <w:tab w:val="left" w:pos="-1441"/>
          <w:tab w:val="left" w:pos="-1200"/>
          <w:tab w:val="left" w:pos="-720"/>
        </w:tabs>
        <w:ind w:firstLine="720"/>
        <w:rPr>
          <w:rFonts w:eastAsia="Times New Roman"/>
          <w:color w:val="000000" w:themeColor="text1"/>
        </w:rPr>
      </w:pPr>
      <w:r w:rsidRPr="00925CB0">
        <w:rPr>
          <w:rFonts w:eastAsia="Times New Roman"/>
          <w:color w:val="000000" w:themeColor="text1"/>
        </w:rPr>
        <w:t xml:space="preserve">City Clerk, City of Shasta Lake (by </w:t>
      </w:r>
      <w:proofErr w:type="gramStart"/>
      <w:r w:rsidRPr="00925CB0">
        <w:rPr>
          <w:rFonts w:eastAsia="Times New Roman"/>
          <w:color w:val="000000" w:themeColor="text1"/>
        </w:rPr>
        <w:t xml:space="preserve">mail)   </w:t>
      </w:r>
      <w:proofErr w:type="gramEnd"/>
      <w:r w:rsidRPr="00925CB0">
        <w:rPr>
          <w:rFonts w:eastAsia="Times New Roman"/>
          <w:color w:val="000000" w:themeColor="text1"/>
        </w:rPr>
        <w:t xml:space="preserve"> </w:t>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t xml:space="preserve">  </w:t>
      </w:r>
      <w:r w:rsidRPr="00925CB0">
        <w:rPr>
          <w:rFonts w:eastAsia="Times New Roman"/>
          <w:color w:val="000000" w:themeColor="text1"/>
        </w:rPr>
        <w:tab/>
      </w:r>
      <w:r w:rsidR="00137604">
        <w:rPr>
          <w:rFonts w:eastAsia="Times New Roman"/>
          <w:color w:val="000000" w:themeColor="text1"/>
        </w:rPr>
        <w:t xml:space="preserve"> </w:t>
      </w:r>
      <w:r w:rsidRPr="00925CB0">
        <w:rPr>
          <w:rFonts w:eastAsia="Times New Roman"/>
          <w:color w:val="000000" w:themeColor="text1"/>
        </w:rPr>
        <w:t xml:space="preserve"> 1</w:t>
      </w:r>
    </w:p>
    <w:p w14:paraId="5F069ACD" w14:textId="77777777" w:rsidR="00BF5EF8" w:rsidRPr="00925CB0" w:rsidRDefault="00BF5EF8" w:rsidP="009E16A1">
      <w:pPr>
        <w:tabs>
          <w:tab w:val="left" w:pos="-1441"/>
          <w:tab w:val="left" w:pos="-1200"/>
          <w:tab w:val="left" w:pos="-720"/>
        </w:tabs>
        <w:ind w:firstLine="720"/>
        <w:rPr>
          <w:rFonts w:eastAsia="Times New Roman"/>
          <w:color w:val="000000" w:themeColor="text1"/>
        </w:rPr>
      </w:pPr>
      <w:r w:rsidRPr="00925CB0">
        <w:rPr>
          <w:rFonts w:eastAsia="Times New Roman"/>
          <w:color w:val="000000" w:themeColor="text1"/>
        </w:rPr>
        <w:t>1650 Stanton Drive</w:t>
      </w:r>
    </w:p>
    <w:p w14:paraId="1B6D982C" w14:textId="77777777" w:rsidR="00BF5EF8" w:rsidRPr="00925CB0" w:rsidRDefault="00BF5EF8" w:rsidP="009E16A1">
      <w:pPr>
        <w:tabs>
          <w:tab w:val="left" w:pos="-1441"/>
          <w:tab w:val="left" w:pos="-1200"/>
          <w:tab w:val="left" w:pos="-720"/>
        </w:tabs>
        <w:ind w:firstLine="720"/>
        <w:rPr>
          <w:rFonts w:eastAsia="Times New Roman"/>
          <w:color w:val="000000" w:themeColor="text1"/>
        </w:rPr>
      </w:pPr>
      <w:r w:rsidRPr="00925CB0">
        <w:rPr>
          <w:rFonts w:eastAsia="Times New Roman"/>
          <w:color w:val="000000" w:themeColor="text1"/>
        </w:rPr>
        <w:t xml:space="preserve">Shasta Lake, CA 96019 </w:t>
      </w:r>
      <w:proofErr w:type="gramStart"/>
      <w:r w:rsidRPr="00925CB0">
        <w:rPr>
          <w:rFonts w:eastAsia="Times New Roman"/>
          <w:color w:val="000000" w:themeColor="text1"/>
        </w:rPr>
        <w:t xml:space="preserve">   (</w:t>
      </w:r>
      <w:proofErr w:type="gramEnd"/>
      <w:r w:rsidRPr="00925CB0">
        <w:rPr>
          <w:rFonts w:eastAsia="Times New Roman"/>
          <w:color w:val="000000" w:themeColor="text1"/>
        </w:rPr>
        <w:t>275-7400)</w:t>
      </w:r>
    </w:p>
    <w:p w14:paraId="56738076" w14:textId="77777777" w:rsidR="00BF5EF8" w:rsidRPr="00925CB0" w:rsidRDefault="00BF5EF8" w:rsidP="009E16A1">
      <w:pPr>
        <w:tabs>
          <w:tab w:val="left" w:pos="-1441"/>
          <w:tab w:val="left" w:pos="-1200"/>
          <w:tab w:val="left" w:pos="-720"/>
        </w:tabs>
        <w:ind w:firstLine="720"/>
        <w:rPr>
          <w:rFonts w:eastAsia="Times New Roman"/>
          <w:color w:val="000000" w:themeColor="text1"/>
        </w:rPr>
      </w:pPr>
    </w:p>
    <w:p w14:paraId="28141CB7" w14:textId="5057019F" w:rsidR="00BF5EF8" w:rsidRPr="00925CB0" w:rsidRDefault="00BF5EF8" w:rsidP="009E16A1">
      <w:pPr>
        <w:tabs>
          <w:tab w:val="left" w:pos="-1441"/>
          <w:tab w:val="left" w:pos="-1200"/>
          <w:tab w:val="left" w:pos="-720"/>
        </w:tabs>
        <w:ind w:firstLine="720"/>
        <w:rPr>
          <w:rFonts w:eastAsia="Times New Roman"/>
          <w:color w:val="000000" w:themeColor="text1"/>
        </w:rPr>
      </w:pPr>
      <w:r w:rsidRPr="00925CB0">
        <w:rPr>
          <w:rFonts w:eastAsia="Times New Roman"/>
          <w:color w:val="000000" w:themeColor="text1"/>
        </w:rPr>
        <w:t>Outgoing Jurors (distributed during the impanel</w:t>
      </w:r>
      <w:r w:rsidR="000122B7" w:rsidRPr="00925CB0">
        <w:rPr>
          <w:rFonts w:eastAsia="Times New Roman"/>
          <w:color w:val="000000" w:themeColor="text1"/>
        </w:rPr>
        <w:t>ing</w:t>
      </w:r>
      <w:r w:rsidRPr="00925CB0">
        <w:rPr>
          <w:rFonts w:eastAsia="Times New Roman"/>
          <w:color w:val="000000" w:themeColor="text1"/>
        </w:rPr>
        <w:t xml:space="preserve"> ceremony)</w:t>
      </w:r>
      <w:r w:rsidRPr="00925CB0">
        <w:rPr>
          <w:rFonts w:eastAsia="Times New Roman"/>
          <w:color w:val="000000" w:themeColor="text1"/>
        </w:rPr>
        <w:tab/>
      </w:r>
      <w:r w:rsidR="00A35643">
        <w:rPr>
          <w:rFonts w:eastAsia="Times New Roman"/>
          <w:color w:val="000000" w:themeColor="text1"/>
        </w:rPr>
        <w:t xml:space="preserve">  </w:t>
      </w:r>
      <w:r w:rsidR="00137604">
        <w:rPr>
          <w:rFonts w:eastAsia="Times New Roman"/>
          <w:color w:val="000000" w:themeColor="text1"/>
        </w:rPr>
        <w:t xml:space="preserve"> </w:t>
      </w:r>
      <w:r w:rsidR="00A35643">
        <w:rPr>
          <w:rFonts w:eastAsia="Times New Roman"/>
          <w:color w:val="000000" w:themeColor="text1"/>
        </w:rPr>
        <w:t xml:space="preserve"> up to </w:t>
      </w:r>
      <w:r w:rsidRPr="00925CB0">
        <w:rPr>
          <w:rFonts w:eastAsia="Times New Roman"/>
          <w:color w:val="000000" w:themeColor="text1"/>
        </w:rPr>
        <w:t>19</w:t>
      </w:r>
    </w:p>
    <w:p w14:paraId="269E56E6" w14:textId="2313D4F7" w:rsidR="00BF5EF8" w:rsidRPr="00925CB0" w:rsidRDefault="00BF5EF8" w:rsidP="009E16A1">
      <w:pPr>
        <w:tabs>
          <w:tab w:val="left" w:pos="-1441"/>
          <w:tab w:val="left" w:pos="-1200"/>
          <w:tab w:val="left" w:pos="-720"/>
        </w:tabs>
        <w:ind w:firstLine="720"/>
        <w:rPr>
          <w:rFonts w:eastAsia="Times New Roman"/>
          <w:color w:val="000000" w:themeColor="text1"/>
        </w:rPr>
      </w:pPr>
      <w:r w:rsidRPr="00925CB0">
        <w:rPr>
          <w:rFonts w:eastAsia="Times New Roman"/>
          <w:color w:val="000000" w:themeColor="text1"/>
        </w:rPr>
        <w:t>Presid</w:t>
      </w:r>
      <w:r w:rsidR="00891C17" w:rsidRPr="00925CB0">
        <w:rPr>
          <w:rFonts w:eastAsia="Times New Roman"/>
          <w:color w:val="000000" w:themeColor="text1"/>
        </w:rPr>
        <w:t>in</w:t>
      </w:r>
      <w:r w:rsidR="0064312E">
        <w:rPr>
          <w:rFonts w:eastAsia="Times New Roman"/>
          <w:color w:val="000000" w:themeColor="text1"/>
        </w:rPr>
        <w:t xml:space="preserve">g Judge (during the </w:t>
      </w:r>
      <w:proofErr w:type="gramStart"/>
      <w:r w:rsidR="0064312E">
        <w:rPr>
          <w:rFonts w:eastAsia="Times New Roman"/>
          <w:color w:val="000000" w:themeColor="text1"/>
        </w:rPr>
        <w:t>ceremony)</w:t>
      </w:r>
      <w:r w:rsidR="00891C17" w:rsidRPr="00925CB0">
        <w:rPr>
          <w:rFonts w:eastAsia="Times New Roman"/>
          <w:color w:val="000000" w:themeColor="text1"/>
        </w:rPr>
        <w:t xml:space="preserve">   </w:t>
      </w:r>
      <w:proofErr w:type="gramEnd"/>
      <w:r w:rsidR="00891C17" w:rsidRPr="00925CB0">
        <w:rPr>
          <w:rFonts w:eastAsia="Times New Roman"/>
          <w:color w:val="000000" w:themeColor="text1"/>
        </w:rPr>
        <w:t xml:space="preserve">          </w:t>
      </w:r>
      <w:r w:rsidR="0064312E">
        <w:rPr>
          <w:rFonts w:eastAsia="Times New Roman"/>
          <w:color w:val="000000" w:themeColor="text1"/>
        </w:rPr>
        <w:tab/>
      </w:r>
      <w:r w:rsidR="00891C17" w:rsidRPr="00925CB0">
        <w:rPr>
          <w:rFonts w:eastAsia="Times New Roman"/>
          <w:color w:val="000000" w:themeColor="text1"/>
        </w:rPr>
        <w:t xml:space="preserve">  </w:t>
      </w:r>
      <w:r w:rsidRPr="00925CB0">
        <w:rPr>
          <w:rFonts w:eastAsia="Times New Roman"/>
          <w:color w:val="000000" w:themeColor="text1"/>
        </w:rPr>
        <w:t xml:space="preserve">                           </w:t>
      </w:r>
      <w:r w:rsidR="00137604">
        <w:rPr>
          <w:rFonts w:eastAsia="Times New Roman"/>
          <w:color w:val="000000" w:themeColor="text1"/>
        </w:rPr>
        <w:t xml:space="preserve"> </w:t>
      </w:r>
      <w:r w:rsidRPr="00925CB0">
        <w:rPr>
          <w:rFonts w:eastAsia="Times New Roman"/>
          <w:color w:val="000000" w:themeColor="text1"/>
        </w:rPr>
        <w:t xml:space="preserve"> </w:t>
      </w:r>
      <w:r w:rsidR="00891C17" w:rsidRPr="00925CB0">
        <w:rPr>
          <w:rFonts w:eastAsia="Times New Roman"/>
          <w:color w:val="000000" w:themeColor="text1"/>
        </w:rPr>
        <w:tab/>
      </w:r>
      <w:r w:rsidR="00137604">
        <w:rPr>
          <w:rFonts w:eastAsia="Times New Roman"/>
          <w:color w:val="000000" w:themeColor="text1"/>
        </w:rPr>
        <w:t xml:space="preserve"> </w:t>
      </w:r>
      <w:r w:rsidR="00891C17" w:rsidRPr="00925CB0">
        <w:rPr>
          <w:rFonts w:eastAsia="Times New Roman"/>
          <w:color w:val="000000" w:themeColor="text1"/>
        </w:rPr>
        <w:t xml:space="preserve"> </w:t>
      </w:r>
      <w:r w:rsidRPr="00925CB0">
        <w:rPr>
          <w:rFonts w:eastAsia="Times New Roman"/>
          <w:color w:val="000000" w:themeColor="text1"/>
        </w:rPr>
        <w:t>1</w:t>
      </w:r>
    </w:p>
    <w:p w14:paraId="237874CC" w14:textId="189EE715" w:rsidR="00BF5EF8" w:rsidRPr="00925CB0" w:rsidRDefault="00BF5EF8" w:rsidP="009E16A1">
      <w:pPr>
        <w:tabs>
          <w:tab w:val="left" w:pos="-1441"/>
          <w:tab w:val="left" w:pos="-1200"/>
          <w:tab w:val="left" w:pos="-720"/>
        </w:tabs>
        <w:ind w:firstLine="720"/>
        <w:rPr>
          <w:rFonts w:eastAsia="Times New Roman"/>
          <w:color w:val="000000" w:themeColor="text1"/>
        </w:rPr>
      </w:pPr>
      <w:r w:rsidRPr="00925CB0">
        <w:rPr>
          <w:rFonts w:eastAsia="Times New Roman"/>
          <w:color w:val="000000" w:themeColor="text1"/>
        </w:rPr>
        <w:t>Court Executive Officer (during the ceremony)</w:t>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t xml:space="preserve"> </w:t>
      </w:r>
      <w:proofErr w:type="gramStart"/>
      <w:r w:rsidRPr="00925CB0">
        <w:rPr>
          <w:rFonts w:eastAsia="Times New Roman"/>
          <w:color w:val="000000" w:themeColor="text1"/>
        </w:rPr>
        <w:tab/>
      </w:r>
      <w:r w:rsidR="00137604">
        <w:rPr>
          <w:rFonts w:eastAsia="Times New Roman"/>
          <w:color w:val="000000" w:themeColor="text1"/>
        </w:rPr>
        <w:t xml:space="preserve"> </w:t>
      </w:r>
      <w:r w:rsidRPr="00925CB0">
        <w:rPr>
          <w:rFonts w:eastAsia="Times New Roman"/>
          <w:color w:val="000000" w:themeColor="text1"/>
        </w:rPr>
        <w:t xml:space="preserve"> 1</w:t>
      </w:r>
      <w:proofErr w:type="gramEnd"/>
    </w:p>
    <w:p w14:paraId="5F257546" w14:textId="4ADDD462" w:rsidR="00BF5EF8" w:rsidRPr="00925CB0" w:rsidRDefault="00BF5EF8" w:rsidP="009E16A1">
      <w:pPr>
        <w:tabs>
          <w:tab w:val="left" w:pos="-1441"/>
          <w:tab w:val="left" w:pos="-1200"/>
          <w:tab w:val="left" w:pos="-720"/>
        </w:tabs>
        <w:ind w:firstLine="720"/>
        <w:rPr>
          <w:rFonts w:eastAsia="Times New Roman"/>
          <w:color w:val="000000" w:themeColor="text1"/>
        </w:rPr>
      </w:pPr>
      <w:r w:rsidRPr="00925CB0">
        <w:rPr>
          <w:rFonts w:eastAsia="Times New Roman"/>
          <w:color w:val="000000" w:themeColor="text1"/>
        </w:rPr>
        <w:t xml:space="preserve">Board of Supervisors/Clerk of the Board (during or after the </w:t>
      </w:r>
      <w:proofErr w:type="gramStart"/>
      <w:r w:rsidRPr="00925CB0">
        <w:rPr>
          <w:rFonts w:eastAsia="Times New Roman"/>
          <w:color w:val="000000" w:themeColor="text1"/>
        </w:rPr>
        <w:t>ceremony)*</w:t>
      </w:r>
      <w:proofErr w:type="gramEnd"/>
      <w:r w:rsidRPr="00925CB0">
        <w:rPr>
          <w:rFonts w:eastAsia="Times New Roman"/>
          <w:color w:val="000000" w:themeColor="text1"/>
        </w:rPr>
        <w:tab/>
      </w:r>
      <w:r w:rsidR="00137604">
        <w:rPr>
          <w:rFonts w:eastAsia="Times New Roman"/>
          <w:color w:val="000000" w:themeColor="text1"/>
        </w:rPr>
        <w:t xml:space="preserve"> </w:t>
      </w:r>
      <w:r w:rsidRPr="00925CB0">
        <w:rPr>
          <w:rFonts w:eastAsia="Times New Roman"/>
          <w:color w:val="000000" w:themeColor="text1"/>
        </w:rPr>
        <w:t xml:space="preserve"> 6</w:t>
      </w:r>
    </w:p>
    <w:p w14:paraId="3B10DCFD" w14:textId="3B298679" w:rsidR="00BF5EF8" w:rsidRPr="00925CB0" w:rsidRDefault="00BF5EF8" w:rsidP="009E16A1">
      <w:pPr>
        <w:tabs>
          <w:tab w:val="left" w:pos="-1441"/>
          <w:tab w:val="left" w:pos="-1200"/>
          <w:tab w:val="left" w:pos="-720"/>
        </w:tabs>
        <w:ind w:firstLine="720"/>
        <w:rPr>
          <w:rFonts w:eastAsia="Times New Roman"/>
          <w:color w:val="000000" w:themeColor="text1"/>
        </w:rPr>
      </w:pPr>
      <w:r w:rsidRPr="00925CB0">
        <w:rPr>
          <w:rFonts w:eastAsia="Times New Roman"/>
          <w:color w:val="000000" w:themeColor="text1"/>
        </w:rPr>
        <w:t xml:space="preserve">County Administrative Officer (during or after the </w:t>
      </w:r>
      <w:proofErr w:type="gramStart"/>
      <w:r w:rsidRPr="00925CB0">
        <w:rPr>
          <w:rFonts w:eastAsia="Times New Roman"/>
          <w:color w:val="000000" w:themeColor="text1"/>
        </w:rPr>
        <w:t>ceremony)*</w:t>
      </w:r>
      <w:proofErr w:type="gramEnd"/>
      <w:r w:rsidRPr="00925CB0">
        <w:rPr>
          <w:rFonts w:eastAsia="Times New Roman"/>
          <w:color w:val="000000" w:themeColor="text1"/>
        </w:rPr>
        <w:tab/>
      </w:r>
      <w:r w:rsidRPr="00925CB0">
        <w:rPr>
          <w:rFonts w:eastAsia="Times New Roman"/>
          <w:color w:val="000000" w:themeColor="text1"/>
        </w:rPr>
        <w:tab/>
      </w:r>
      <w:r w:rsidR="00137604">
        <w:rPr>
          <w:rFonts w:eastAsia="Times New Roman"/>
          <w:color w:val="000000" w:themeColor="text1"/>
        </w:rPr>
        <w:t xml:space="preserve"> </w:t>
      </w:r>
      <w:r w:rsidRPr="00925CB0">
        <w:rPr>
          <w:rFonts w:eastAsia="Times New Roman"/>
          <w:color w:val="000000" w:themeColor="text1"/>
        </w:rPr>
        <w:t xml:space="preserve"> 1</w:t>
      </w:r>
    </w:p>
    <w:p w14:paraId="10FAB898" w14:textId="2130C037" w:rsidR="00BF5EF8" w:rsidRPr="00925CB0" w:rsidRDefault="00BF5EF8" w:rsidP="009E16A1">
      <w:pPr>
        <w:keepNext/>
        <w:tabs>
          <w:tab w:val="left" w:pos="-1441"/>
          <w:tab w:val="left" w:pos="-1200"/>
          <w:tab w:val="left" w:pos="-720"/>
        </w:tabs>
        <w:ind w:firstLine="720"/>
        <w:outlineLvl w:val="2"/>
        <w:rPr>
          <w:rFonts w:eastAsia="Times New Roman"/>
          <w:color w:val="000000" w:themeColor="text1"/>
        </w:rPr>
      </w:pPr>
      <w:r w:rsidRPr="00925CB0">
        <w:rPr>
          <w:rFonts w:eastAsia="Times New Roman"/>
          <w:color w:val="000000" w:themeColor="text1"/>
        </w:rPr>
        <w:t xml:space="preserve">County Counsel (during or after the </w:t>
      </w:r>
      <w:proofErr w:type="gramStart"/>
      <w:r w:rsidRPr="00925CB0">
        <w:rPr>
          <w:rFonts w:eastAsia="Times New Roman"/>
          <w:color w:val="000000" w:themeColor="text1"/>
        </w:rPr>
        <w:t>ceremony)*</w:t>
      </w:r>
      <w:proofErr w:type="gramEnd"/>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00137604">
        <w:rPr>
          <w:rFonts w:eastAsia="Times New Roman"/>
          <w:color w:val="000000" w:themeColor="text1"/>
        </w:rPr>
        <w:t xml:space="preserve"> </w:t>
      </w:r>
      <w:r w:rsidRPr="00925CB0">
        <w:rPr>
          <w:rFonts w:eastAsia="Times New Roman"/>
          <w:color w:val="000000" w:themeColor="text1"/>
        </w:rPr>
        <w:t xml:space="preserve"> 1</w:t>
      </w:r>
    </w:p>
    <w:p w14:paraId="7D885B28" w14:textId="239B8FC4" w:rsidR="00BF5EF8" w:rsidRPr="00925CB0" w:rsidRDefault="00BF5EF8" w:rsidP="009E16A1">
      <w:pPr>
        <w:tabs>
          <w:tab w:val="left" w:pos="-1441"/>
          <w:tab w:val="left" w:pos="-1200"/>
          <w:tab w:val="left" w:pos="-720"/>
        </w:tabs>
        <w:ind w:firstLine="720"/>
        <w:rPr>
          <w:rFonts w:eastAsia="Times New Roman"/>
          <w:color w:val="000000" w:themeColor="text1"/>
        </w:rPr>
      </w:pPr>
      <w:r w:rsidRPr="00925CB0">
        <w:rPr>
          <w:rFonts w:eastAsia="Times New Roman"/>
          <w:color w:val="000000" w:themeColor="text1"/>
        </w:rPr>
        <w:t xml:space="preserve">District Attorney (during or after the </w:t>
      </w:r>
      <w:proofErr w:type="gramStart"/>
      <w:r w:rsidRPr="00925CB0">
        <w:rPr>
          <w:rFonts w:eastAsia="Times New Roman"/>
          <w:color w:val="000000" w:themeColor="text1"/>
        </w:rPr>
        <w:t>ceremony)*</w:t>
      </w:r>
      <w:proofErr w:type="gramEnd"/>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00137604">
        <w:rPr>
          <w:rFonts w:eastAsia="Times New Roman"/>
          <w:color w:val="000000" w:themeColor="text1"/>
        </w:rPr>
        <w:t xml:space="preserve"> </w:t>
      </w:r>
      <w:r w:rsidRPr="00925CB0">
        <w:rPr>
          <w:rFonts w:eastAsia="Times New Roman"/>
          <w:color w:val="000000" w:themeColor="text1"/>
        </w:rPr>
        <w:t xml:space="preserve"> 1</w:t>
      </w:r>
    </w:p>
    <w:p w14:paraId="731E19B8" w14:textId="31CD1F04" w:rsidR="00BF5EF8" w:rsidRDefault="00BF5EF8" w:rsidP="009E16A1">
      <w:pPr>
        <w:tabs>
          <w:tab w:val="left" w:pos="-1441"/>
          <w:tab w:val="left" w:pos="-1200"/>
          <w:tab w:val="left" w:pos="-720"/>
        </w:tabs>
        <w:ind w:right="-270" w:firstLine="720"/>
        <w:rPr>
          <w:rFonts w:eastAsia="Times New Roman"/>
          <w:color w:val="000000" w:themeColor="text1"/>
        </w:rPr>
      </w:pPr>
      <w:r w:rsidRPr="00925CB0">
        <w:rPr>
          <w:rFonts w:eastAsia="Times New Roman"/>
          <w:color w:val="000000" w:themeColor="text1"/>
        </w:rPr>
        <w:t xml:space="preserve">Grand Jury library (during or after the ceremony) *                                       </w:t>
      </w:r>
      <w:r w:rsidR="00137604">
        <w:rPr>
          <w:rFonts w:eastAsia="Times New Roman"/>
          <w:color w:val="000000" w:themeColor="text1"/>
        </w:rPr>
        <w:t xml:space="preserve"> 1</w:t>
      </w:r>
    </w:p>
    <w:p w14:paraId="323FA381" w14:textId="1E8CA8B1" w:rsidR="00137604" w:rsidRPr="00925CB0" w:rsidRDefault="00137604" w:rsidP="009E16A1">
      <w:pPr>
        <w:tabs>
          <w:tab w:val="left" w:pos="-1441"/>
          <w:tab w:val="left" w:pos="-1200"/>
          <w:tab w:val="left" w:pos="-720"/>
        </w:tabs>
        <w:ind w:right="-270" w:firstLine="720"/>
        <w:rPr>
          <w:rFonts w:eastAsia="Times New Roman"/>
          <w:color w:val="000000" w:themeColor="text1"/>
        </w:rPr>
      </w:pPr>
      <w:r>
        <w:rPr>
          <w:rFonts w:eastAsia="Times New Roman"/>
          <w:color w:val="000000" w:themeColor="text1"/>
        </w:rPr>
        <w:t>Public library branches in Redding, Anderson, and Burney                            3</w:t>
      </w:r>
    </w:p>
    <w:p w14:paraId="64CDA259" w14:textId="62539990" w:rsidR="00BF5EF8" w:rsidRPr="00925CB0" w:rsidRDefault="00BF5EF8" w:rsidP="009E16A1">
      <w:pPr>
        <w:tabs>
          <w:tab w:val="left" w:pos="-1441"/>
          <w:tab w:val="left" w:pos="-1200"/>
          <w:tab w:val="left" w:pos="-720"/>
        </w:tabs>
        <w:ind w:firstLine="720"/>
        <w:rPr>
          <w:rFonts w:eastAsia="Times New Roman"/>
          <w:color w:val="000000" w:themeColor="text1"/>
          <w:u w:val="single"/>
        </w:rPr>
      </w:pPr>
      <w:r w:rsidRPr="00925CB0">
        <w:rPr>
          <w:rFonts w:eastAsia="Times New Roman"/>
          <w:color w:val="000000" w:themeColor="text1"/>
        </w:rPr>
        <w:t>CGJA</w:t>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00137604">
        <w:rPr>
          <w:rFonts w:eastAsia="Times New Roman"/>
          <w:color w:val="000000" w:themeColor="text1"/>
        </w:rPr>
        <w:t xml:space="preserve">              </w:t>
      </w:r>
      <w:r w:rsidRPr="00925CB0">
        <w:rPr>
          <w:rFonts w:eastAsia="Times New Roman"/>
          <w:color w:val="000000" w:themeColor="text1"/>
        </w:rPr>
        <w:tab/>
      </w:r>
      <w:r w:rsidR="00137604">
        <w:rPr>
          <w:rFonts w:eastAsia="Times New Roman"/>
          <w:color w:val="000000" w:themeColor="text1"/>
        </w:rPr>
        <w:t xml:space="preserve">  </w:t>
      </w:r>
      <w:r w:rsidRPr="00925CB0">
        <w:rPr>
          <w:rFonts w:eastAsia="Times New Roman"/>
          <w:color w:val="000000" w:themeColor="text1"/>
          <w:w w:val="50"/>
          <w:u w:val="single"/>
        </w:rPr>
        <w:t xml:space="preserve"> </w:t>
      </w:r>
      <w:r w:rsidR="00137604">
        <w:rPr>
          <w:rFonts w:eastAsia="Times New Roman"/>
          <w:color w:val="000000" w:themeColor="text1"/>
          <w:u w:val="single"/>
        </w:rPr>
        <w:t>1</w:t>
      </w:r>
      <w:r w:rsidR="002B23E2" w:rsidRPr="00925CB0">
        <w:rPr>
          <w:rFonts w:eastAsia="Times New Roman"/>
          <w:color w:val="000000" w:themeColor="text1"/>
          <w:u w:val="single"/>
        </w:rPr>
        <w:t xml:space="preserve"> </w:t>
      </w:r>
    </w:p>
    <w:p w14:paraId="3FDA2FEF" w14:textId="7F9F1705" w:rsidR="00BF5EF8" w:rsidRPr="00925CB0" w:rsidRDefault="00BF5EF8" w:rsidP="009E16A1">
      <w:pPr>
        <w:tabs>
          <w:tab w:val="left" w:pos="-1441"/>
          <w:tab w:val="left" w:pos="-1200"/>
          <w:tab w:val="left" w:pos="-720"/>
        </w:tabs>
        <w:spacing w:before="120"/>
        <w:ind w:firstLine="720"/>
        <w:rPr>
          <w:rFonts w:eastAsia="Times New Roman"/>
          <w:color w:val="000000" w:themeColor="text1"/>
        </w:rPr>
      </w:pPr>
      <w:r w:rsidRPr="00925CB0">
        <w:rPr>
          <w:rFonts w:eastAsia="Times New Roman"/>
          <w:color w:val="000000" w:themeColor="text1"/>
        </w:rPr>
        <w:t>TOTAL</w:t>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t xml:space="preserve">         </w:t>
      </w:r>
      <w:r w:rsidRPr="00925CB0">
        <w:rPr>
          <w:rFonts w:eastAsia="Times New Roman"/>
          <w:color w:val="000000" w:themeColor="text1"/>
        </w:rPr>
        <w:tab/>
        <w:t xml:space="preserve">            </w:t>
      </w:r>
      <w:r w:rsidR="00137604">
        <w:rPr>
          <w:rFonts w:eastAsia="Times New Roman"/>
          <w:color w:val="000000" w:themeColor="text1"/>
        </w:rPr>
        <w:t xml:space="preserve"> 43</w:t>
      </w:r>
    </w:p>
    <w:p w14:paraId="306DCA7A" w14:textId="77777777" w:rsidR="00027283" w:rsidRPr="00925CB0" w:rsidRDefault="00027283" w:rsidP="009E16A1">
      <w:pPr>
        <w:tabs>
          <w:tab w:val="left" w:pos="-1441"/>
          <w:tab w:val="left" w:pos="-1200"/>
          <w:tab w:val="left" w:pos="-720"/>
        </w:tabs>
        <w:ind w:firstLine="720"/>
        <w:jc w:val="both"/>
        <w:rPr>
          <w:rFonts w:eastAsia="Times New Roman"/>
          <w:color w:val="000000" w:themeColor="text1"/>
        </w:rPr>
      </w:pPr>
    </w:p>
    <w:p w14:paraId="7EFD7E50" w14:textId="77777777" w:rsidR="00BF5EF8" w:rsidRPr="00925CB0" w:rsidRDefault="00BF5EF8" w:rsidP="009E16A1">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hanging="720"/>
        <w:jc w:val="both"/>
        <w:rPr>
          <w:rFonts w:eastAsia="Times New Roman"/>
          <w:color w:val="000000" w:themeColor="text1"/>
        </w:rPr>
      </w:pPr>
      <w:r w:rsidRPr="00925CB0">
        <w:rPr>
          <w:rFonts w:eastAsia="Times New Roman"/>
          <w:color w:val="000000" w:themeColor="text1"/>
        </w:rPr>
        <w:lastRenderedPageBreak/>
        <w:tab/>
        <w:t>* By hand delivery during the ceremony, or to the recipients’ offices that afternoon.</w:t>
      </w:r>
    </w:p>
    <w:p w14:paraId="3515573A" w14:textId="7FF6A540" w:rsidR="00694807" w:rsidRDefault="00BF5EF8" w:rsidP="009E7D82">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jc w:val="both"/>
        <w:rPr>
          <w:rFonts w:eastAsia="Times New Roman"/>
          <w:color w:val="000000" w:themeColor="text1"/>
        </w:rPr>
      </w:pPr>
      <w:r w:rsidRPr="00925CB0">
        <w:rPr>
          <w:rFonts w:eastAsia="Times New Roman"/>
          <w:color w:val="000000" w:themeColor="text1"/>
        </w:rPr>
        <w:t>Members attending the CGJA regional training seminar should take newspaper copies of the Final Report to exchange with other grand juries.</w:t>
      </w:r>
    </w:p>
    <w:p w14:paraId="0A935A29" w14:textId="77777777" w:rsidR="009E7D82" w:rsidRPr="00925CB0" w:rsidRDefault="009E7D82" w:rsidP="002E7F97">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b/>
          <w:color w:val="000000" w:themeColor="text1"/>
        </w:rPr>
      </w:pPr>
    </w:p>
    <w:p w14:paraId="3A181464" w14:textId="76805A4E" w:rsidR="00BF5EF8" w:rsidRPr="00925CB0" w:rsidRDefault="00BF5EF8" w:rsidP="009E16A1">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360" w:hanging="360"/>
        <w:jc w:val="both"/>
        <w:rPr>
          <w:rFonts w:eastAsia="Times New Roman"/>
          <w:color w:val="000000" w:themeColor="text1"/>
        </w:rPr>
      </w:pPr>
      <w:r w:rsidRPr="00925CB0">
        <w:rPr>
          <w:rFonts w:eastAsia="Times New Roman"/>
          <w:b/>
          <w:color w:val="000000" w:themeColor="text1"/>
        </w:rPr>
        <w:t xml:space="preserve">E.     Responses to Grand Jury Reports  </w:t>
      </w:r>
    </w:p>
    <w:p w14:paraId="62F0B433" w14:textId="409E8993" w:rsidR="00BF5EF8" w:rsidRPr="00925CB0" w:rsidRDefault="00BF5EF8" w:rsidP="009E16A1">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Penal Code </w:t>
      </w:r>
      <w:r w:rsidR="00EB7535">
        <w:rPr>
          <w:color w:val="000000" w:themeColor="text1"/>
        </w:rPr>
        <w:t>§9</w:t>
      </w:r>
      <w:r w:rsidRPr="00925CB0">
        <w:rPr>
          <w:rFonts w:eastAsia="Times New Roman"/>
          <w:color w:val="000000" w:themeColor="text1"/>
        </w:rPr>
        <w:t xml:space="preserve">33 allows the grand jury to require </w:t>
      </w:r>
      <w:r w:rsidRPr="00925CB0">
        <w:rPr>
          <w:rFonts w:eastAsia="Times New Roman"/>
          <w:i/>
          <w:color w:val="000000" w:themeColor="text1"/>
        </w:rPr>
        <w:t>elected county officials</w:t>
      </w:r>
      <w:r w:rsidRPr="00925CB0">
        <w:rPr>
          <w:rFonts w:eastAsia="Times New Roman"/>
          <w:color w:val="000000" w:themeColor="text1"/>
        </w:rPr>
        <w:t xml:space="preserve"> and </w:t>
      </w:r>
      <w:r w:rsidRPr="00925CB0">
        <w:rPr>
          <w:rFonts w:eastAsia="Times New Roman"/>
          <w:i/>
          <w:color w:val="000000" w:themeColor="text1"/>
        </w:rPr>
        <w:t>governing bodies</w:t>
      </w:r>
      <w:r w:rsidRPr="00925CB0">
        <w:rPr>
          <w:rFonts w:eastAsia="Times New Roman"/>
          <w:color w:val="000000" w:themeColor="text1"/>
        </w:rPr>
        <w:t xml:space="preserve"> </w:t>
      </w:r>
      <w:r w:rsidR="000F53D6" w:rsidRPr="00925CB0">
        <w:rPr>
          <w:rFonts w:eastAsia="Times New Roman"/>
          <w:color w:val="000000" w:themeColor="text1"/>
        </w:rPr>
        <w:t xml:space="preserve">of a county, city or other agency </w:t>
      </w:r>
      <w:r w:rsidRPr="00925CB0">
        <w:rPr>
          <w:rFonts w:eastAsia="Times New Roman"/>
          <w:color w:val="000000" w:themeColor="text1"/>
        </w:rPr>
        <w:t xml:space="preserve">to respond to the grand jury’s reports. The elected county officials to whom the grand jury directs its recommendations are required to respond to the reports’ findings and recommendations within 60 days. The governing bodies have 90 days to respond. Responses are submitted to the Presiding Judge. </w:t>
      </w:r>
    </w:p>
    <w:p w14:paraId="2FF075FB" w14:textId="77777777" w:rsidR="00BF5EF8" w:rsidRPr="00925CB0" w:rsidRDefault="00BF5EF8" w:rsidP="009E16A1">
      <w:pPr>
        <w:tabs>
          <w:tab w:val="left" w:pos="-1441"/>
          <w:tab w:val="left" w:pos="-1200"/>
          <w:tab w:val="left" w:pos="-720"/>
          <w:tab w:val="left" w:pos="1440"/>
          <w:tab w:val="left" w:pos="153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The grand jury may not </w:t>
      </w:r>
      <w:r w:rsidRPr="00925CB0">
        <w:rPr>
          <w:rFonts w:eastAsia="Times New Roman"/>
          <w:i/>
          <w:color w:val="000000" w:themeColor="text1"/>
        </w:rPr>
        <w:t>require</w:t>
      </w:r>
      <w:r w:rsidRPr="00925CB0">
        <w:rPr>
          <w:rFonts w:eastAsia="Times New Roman"/>
          <w:color w:val="000000" w:themeColor="text1"/>
        </w:rPr>
        <w:t xml:space="preserve"> individuals other than elected county officials to respond to reports. However, nothing prohibits the grand jury from </w:t>
      </w:r>
      <w:r w:rsidRPr="00925CB0">
        <w:rPr>
          <w:rFonts w:eastAsia="Times New Roman"/>
          <w:i/>
          <w:color w:val="000000" w:themeColor="text1"/>
        </w:rPr>
        <w:t>inviting</w:t>
      </w:r>
      <w:r w:rsidRPr="00925CB0">
        <w:rPr>
          <w:rFonts w:eastAsia="Times New Roman"/>
          <w:color w:val="000000" w:themeColor="text1"/>
        </w:rPr>
        <w:t xml:space="preserve"> a response from an appointed county department head or official or an elected or appointed city official, or a district manager and most grand juries do this. The “invited” officials almost always respond but are not required to do so.</w:t>
      </w:r>
    </w:p>
    <w:p w14:paraId="6CC44C2C" w14:textId="244A78BD" w:rsidR="00BF5EF8" w:rsidRPr="00925CB0" w:rsidRDefault="00BF5EF8" w:rsidP="009E16A1">
      <w:pPr>
        <w:tabs>
          <w:tab w:val="left" w:pos="-1441"/>
          <w:tab w:val="left" w:pos="-1200"/>
          <w:tab w:val="left" w:pos="-720"/>
          <w:tab w:val="left" w:pos="1440"/>
          <w:tab w:val="left" w:pos="153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Penal Code </w:t>
      </w:r>
      <w:r w:rsidR="00EB7535">
        <w:rPr>
          <w:color w:val="000000" w:themeColor="text1"/>
        </w:rPr>
        <w:t>§9</w:t>
      </w:r>
      <w:r w:rsidRPr="00925CB0">
        <w:rPr>
          <w:rFonts w:eastAsia="Times New Roman"/>
          <w:color w:val="000000" w:themeColor="text1"/>
        </w:rPr>
        <w:t>33.05 requires that responses contain specific information. The respondent must:</w:t>
      </w:r>
    </w:p>
    <w:p w14:paraId="5D322776" w14:textId="77777777" w:rsidR="00BF5EF8" w:rsidRPr="00925CB0" w:rsidRDefault="00BF5EF8" w:rsidP="009E16A1">
      <w:pPr>
        <w:numPr>
          <w:ilvl w:val="0"/>
          <w:numId w:val="81"/>
        </w:numPr>
        <w:tabs>
          <w:tab w:val="left" w:pos="-1441"/>
          <w:tab w:val="left" w:pos="-1200"/>
          <w:tab w:val="left" w:pos="-720"/>
          <w:tab w:val="left" w:pos="1440"/>
          <w:tab w:val="left" w:pos="153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900"/>
        <w:jc w:val="both"/>
        <w:rPr>
          <w:rFonts w:eastAsia="Times New Roman"/>
          <w:color w:val="000000" w:themeColor="text1"/>
        </w:rPr>
      </w:pPr>
      <w:r w:rsidRPr="00925CB0">
        <w:rPr>
          <w:rFonts w:eastAsia="Times New Roman"/>
          <w:color w:val="000000" w:themeColor="text1"/>
        </w:rPr>
        <w:t xml:space="preserve">State whether he or she agrees or disagrees with each finding. Disagreement with all or part of a finding must be explained. </w:t>
      </w:r>
    </w:p>
    <w:p w14:paraId="6820B787" w14:textId="13B93630" w:rsidR="00BF5EF8" w:rsidRPr="00925CB0" w:rsidRDefault="00BF5EF8" w:rsidP="009E16A1">
      <w:pPr>
        <w:numPr>
          <w:ilvl w:val="0"/>
          <w:numId w:val="81"/>
        </w:numPr>
        <w:tabs>
          <w:tab w:val="left" w:pos="-1441"/>
          <w:tab w:val="left" w:pos="-1200"/>
          <w:tab w:val="left" w:pos="-720"/>
          <w:tab w:val="left" w:pos="1440"/>
          <w:tab w:val="left" w:pos="153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900"/>
        <w:jc w:val="both"/>
        <w:rPr>
          <w:rFonts w:eastAsia="Times New Roman"/>
          <w:color w:val="000000" w:themeColor="text1"/>
        </w:rPr>
      </w:pPr>
      <w:r w:rsidRPr="00925CB0">
        <w:rPr>
          <w:rFonts w:eastAsia="Times New Roman"/>
          <w:color w:val="000000" w:themeColor="text1"/>
        </w:rPr>
        <w:t xml:space="preserve">State, </w:t>
      </w:r>
      <w:proofErr w:type="gramStart"/>
      <w:r w:rsidRPr="00925CB0">
        <w:rPr>
          <w:rFonts w:eastAsia="Times New Roman"/>
          <w:color w:val="000000" w:themeColor="text1"/>
        </w:rPr>
        <w:t>with regard to</w:t>
      </w:r>
      <w:proofErr w:type="gramEnd"/>
      <w:r w:rsidRPr="00925CB0">
        <w:rPr>
          <w:rFonts w:eastAsia="Times New Roman"/>
          <w:color w:val="000000" w:themeColor="text1"/>
        </w:rPr>
        <w:t xml:space="preserve"> each recommendation, the extent to which the recommendation has been implemented, or when it will be implemented, or why the department or public entity will not implement the recommendation. (See Penal </w:t>
      </w:r>
      <w:r w:rsidR="005A3538">
        <w:rPr>
          <w:rFonts w:eastAsia="Times New Roman"/>
          <w:color w:val="000000" w:themeColor="text1"/>
        </w:rPr>
        <w:t xml:space="preserve">Code </w:t>
      </w:r>
      <w:r w:rsidR="00EB7535">
        <w:rPr>
          <w:rFonts w:eastAsia="Times New Roman"/>
          <w:color w:val="000000" w:themeColor="text1"/>
        </w:rPr>
        <w:t>§9</w:t>
      </w:r>
      <w:r w:rsidRPr="00925CB0">
        <w:rPr>
          <w:rFonts w:eastAsia="Times New Roman"/>
          <w:color w:val="000000" w:themeColor="text1"/>
        </w:rPr>
        <w:t>33.05 for a more thorough description of the information that must be contained in the response.)</w:t>
      </w:r>
    </w:p>
    <w:p w14:paraId="51405F69" w14:textId="0E1156AC" w:rsidR="00BF5EF8" w:rsidRPr="00925CB0" w:rsidRDefault="00BF5EF8" w:rsidP="009E16A1">
      <w:pPr>
        <w:tabs>
          <w:tab w:val="left" w:pos="-1441"/>
          <w:tab w:val="left" w:pos="-1200"/>
          <w:tab w:val="left" w:pos="-720"/>
          <w:tab w:val="left" w:pos="1440"/>
          <w:tab w:val="left" w:pos="153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When </w:t>
      </w:r>
      <w:r w:rsidR="00A348AE" w:rsidRPr="00925CB0">
        <w:rPr>
          <w:rFonts w:eastAsia="Times New Roman"/>
          <w:color w:val="000000" w:themeColor="text1"/>
        </w:rPr>
        <w:t>both an elected county department head and the Board of Supervisors are directed to respond to the same report, the Board may address only those budgetary and</w:t>
      </w:r>
      <w:r w:rsidRPr="00925CB0">
        <w:rPr>
          <w:rFonts w:eastAsia="Times New Roman"/>
          <w:color w:val="000000" w:themeColor="text1"/>
        </w:rPr>
        <w:t xml:space="preserve"> personnel matters over which it has some decision-making authority. The elected county department head must respond to all aspects of the findings and recommendations. (</w:t>
      </w:r>
      <w:r w:rsidR="000F53D6" w:rsidRPr="00925CB0">
        <w:rPr>
          <w:rFonts w:eastAsia="Times New Roman"/>
          <w:color w:val="000000" w:themeColor="text1"/>
        </w:rPr>
        <w:t>PC §</w:t>
      </w:r>
      <w:r w:rsidRPr="00925CB0">
        <w:rPr>
          <w:rFonts w:eastAsia="Times New Roman"/>
          <w:color w:val="000000" w:themeColor="text1"/>
        </w:rPr>
        <w:t>933.05(c))</w:t>
      </w:r>
    </w:p>
    <w:p w14:paraId="667FC049" w14:textId="7277D8F2" w:rsidR="00BF5EF8" w:rsidRDefault="00BF5EF8" w:rsidP="009E16A1">
      <w:pPr>
        <w:tabs>
          <w:tab w:val="left" w:pos="-1441"/>
          <w:tab w:val="left" w:pos="-1200"/>
          <w:tab w:val="left" w:pos="-720"/>
          <w:tab w:val="left" w:pos="1440"/>
          <w:tab w:val="left" w:pos="153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The grand jury, through its Continuity Committee, should monitor the responses to the prior year’s reports to determine if each of the boards and elected officials has responded on time and in accordance with section 933.05. This review is very specific and only covers the required information for each response. The </w:t>
      </w:r>
      <w:r w:rsidR="001453E3">
        <w:rPr>
          <w:rFonts w:eastAsia="Times New Roman"/>
          <w:color w:val="000000" w:themeColor="text1"/>
        </w:rPr>
        <w:t>C</w:t>
      </w:r>
      <w:r w:rsidRPr="00925CB0">
        <w:rPr>
          <w:rFonts w:eastAsia="Times New Roman"/>
          <w:color w:val="000000" w:themeColor="text1"/>
        </w:rPr>
        <w:t xml:space="preserve">ontinuity </w:t>
      </w:r>
      <w:r w:rsidR="001453E3">
        <w:rPr>
          <w:rFonts w:eastAsia="Times New Roman"/>
          <w:color w:val="000000" w:themeColor="text1"/>
        </w:rPr>
        <w:t>C</w:t>
      </w:r>
      <w:r w:rsidRPr="00925CB0">
        <w:rPr>
          <w:rFonts w:eastAsia="Times New Roman"/>
          <w:color w:val="000000" w:themeColor="text1"/>
        </w:rPr>
        <w:t>ommittee cannot investigate the response content, only that they are in the correct format.</w:t>
      </w:r>
    </w:p>
    <w:p w14:paraId="4660BF8D" w14:textId="2625B3AE" w:rsidR="001453E3" w:rsidRPr="00925CB0" w:rsidRDefault="001453E3" w:rsidP="002E7F97">
      <w:pPr>
        <w:tabs>
          <w:tab w:val="left" w:pos="-1441"/>
          <w:tab w:val="left" w:pos="-120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If a board or elected official fails to respond to one or more findings or recommendations, </w:t>
      </w:r>
      <w:r>
        <w:rPr>
          <w:rFonts w:eastAsia="Times New Roman"/>
          <w:color w:val="000000" w:themeColor="text1"/>
        </w:rPr>
        <w:t xml:space="preserve">or does not include the required wording, </w:t>
      </w:r>
      <w:r w:rsidRPr="00925CB0">
        <w:rPr>
          <w:rFonts w:eastAsia="Times New Roman"/>
          <w:color w:val="000000" w:themeColor="text1"/>
        </w:rPr>
        <w:t xml:space="preserve">the jury </w:t>
      </w:r>
      <w:r>
        <w:rPr>
          <w:rFonts w:eastAsia="Times New Roman"/>
          <w:color w:val="000000" w:themeColor="text1"/>
        </w:rPr>
        <w:t>may</w:t>
      </w:r>
      <w:r w:rsidRPr="00925CB0">
        <w:rPr>
          <w:rFonts w:eastAsia="Times New Roman"/>
          <w:color w:val="000000" w:themeColor="text1"/>
        </w:rPr>
        <w:t xml:space="preserve"> send a letter advising the board or official of the requirements of section 933.05.</w:t>
      </w:r>
    </w:p>
    <w:p w14:paraId="7A3DD17A" w14:textId="5C3DDD54" w:rsidR="00847C24" w:rsidRDefault="00BF5EF8" w:rsidP="009E16A1">
      <w:pPr>
        <w:tabs>
          <w:tab w:val="left" w:pos="-1441"/>
          <w:tab w:val="left" w:pos="-1200"/>
          <w:tab w:val="left" w:pos="-720"/>
          <w:tab w:val="left" w:pos="1440"/>
          <w:tab w:val="left" w:pos="153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In recent years, the grand jury has </w:t>
      </w:r>
      <w:r w:rsidR="001453E3">
        <w:rPr>
          <w:rFonts w:eastAsia="Times New Roman"/>
          <w:color w:val="000000" w:themeColor="text1"/>
        </w:rPr>
        <w:t xml:space="preserve">usually </w:t>
      </w:r>
      <w:r w:rsidRPr="00925CB0">
        <w:rPr>
          <w:rFonts w:eastAsia="Times New Roman"/>
          <w:color w:val="000000" w:themeColor="text1"/>
        </w:rPr>
        <w:t>prepared</w:t>
      </w:r>
      <w:r w:rsidR="00847C24">
        <w:rPr>
          <w:rFonts w:eastAsia="Times New Roman"/>
          <w:color w:val="000000" w:themeColor="text1"/>
        </w:rPr>
        <w:t xml:space="preserve"> </w:t>
      </w:r>
      <w:r w:rsidRPr="00925CB0">
        <w:rPr>
          <w:rFonts w:eastAsia="Times New Roman"/>
          <w:color w:val="000000" w:themeColor="text1"/>
        </w:rPr>
        <w:t xml:space="preserve">as one of the reports contained in the consolidated final report, </w:t>
      </w:r>
      <w:r w:rsidR="001453E3">
        <w:rPr>
          <w:rFonts w:eastAsia="Times New Roman"/>
          <w:color w:val="000000" w:themeColor="text1"/>
        </w:rPr>
        <w:t xml:space="preserve">a </w:t>
      </w:r>
      <w:r w:rsidRPr="00925CB0">
        <w:rPr>
          <w:rFonts w:eastAsia="Times New Roman"/>
          <w:color w:val="000000" w:themeColor="text1"/>
        </w:rPr>
        <w:t>“c</w:t>
      </w:r>
      <w:r w:rsidR="001453E3">
        <w:rPr>
          <w:rFonts w:eastAsia="Times New Roman"/>
          <w:color w:val="000000" w:themeColor="text1"/>
        </w:rPr>
        <w:t>ompliance</w:t>
      </w:r>
      <w:r w:rsidRPr="00925CB0">
        <w:rPr>
          <w:rFonts w:eastAsia="Times New Roman"/>
          <w:color w:val="000000" w:themeColor="text1"/>
        </w:rPr>
        <w:t xml:space="preserve"> report” </w:t>
      </w:r>
      <w:r w:rsidR="001453E3">
        <w:rPr>
          <w:rFonts w:eastAsia="Times New Roman"/>
          <w:color w:val="000000" w:themeColor="text1"/>
        </w:rPr>
        <w:t xml:space="preserve">that </w:t>
      </w:r>
      <w:r w:rsidRPr="00925CB0">
        <w:rPr>
          <w:rFonts w:eastAsia="Times New Roman"/>
          <w:color w:val="000000" w:themeColor="text1"/>
        </w:rPr>
        <w:t xml:space="preserve">discusses whether </w:t>
      </w:r>
      <w:r w:rsidR="00847C24">
        <w:rPr>
          <w:rFonts w:eastAsia="Times New Roman"/>
          <w:color w:val="000000" w:themeColor="text1"/>
        </w:rPr>
        <w:t xml:space="preserve">the </w:t>
      </w:r>
      <w:r w:rsidR="001453E3">
        <w:rPr>
          <w:rFonts w:eastAsia="Times New Roman"/>
          <w:color w:val="000000" w:themeColor="text1"/>
        </w:rPr>
        <w:t>required respondents have complied with the requirements in</w:t>
      </w:r>
      <w:r w:rsidRPr="00925CB0">
        <w:rPr>
          <w:rFonts w:eastAsia="Times New Roman"/>
          <w:color w:val="000000" w:themeColor="text1"/>
        </w:rPr>
        <w:t xml:space="preserve"> Penal </w:t>
      </w:r>
      <w:r w:rsidR="005A3538">
        <w:rPr>
          <w:rFonts w:eastAsia="Times New Roman"/>
          <w:color w:val="000000" w:themeColor="text1"/>
        </w:rPr>
        <w:t xml:space="preserve">Code </w:t>
      </w:r>
      <w:r w:rsidR="00EB7535">
        <w:rPr>
          <w:rFonts w:eastAsia="Times New Roman"/>
          <w:color w:val="000000" w:themeColor="text1"/>
        </w:rPr>
        <w:t>§9</w:t>
      </w:r>
      <w:r w:rsidRPr="00925CB0">
        <w:rPr>
          <w:rFonts w:eastAsia="Times New Roman"/>
          <w:color w:val="000000" w:themeColor="text1"/>
        </w:rPr>
        <w:t>33.05</w:t>
      </w:r>
      <w:r w:rsidR="001453E3">
        <w:rPr>
          <w:rFonts w:eastAsia="Times New Roman"/>
          <w:color w:val="000000" w:themeColor="text1"/>
        </w:rPr>
        <w:t xml:space="preserve"> as to timeliness of the responses and the required wording.</w:t>
      </w:r>
      <w:r w:rsidR="001453E3" w:rsidRPr="00925CB0">
        <w:rPr>
          <w:rFonts w:eastAsia="Times New Roman"/>
          <w:color w:val="000000" w:themeColor="text1"/>
        </w:rPr>
        <w:t xml:space="preserve"> </w:t>
      </w:r>
    </w:p>
    <w:p w14:paraId="0732ECCD" w14:textId="575D57BB" w:rsidR="00BF5EF8" w:rsidRPr="00925CB0" w:rsidRDefault="001453E3" w:rsidP="009E16A1">
      <w:pPr>
        <w:tabs>
          <w:tab w:val="left" w:pos="-1441"/>
          <w:tab w:val="left" w:pos="-1200"/>
          <w:tab w:val="left" w:pos="-720"/>
          <w:tab w:val="left" w:pos="1440"/>
          <w:tab w:val="left" w:pos="153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Pr>
          <w:rFonts w:eastAsia="Times New Roman"/>
          <w:color w:val="000000" w:themeColor="text1"/>
        </w:rPr>
        <w:t xml:space="preserve">Compliance reports can take many hours to compile and can be of only limited value. They should be written only if the jury determines that the responses to one or more reports are seriously deficient – for example, when a required (not invited) respondent fails to respond at all or fails to </w:t>
      </w:r>
      <w:r>
        <w:rPr>
          <w:rFonts w:eastAsia="Times New Roman"/>
          <w:color w:val="000000" w:themeColor="text1"/>
        </w:rPr>
        <w:lastRenderedPageBreak/>
        <w:t xml:space="preserve">include the wording required by Penal </w:t>
      </w:r>
      <w:proofErr w:type="gramStart"/>
      <w:r>
        <w:rPr>
          <w:rFonts w:eastAsia="Times New Roman"/>
          <w:color w:val="000000" w:themeColor="text1"/>
        </w:rPr>
        <w:t>Code  §</w:t>
      </w:r>
      <w:proofErr w:type="gramEnd"/>
      <w:r>
        <w:rPr>
          <w:rFonts w:eastAsia="Times New Roman"/>
          <w:color w:val="000000" w:themeColor="text1"/>
        </w:rPr>
        <w:t xml:space="preserve">933.05. The jury should </w:t>
      </w:r>
      <w:proofErr w:type="gramStart"/>
      <w:r>
        <w:rPr>
          <w:rFonts w:eastAsia="Times New Roman"/>
          <w:color w:val="000000" w:themeColor="text1"/>
        </w:rPr>
        <w:t>not  refer</w:t>
      </w:r>
      <w:proofErr w:type="gramEnd"/>
      <w:r>
        <w:rPr>
          <w:rFonts w:eastAsia="Times New Roman"/>
          <w:color w:val="000000" w:themeColor="text1"/>
        </w:rPr>
        <w:t xml:space="preserve"> in a compliance report any report t</w:t>
      </w:r>
      <w:r w:rsidR="00847C24">
        <w:rPr>
          <w:rFonts w:eastAsia="Times New Roman"/>
          <w:color w:val="000000" w:themeColor="text1"/>
        </w:rPr>
        <w:t>o which the responses are</w:t>
      </w:r>
      <w:r>
        <w:rPr>
          <w:rFonts w:eastAsia="Times New Roman"/>
          <w:color w:val="000000" w:themeColor="text1"/>
        </w:rPr>
        <w:t xml:space="preserve"> in substantial compliance with the law.</w:t>
      </w:r>
    </w:p>
    <w:p w14:paraId="02A0B526" w14:textId="6CDC212D" w:rsidR="00A6743C" w:rsidRPr="00925CB0" w:rsidRDefault="00BF5EF8" w:rsidP="002E7F97">
      <w:pPr>
        <w:tabs>
          <w:tab w:val="left" w:pos="-1441"/>
          <w:tab w:val="left" w:pos="-1200"/>
          <w:tab w:val="left" w:pos="-720"/>
          <w:tab w:val="left" w:pos="1440"/>
          <w:tab w:val="left" w:pos="153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A board or official’s responses, if inadequate, may prompt the succeeding grand jury to conduct a follow-up investigation of the agency. The succeeding jury must conduct its own investigation and cannot rely on any of the facts or findings of the original jury but must instead conduct its own research and interviews.</w:t>
      </w:r>
    </w:p>
    <w:p w14:paraId="46650744" w14:textId="77777777" w:rsidR="00BF5EF8" w:rsidRPr="00925CB0" w:rsidRDefault="00BF5EF8" w:rsidP="009E16A1">
      <w:pPr>
        <w:tabs>
          <w:tab w:val="left" w:pos="-1441"/>
          <w:tab w:val="left" w:pos="-1200"/>
          <w:tab w:val="left" w:pos="-720"/>
          <w:tab w:val="left" w:pos="1440"/>
          <w:tab w:val="left" w:pos="153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540" w:hanging="540"/>
        <w:jc w:val="both"/>
        <w:rPr>
          <w:rFonts w:eastAsia="Times New Roman"/>
          <w:color w:val="000000" w:themeColor="text1"/>
        </w:rPr>
      </w:pPr>
      <w:r w:rsidRPr="00925CB0">
        <w:rPr>
          <w:rFonts w:eastAsia="Times New Roman"/>
          <w:b/>
          <w:color w:val="000000" w:themeColor="text1"/>
        </w:rPr>
        <w:t xml:space="preserve">F. </w:t>
      </w:r>
      <w:r w:rsidRPr="00925CB0">
        <w:rPr>
          <w:rFonts w:eastAsia="Times New Roman"/>
          <w:b/>
          <w:color w:val="000000" w:themeColor="text1"/>
        </w:rPr>
        <w:tab/>
        <w:t xml:space="preserve">Public Statements and Press Releases    </w:t>
      </w:r>
    </w:p>
    <w:p w14:paraId="731D692C" w14:textId="77777777" w:rsidR="00BF5EF8" w:rsidRPr="00925CB0" w:rsidRDefault="00BF5EF8" w:rsidP="009E16A1">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outlineLvl w:val="0"/>
        <w:rPr>
          <w:rFonts w:eastAsia="Times New Roman"/>
          <w:color w:val="000000" w:themeColor="text1"/>
        </w:rPr>
      </w:pPr>
      <w:r w:rsidRPr="00925CB0">
        <w:rPr>
          <w:rFonts w:eastAsia="Times New Roman"/>
          <w:color w:val="000000" w:themeColor="text1"/>
        </w:rPr>
        <w:t xml:space="preserve">Two statutes allow for public statements by the grand jury. </w:t>
      </w:r>
    </w:p>
    <w:p w14:paraId="463410A7" w14:textId="01DF231D" w:rsidR="00BF5EF8" w:rsidRPr="00925CB0" w:rsidRDefault="00BF5EF8" w:rsidP="009E16A1">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Penal Code </w:t>
      </w:r>
      <w:r w:rsidR="00EB7535">
        <w:rPr>
          <w:color w:val="000000" w:themeColor="text1"/>
        </w:rPr>
        <w:t>§9</w:t>
      </w:r>
      <w:r w:rsidRPr="00925CB0">
        <w:rPr>
          <w:rFonts w:eastAsia="Times New Roman"/>
          <w:color w:val="000000" w:themeColor="text1"/>
        </w:rPr>
        <w:t xml:space="preserve">39.91 allows a grand jury to issue a statement, at the request of a witness before the grand jury, which would state that an indictment was not found against such person, or that the person was called only as a witness in an investigation that did not involve a charge against such person. </w:t>
      </w:r>
    </w:p>
    <w:p w14:paraId="187C7E40" w14:textId="4C072522" w:rsidR="00BF5EF8" w:rsidRPr="00925CB0" w:rsidRDefault="00BF5EF8" w:rsidP="009E16A1">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A422FD">
        <w:rPr>
          <w:rFonts w:eastAsia="Times New Roman"/>
          <w:color w:val="000000" w:themeColor="text1"/>
        </w:rPr>
        <w:t xml:space="preserve">Penal Code </w:t>
      </w:r>
      <w:r w:rsidR="00EB7535">
        <w:rPr>
          <w:color w:val="000000" w:themeColor="text1"/>
        </w:rPr>
        <w:t>§9</w:t>
      </w:r>
      <w:r w:rsidRPr="00A422FD">
        <w:rPr>
          <w:rFonts w:eastAsia="Times New Roman"/>
          <w:color w:val="000000" w:themeColor="text1"/>
        </w:rPr>
        <w:t xml:space="preserve">33(a) provides that the Foreperson, </w:t>
      </w:r>
      <w:r w:rsidR="003916DD" w:rsidRPr="00A422FD">
        <w:rPr>
          <w:rFonts w:eastAsia="Times New Roman"/>
          <w:color w:val="000000" w:themeColor="text1"/>
        </w:rPr>
        <w:t xml:space="preserve">their </w:t>
      </w:r>
      <w:r w:rsidRPr="00A422FD">
        <w:rPr>
          <w:rFonts w:eastAsia="Times New Roman"/>
          <w:color w:val="000000" w:themeColor="text1"/>
        </w:rPr>
        <w:t xml:space="preserve">designee, must be available for 45 </w:t>
      </w:r>
      <w:r w:rsidRPr="00925CB0">
        <w:rPr>
          <w:rFonts w:eastAsia="Times New Roman"/>
          <w:color w:val="000000" w:themeColor="text1"/>
        </w:rPr>
        <w:t>days after the end of the term to “clarify the recommendations of the report.”  Section 933 does not indicate to whom these clarifications may be made, so presumably the Foreperson and designee can discuss the recommendations (but not the findings or the investigation generally) with any person who requests clarification. Section 933 does not authorize the release of background information, votes or information about deliberations, or evidence adduced by the grand jury. The Foreperson and designee may not “clarify” the facts or findings in the report.</w:t>
      </w:r>
    </w:p>
    <w:p w14:paraId="690D7E31" w14:textId="629A3418" w:rsidR="00BF5EF8" w:rsidRPr="00925CB0" w:rsidRDefault="00BF5EF8" w:rsidP="009E16A1">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There is no statutory authority for “press releases” or other types of public statements. Should the grand jury wish to publicize the release of a grand jury report, it should consult with the </w:t>
      </w:r>
      <w:r w:rsidR="00847C24">
        <w:rPr>
          <w:rFonts w:eastAsia="Times New Roman"/>
          <w:color w:val="000000" w:themeColor="text1"/>
        </w:rPr>
        <w:t xml:space="preserve">jury’s legal advisor </w:t>
      </w:r>
      <w:r w:rsidRPr="00925CB0">
        <w:rPr>
          <w:rFonts w:eastAsia="Times New Roman"/>
          <w:color w:val="000000" w:themeColor="text1"/>
        </w:rPr>
        <w:t xml:space="preserve">to prepare the press release and discuss how to handle media questions. </w:t>
      </w:r>
    </w:p>
    <w:p w14:paraId="696CA60D" w14:textId="2F843251" w:rsidR="00BF5EF8" w:rsidRPr="00925CB0" w:rsidRDefault="00BF5EF8" w:rsidP="009E16A1">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It is important to remember that a grand juror who willfully discloses any evidence presented to the grand jury, or anything any grand juror has said or how any grand juror has voted, is guilty of a misdemeanor.  (</w:t>
      </w:r>
      <w:r w:rsidR="000122B7" w:rsidRPr="00925CB0">
        <w:rPr>
          <w:rFonts w:eastAsia="Times New Roman"/>
          <w:color w:val="000000" w:themeColor="text1"/>
        </w:rPr>
        <w:t xml:space="preserve">PC </w:t>
      </w:r>
      <w:r w:rsidRPr="00925CB0">
        <w:rPr>
          <w:rFonts w:eastAsia="Times New Roman"/>
          <w:color w:val="000000" w:themeColor="text1"/>
        </w:rPr>
        <w:t xml:space="preserve">§924.1)  </w:t>
      </w:r>
    </w:p>
    <w:p w14:paraId="7C612D0B" w14:textId="77777777" w:rsidR="00BF5EF8" w:rsidRPr="00925CB0" w:rsidRDefault="00BF5EF8" w:rsidP="009E16A1">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The final reports of completed investigations is the avenue through which the public will know the grand jury is performing its civil watchdog duties. It is the grand jury’s means of educating the public. Except for the purpose of “clarifying recommendations,” neither the Foreperson nor any other grand juror should comment in the news media (or to anyone else) as to anything that is not explicitly contained in the final report, nor as to any aspect of the grand jury’s investigations.</w:t>
      </w:r>
    </w:p>
    <w:p w14:paraId="176D43CF" w14:textId="77777777" w:rsidR="00BF5EF8" w:rsidRPr="00925CB0" w:rsidRDefault="00BF5EF8" w:rsidP="009E16A1">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Many matters requiring grand jury action can be successfully completed only if absolute secrecy is maintained throughout the inquiry. </w:t>
      </w:r>
      <w:proofErr w:type="gramStart"/>
      <w:r w:rsidRPr="00925CB0">
        <w:rPr>
          <w:rFonts w:eastAsia="Times New Roman"/>
          <w:color w:val="000000" w:themeColor="text1"/>
        </w:rPr>
        <w:t>With regard to</w:t>
      </w:r>
      <w:proofErr w:type="gramEnd"/>
      <w:r w:rsidRPr="00925CB0">
        <w:rPr>
          <w:rFonts w:eastAsia="Times New Roman"/>
          <w:color w:val="000000" w:themeColor="text1"/>
        </w:rPr>
        <w:t xml:space="preserve"> watchdog investigations, whistleblowers will not come forward unless they can be confident that their identities will be safeguarded.</w:t>
      </w:r>
    </w:p>
    <w:p w14:paraId="2CA323CB" w14:textId="33F2B8C0" w:rsidR="00BF5EF8" w:rsidRPr="00925CB0" w:rsidRDefault="00BF5EF8" w:rsidP="009E16A1">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It is considered a breach of oath for a grand juror to discuss any criminal case after an indictment has been returned, prior to or during the trial of any person indicted. Any such public utterances </w:t>
      </w:r>
      <w:r w:rsidRPr="00A422FD">
        <w:rPr>
          <w:rFonts w:eastAsia="Times New Roman"/>
          <w:color w:val="000000" w:themeColor="text1"/>
        </w:rPr>
        <w:t xml:space="preserve">can prejudice the defense of the defendant when </w:t>
      </w:r>
      <w:r w:rsidR="006D2D20" w:rsidRPr="00A422FD">
        <w:rPr>
          <w:rFonts w:eastAsia="Times New Roman"/>
          <w:color w:val="000000" w:themeColor="text1"/>
        </w:rPr>
        <w:t>their</w:t>
      </w:r>
      <w:r w:rsidRPr="00A422FD">
        <w:rPr>
          <w:rFonts w:eastAsia="Times New Roman"/>
          <w:color w:val="000000" w:themeColor="text1"/>
        </w:rPr>
        <w:t xml:space="preserve"> case comes to trial. Any such statements </w:t>
      </w:r>
      <w:r w:rsidRPr="00925CB0">
        <w:rPr>
          <w:rFonts w:eastAsia="Times New Roman"/>
          <w:color w:val="000000" w:themeColor="text1"/>
        </w:rPr>
        <w:t>made by a grand juror can properly be ruled as contempt of the trial court that is endeavoring to guarantee the defendant a fair and impartial trial.</w:t>
      </w:r>
    </w:p>
    <w:p w14:paraId="09A0E510" w14:textId="77777777" w:rsidR="00BF5EF8" w:rsidRPr="00925CB0" w:rsidRDefault="00BF5E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540" w:hanging="540"/>
        <w:jc w:val="both"/>
        <w:rPr>
          <w:rFonts w:eastAsia="Times New Roman"/>
          <w:b/>
          <w:color w:val="000000" w:themeColor="text1"/>
        </w:rPr>
      </w:pPr>
      <w:r w:rsidRPr="00925CB0">
        <w:rPr>
          <w:rFonts w:eastAsia="Times New Roman"/>
          <w:b/>
          <w:color w:val="000000" w:themeColor="text1"/>
        </w:rPr>
        <w:t xml:space="preserve">G. </w:t>
      </w:r>
      <w:r w:rsidRPr="00925CB0">
        <w:rPr>
          <w:rFonts w:eastAsia="Times New Roman"/>
          <w:b/>
          <w:color w:val="000000" w:themeColor="text1"/>
        </w:rPr>
        <w:tab/>
        <w:t xml:space="preserve">The Grand Jury’s Website </w:t>
      </w:r>
    </w:p>
    <w:p w14:paraId="5F41BAFA" w14:textId="5EBBE68E" w:rsidR="00BF5EF8" w:rsidRPr="00925CB0" w:rsidRDefault="00BF5EF8" w:rsidP="009E16A1">
      <w:pPr>
        <w:tabs>
          <w:tab w:val="left" w:pos="-1441"/>
          <w:tab w:val="left" w:pos="-1200"/>
          <w:tab w:val="left" w:pos="-720"/>
          <w:tab w:val="left" w:pos="1440"/>
          <w:tab w:val="left" w:pos="153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The grand jury has a page on the County’s website</w:t>
      </w:r>
      <w:r w:rsidR="00847C24">
        <w:rPr>
          <w:rFonts w:eastAsia="Times New Roman"/>
          <w:color w:val="000000" w:themeColor="text1"/>
        </w:rPr>
        <w:t>, www.shastacounty.gov/grand-jury</w:t>
      </w:r>
      <w:r w:rsidRPr="00925CB0">
        <w:rPr>
          <w:rFonts w:eastAsia="Times New Roman"/>
          <w:color w:val="000000" w:themeColor="text1"/>
        </w:rPr>
        <w:t>. The web page is maintained by the County’s Information Technology Department (“County IT”).</w:t>
      </w:r>
    </w:p>
    <w:p w14:paraId="0EDD952B" w14:textId="71CC4758" w:rsidR="00BF5EF8" w:rsidRPr="00925CB0" w:rsidRDefault="00BF5EF8" w:rsidP="009E16A1">
      <w:pPr>
        <w:tabs>
          <w:tab w:val="left" w:pos="-1441"/>
          <w:tab w:val="left" w:pos="-1200"/>
          <w:tab w:val="left" w:pos="-720"/>
          <w:tab w:val="left" w:pos="1440"/>
          <w:tab w:val="left" w:pos="153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lastRenderedPageBreak/>
        <w:t xml:space="preserve">The page contains general information about the grand jury, reports and responses from previous years, and copies of the </w:t>
      </w:r>
      <w:r w:rsidR="00847C24">
        <w:rPr>
          <w:rFonts w:eastAsia="Times New Roman"/>
          <w:color w:val="000000" w:themeColor="text1"/>
        </w:rPr>
        <w:t xml:space="preserve">request for investigation </w:t>
      </w:r>
      <w:r w:rsidRPr="00925CB0">
        <w:rPr>
          <w:rFonts w:eastAsia="Times New Roman"/>
          <w:color w:val="000000" w:themeColor="text1"/>
        </w:rPr>
        <w:t>form and grand juror application form.</w:t>
      </w:r>
    </w:p>
    <w:p w14:paraId="3791F257" w14:textId="415CD765" w:rsidR="00BF5EF8" w:rsidRPr="00925CB0" w:rsidRDefault="00BF5EF8" w:rsidP="009E16A1">
      <w:pPr>
        <w:tabs>
          <w:tab w:val="left" w:pos="-1441"/>
          <w:tab w:val="left" w:pos="-1200"/>
          <w:tab w:val="left" w:pos="-720"/>
          <w:tab w:val="left" w:pos="1440"/>
          <w:tab w:val="left" w:pos="153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Each year, the grand jury</w:t>
      </w:r>
      <w:r w:rsidR="000F53D6" w:rsidRPr="00925CB0">
        <w:rPr>
          <w:rFonts w:eastAsia="Times New Roman"/>
          <w:color w:val="000000" w:themeColor="text1"/>
        </w:rPr>
        <w:t>, through the Foreperson,</w:t>
      </w:r>
      <w:r w:rsidRPr="00925CB0">
        <w:rPr>
          <w:rFonts w:eastAsia="Times New Roman"/>
          <w:color w:val="000000" w:themeColor="text1"/>
        </w:rPr>
        <w:t xml:space="preserve"> should enter into a confidentiality agreement with the County IT regarding the posting of any reports released mid-term and the posting of the consolidated final report. The latter posting should “go live” on the website at 9:30 on the morning that the grand jury is discharged.</w:t>
      </w:r>
    </w:p>
    <w:p w14:paraId="389B358E" w14:textId="77777777" w:rsidR="00BF5EF8" w:rsidRPr="00925CB0" w:rsidRDefault="00BF5EF8" w:rsidP="009E16A1">
      <w:pPr>
        <w:tabs>
          <w:tab w:val="left" w:pos="-1441"/>
          <w:tab w:val="left" w:pos="-1200"/>
          <w:tab w:val="left" w:pos="-720"/>
          <w:tab w:val="left" w:pos="1440"/>
          <w:tab w:val="left" w:pos="153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If any reports are released to the public (after approval by the Presiding Judge) before the end of the grand jury’s term, those “mid-term reports” should be promptly posted on the website, with the IT confidentially contract in place.</w:t>
      </w:r>
    </w:p>
    <w:p w14:paraId="7585D088" w14:textId="0B939A5F" w:rsidR="007F474A" w:rsidRPr="0064312E" w:rsidRDefault="002B23E2" w:rsidP="002E7F97">
      <w:pPr>
        <w:spacing w:after="120"/>
        <w:rPr>
          <w:rFonts w:eastAsia="Times New Roman"/>
          <w:color w:val="000000" w:themeColor="text1"/>
        </w:rPr>
      </w:pPr>
      <w:r w:rsidRPr="00925CB0">
        <w:rPr>
          <w:rFonts w:eastAsia="Times New Roman"/>
          <w:color w:val="000000" w:themeColor="text1"/>
        </w:rPr>
        <w:br w:type="page"/>
      </w:r>
      <w:r w:rsidR="005603AF" w:rsidRPr="0064312E">
        <w:rPr>
          <w:rFonts w:eastAsia="Times New Roman"/>
          <w:b/>
          <w:color w:val="000000" w:themeColor="text1"/>
        </w:rPr>
        <w:lastRenderedPageBreak/>
        <w:t>8</w:t>
      </w:r>
      <w:r w:rsidR="007F474A" w:rsidRPr="0064312E">
        <w:rPr>
          <w:rFonts w:eastAsia="Times New Roman"/>
          <w:b/>
          <w:color w:val="000000" w:themeColor="text1"/>
        </w:rPr>
        <w:t>.</w:t>
      </w:r>
      <w:r w:rsidR="00A97FC7">
        <w:rPr>
          <w:rFonts w:eastAsia="Times New Roman"/>
          <w:b/>
          <w:color w:val="000000" w:themeColor="text1"/>
        </w:rPr>
        <w:t xml:space="preserve"> </w:t>
      </w:r>
      <w:r w:rsidR="007F474A" w:rsidRPr="0064312E">
        <w:rPr>
          <w:rFonts w:eastAsia="Times New Roman"/>
          <w:b/>
          <w:color w:val="000000" w:themeColor="text1"/>
        </w:rPr>
        <w:t>ADVISORS TO THE GRAND JURY</w:t>
      </w:r>
      <w:r w:rsidR="00206732" w:rsidRPr="0064312E">
        <w:rPr>
          <w:rFonts w:eastAsia="Times New Roman"/>
          <w:b/>
          <w:color w:val="000000" w:themeColor="text1"/>
        </w:rPr>
        <w:t>, AND THE</w:t>
      </w:r>
      <w:r w:rsidR="007F474A" w:rsidRPr="0064312E">
        <w:rPr>
          <w:rFonts w:eastAsia="Times New Roman"/>
          <w:b/>
          <w:color w:val="000000" w:themeColor="text1"/>
        </w:rPr>
        <w:t xml:space="preserve"> S</w:t>
      </w:r>
      <w:r w:rsidR="00206732" w:rsidRPr="0064312E">
        <w:rPr>
          <w:rFonts w:eastAsia="Times New Roman"/>
          <w:b/>
          <w:color w:val="000000" w:themeColor="text1"/>
        </w:rPr>
        <w:t>HASTA COUNTY GRAND JURORS’ ASSOCIATION</w:t>
      </w:r>
    </w:p>
    <w:p w14:paraId="299DE865" w14:textId="77777777" w:rsidR="007F474A" w:rsidRPr="00925CB0" w:rsidRDefault="007F474A" w:rsidP="009E16A1">
      <w:pPr>
        <w:tabs>
          <w:tab w:val="left" w:pos="-1441"/>
          <w:tab w:val="left" w:pos="-1200"/>
          <w:tab w:val="left" w:pos="-720"/>
          <w:tab w:val="left" w:pos="540"/>
        </w:tabs>
        <w:ind w:left="1440" w:right="720"/>
        <w:jc w:val="both"/>
        <w:rPr>
          <w:rFonts w:eastAsia="Times New Roman"/>
          <w:color w:val="000000" w:themeColor="text1"/>
        </w:rPr>
      </w:pPr>
    </w:p>
    <w:p w14:paraId="29E92F41" w14:textId="2C3BAE71" w:rsidR="007F474A" w:rsidRPr="00925CB0" w:rsidRDefault="007F474A"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color w:val="000000" w:themeColor="text1"/>
        </w:rPr>
        <w:t xml:space="preserve">In the performance of its duties, the grand jury may, through the Foreperson, ask the advice of the Presiding Judge, the County Counsel, or the District Attorney. Unless advice is asked of the Presiding Judge or County Counsel as to civil matters, they shall not be present during the sessions of the grand jury. (Penal Code </w:t>
      </w:r>
      <w:r w:rsidR="00EB7535">
        <w:rPr>
          <w:rFonts w:eastAsia="Times New Roman"/>
          <w:color w:val="000000" w:themeColor="text1"/>
        </w:rPr>
        <w:t>§9</w:t>
      </w:r>
      <w:r w:rsidRPr="00925CB0">
        <w:rPr>
          <w:rFonts w:eastAsia="Times New Roman"/>
          <w:color w:val="000000" w:themeColor="text1"/>
        </w:rPr>
        <w:t>34)</w:t>
      </w:r>
    </w:p>
    <w:p w14:paraId="68EE4AB4" w14:textId="77777777" w:rsidR="007F474A" w:rsidRPr="00925CB0" w:rsidRDefault="007F474A"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color w:val="000000" w:themeColor="text1"/>
        </w:rPr>
        <w:t>In Shasta County, the Presiding Judge provides administrative guidance to the grand jury about its membership and operations, but does not provide legal advice. The grand jury will receive its legal advice from one of the attorneys described below.</w:t>
      </w:r>
    </w:p>
    <w:p w14:paraId="6CEBECCD" w14:textId="77777777" w:rsidR="007F474A" w:rsidRPr="00925CB0" w:rsidRDefault="007F474A" w:rsidP="0057169A">
      <w:pPr>
        <w:tabs>
          <w:tab w:val="left" w:pos="-1441"/>
          <w:tab w:val="left" w:pos="-1200"/>
          <w:tab w:val="left" w:pos="-720"/>
          <w:tab w:val="left" w:pos="540"/>
        </w:tabs>
        <w:spacing w:before="180" w:after="120"/>
        <w:ind w:right="720"/>
        <w:jc w:val="both"/>
        <w:rPr>
          <w:rFonts w:eastAsia="Times New Roman"/>
          <w:color w:val="000000" w:themeColor="text1"/>
        </w:rPr>
      </w:pPr>
      <w:r w:rsidRPr="00925CB0">
        <w:rPr>
          <w:rFonts w:eastAsia="Times New Roman"/>
          <w:b/>
          <w:color w:val="000000" w:themeColor="text1"/>
        </w:rPr>
        <w:t>A.</w:t>
      </w:r>
      <w:r w:rsidRPr="00925CB0">
        <w:rPr>
          <w:rFonts w:eastAsia="Times New Roman"/>
          <w:b/>
          <w:color w:val="000000" w:themeColor="text1"/>
        </w:rPr>
        <w:tab/>
        <w:t>The District Attorney/Attorney General</w:t>
      </w:r>
    </w:p>
    <w:p w14:paraId="006365DD" w14:textId="39A178A9" w:rsidR="00C520A1" w:rsidRDefault="00880737" w:rsidP="00C520A1">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Pr>
          <w:rFonts w:eastAsia="Times New Roman"/>
          <w:color w:val="000000" w:themeColor="text1"/>
        </w:rPr>
        <w:t xml:space="preserve">In Shasta </w:t>
      </w:r>
      <w:r w:rsidR="00C520A1">
        <w:rPr>
          <w:rFonts w:eastAsia="Times New Roman"/>
          <w:color w:val="000000" w:themeColor="text1"/>
        </w:rPr>
        <w:t>C</w:t>
      </w:r>
      <w:r>
        <w:rPr>
          <w:rFonts w:eastAsia="Times New Roman"/>
          <w:color w:val="000000" w:themeColor="text1"/>
        </w:rPr>
        <w:t>ounty, the County Counse</w:t>
      </w:r>
      <w:r w:rsidR="00C520A1">
        <w:rPr>
          <w:rFonts w:eastAsia="Times New Roman"/>
          <w:color w:val="000000" w:themeColor="text1"/>
        </w:rPr>
        <w:t xml:space="preserve">l usually acts as the primary legal advisor to the grand jury on civil matters while </w:t>
      </w:r>
      <w:r w:rsidR="00C520A1" w:rsidRPr="00925CB0">
        <w:rPr>
          <w:rFonts w:eastAsia="Times New Roman"/>
          <w:color w:val="000000" w:themeColor="text1"/>
        </w:rPr>
        <w:t>the D</w:t>
      </w:r>
      <w:r w:rsidR="00C520A1">
        <w:rPr>
          <w:rFonts w:eastAsia="Times New Roman"/>
          <w:color w:val="000000" w:themeColor="text1"/>
        </w:rPr>
        <w:t>istrict Attorney</w:t>
      </w:r>
      <w:r w:rsidR="00C520A1" w:rsidRPr="00925CB0">
        <w:rPr>
          <w:rFonts w:eastAsia="Times New Roman"/>
          <w:color w:val="000000" w:themeColor="text1"/>
        </w:rPr>
        <w:t xml:space="preserve">’s </w:t>
      </w:r>
      <w:r w:rsidR="00C520A1">
        <w:rPr>
          <w:rFonts w:eastAsia="Times New Roman"/>
          <w:color w:val="000000" w:themeColor="text1"/>
        </w:rPr>
        <w:t xml:space="preserve">involvement </w:t>
      </w:r>
      <w:r w:rsidR="00C520A1" w:rsidRPr="00925CB0">
        <w:rPr>
          <w:rFonts w:eastAsia="Times New Roman"/>
          <w:color w:val="000000" w:themeColor="text1"/>
        </w:rPr>
        <w:t xml:space="preserve">has been limited to advising on criminal matters and accusations and assisting the grand jury on civil matters </w:t>
      </w:r>
      <w:r w:rsidR="00C520A1">
        <w:rPr>
          <w:rFonts w:eastAsia="Times New Roman"/>
          <w:color w:val="000000" w:themeColor="text1"/>
        </w:rPr>
        <w:t xml:space="preserve">on which </w:t>
      </w:r>
      <w:r w:rsidR="00C520A1" w:rsidRPr="00925CB0">
        <w:rPr>
          <w:rFonts w:eastAsia="Times New Roman"/>
          <w:color w:val="000000" w:themeColor="text1"/>
        </w:rPr>
        <w:t xml:space="preserve">the County Counsel’s Office </w:t>
      </w:r>
      <w:r w:rsidR="00C520A1">
        <w:rPr>
          <w:rFonts w:eastAsia="Times New Roman"/>
          <w:color w:val="000000" w:themeColor="text1"/>
        </w:rPr>
        <w:t>ha</w:t>
      </w:r>
      <w:r w:rsidR="00C520A1" w:rsidRPr="00925CB0">
        <w:rPr>
          <w:rFonts w:eastAsia="Times New Roman"/>
          <w:color w:val="000000" w:themeColor="text1"/>
        </w:rPr>
        <w:t>s recused (see section 9.B, below).</w:t>
      </w:r>
      <w:r w:rsidR="00C520A1">
        <w:rPr>
          <w:rFonts w:eastAsia="Times New Roman"/>
          <w:color w:val="000000" w:themeColor="text1"/>
        </w:rPr>
        <w:t xml:space="preserve"> However, the DA may act as the </w:t>
      </w:r>
      <w:proofErr w:type="spellStart"/>
      <w:r w:rsidR="00C520A1">
        <w:rPr>
          <w:rFonts w:eastAsia="Times New Roman"/>
          <w:color w:val="000000" w:themeColor="text1"/>
        </w:rPr>
        <w:t>the</w:t>
      </w:r>
      <w:proofErr w:type="spellEnd"/>
      <w:r w:rsidR="00C520A1">
        <w:rPr>
          <w:rFonts w:eastAsia="Times New Roman"/>
          <w:color w:val="000000" w:themeColor="text1"/>
        </w:rPr>
        <w:t xml:space="preserve"> jury’s sole civil legal advisor or may provide services on some but not </w:t>
      </w:r>
      <w:proofErr w:type="gramStart"/>
      <w:r w:rsidR="00C520A1">
        <w:rPr>
          <w:rFonts w:eastAsia="Times New Roman"/>
          <w:color w:val="000000" w:themeColor="text1"/>
        </w:rPr>
        <w:t>all of</w:t>
      </w:r>
      <w:proofErr w:type="gramEnd"/>
      <w:r w:rsidR="00C520A1">
        <w:rPr>
          <w:rFonts w:eastAsia="Times New Roman"/>
          <w:color w:val="000000" w:themeColor="text1"/>
        </w:rPr>
        <w:t xml:space="preserve"> the jury’s civil investigations. </w:t>
      </w:r>
    </w:p>
    <w:p w14:paraId="38ABF17D" w14:textId="790360A7" w:rsidR="00C520A1" w:rsidRPr="00925CB0" w:rsidRDefault="00C520A1" w:rsidP="00C520A1">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Pr>
          <w:rFonts w:eastAsia="Times New Roman"/>
          <w:color w:val="000000" w:themeColor="text1"/>
        </w:rPr>
        <w:t>If the DA acts as the primary legal advisor, the grand jury should establish a relationship with the assigned deputy and receive training from them as described in the next section</w:t>
      </w:r>
      <w:r w:rsidR="004132A4">
        <w:rPr>
          <w:rFonts w:eastAsia="Times New Roman"/>
          <w:color w:val="000000" w:themeColor="text1"/>
        </w:rPr>
        <w:t xml:space="preserve"> (regarding County Counsel)</w:t>
      </w:r>
      <w:r>
        <w:rPr>
          <w:rFonts w:eastAsia="Times New Roman"/>
          <w:color w:val="000000" w:themeColor="text1"/>
        </w:rPr>
        <w:t>.</w:t>
      </w:r>
    </w:p>
    <w:p w14:paraId="16775C2C" w14:textId="5D47C5A3" w:rsidR="007F474A" w:rsidRPr="00925CB0" w:rsidRDefault="004132A4" w:rsidP="009E16A1">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Pr>
          <w:rFonts w:eastAsia="Times New Roman"/>
          <w:color w:val="000000" w:themeColor="text1"/>
        </w:rPr>
        <w:t xml:space="preserve">Three Penal Code sections refer to the DA </w:t>
      </w:r>
      <w:proofErr w:type="gramStart"/>
      <w:r>
        <w:rPr>
          <w:rFonts w:eastAsia="Times New Roman"/>
          <w:color w:val="000000" w:themeColor="text1"/>
        </w:rPr>
        <w:t>with regard to</w:t>
      </w:r>
      <w:proofErr w:type="gramEnd"/>
      <w:r>
        <w:rPr>
          <w:rFonts w:eastAsia="Times New Roman"/>
          <w:color w:val="000000" w:themeColor="text1"/>
        </w:rPr>
        <w:t xml:space="preserve"> the jury’s watchdog function. Penal Code section 939.2 allows the DA to issue subpoenas for witnesses. </w:t>
      </w:r>
      <w:r w:rsidR="007F474A" w:rsidRPr="00925CB0">
        <w:rPr>
          <w:rFonts w:eastAsia="Times New Roman"/>
          <w:color w:val="000000" w:themeColor="text1"/>
        </w:rPr>
        <w:t xml:space="preserve">The District Attorney may </w:t>
      </w:r>
      <w:proofErr w:type="gramStart"/>
      <w:r w:rsidR="007F474A" w:rsidRPr="00925CB0">
        <w:rPr>
          <w:rFonts w:eastAsia="Times New Roman"/>
          <w:color w:val="000000" w:themeColor="text1"/>
        </w:rPr>
        <w:t>at all times</w:t>
      </w:r>
      <w:proofErr w:type="gramEnd"/>
      <w:r w:rsidR="007F474A" w:rsidRPr="00925CB0">
        <w:rPr>
          <w:rFonts w:eastAsia="Times New Roman"/>
          <w:color w:val="000000" w:themeColor="text1"/>
        </w:rPr>
        <w:t xml:space="preserve"> appear before the grand jury for the purpose of giving information or advice relative to any matter pertinent to the grand jury, and may interrogate witnesses before the grand jury whenever he or she thinks it necessary. (</w:t>
      </w:r>
      <w:r w:rsidR="000F53D6" w:rsidRPr="00925CB0">
        <w:rPr>
          <w:rFonts w:eastAsia="Times New Roman"/>
          <w:color w:val="000000" w:themeColor="text1"/>
        </w:rPr>
        <w:t xml:space="preserve">PC </w:t>
      </w:r>
      <w:r w:rsidR="00EB7535">
        <w:rPr>
          <w:rFonts w:eastAsia="Times New Roman"/>
          <w:color w:val="000000" w:themeColor="text1"/>
        </w:rPr>
        <w:t>§9</w:t>
      </w:r>
      <w:r w:rsidR="007F474A" w:rsidRPr="00925CB0">
        <w:rPr>
          <w:rFonts w:eastAsia="Times New Roman"/>
          <w:color w:val="000000" w:themeColor="text1"/>
        </w:rPr>
        <w:t xml:space="preserve">35) </w:t>
      </w:r>
      <w:r w:rsidR="000F53D6" w:rsidRPr="00925CB0">
        <w:rPr>
          <w:rFonts w:eastAsia="Times New Roman"/>
          <w:color w:val="000000" w:themeColor="text1"/>
        </w:rPr>
        <w:t>In addition, a</w:t>
      </w:r>
      <w:r w:rsidR="007F474A" w:rsidRPr="00925CB0">
        <w:rPr>
          <w:rFonts w:eastAsia="Times New Roman"/>
          <w:color w:val="000000" w:themeColor="text1"/>
        </w:rPr>
        <w:t>t any time the grand jury concludes that money is due to the County and not collected, it may order the District Attorney to institute legal action for its collection.</w:t>
      </w:r>
    </w:p>
    <w:p w14:paraId="36D7452B" w14:textId="7931D0DD" w:rsidR="007F474A" w:rsidRPr="00925CB0" w:rsidRDefault="004132A4" w:rsidP="009E16A1">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Pr>
          <w:rFonts w:eastAsia="Times New Roman"/>
          <w:color w:val="000000" w:themeColor="text1"/>
        </w:rPr>
        <w:t xml:space="preserve">During any </w:t>
      </w:r>
      <w:r w:rsidR="007F474A" w:rsidRPr="00925CB0">
        <w:rPr>
          <w:rFonts w:eastAsia="Times New Roman"/>
          <w:color w:val="000000" w:themeColor="text1"/>
        </w:rPr>
        <w:t>civil investigation</w:t>
      </w:r>
      <w:r w:rsidR="00506B9F" w:rsidRPr="00925CB0">
        <w:rPr>
          <w:rFonts w:eastAsia="Times New Roman"/>
          <w:color w:val="000000" w:themeColor="text1"/>
        </w:rPr>
        <w:t>,</w:t>
      </w:r>
      <w:r w:rsidR="007F474A" w:rsidRPr="00925CB0">
        <w:rPr>
          <w:rFonts w:eastAsia="Times New Roman"/>
          <w:color w:val="000000" w:themeColor="text1"/>
        </w:rPr>
        <w:t xml:space="preserve"> </w:t>
      </w:r>
      <w:r>
        <w:rPr>
          <w:rFonts w:eastAsia="Times New Roman"/>
          <w:color w:val="000000" w:themeColor="text1"/>
        </w:rPr>
        <w:t xml:space="preserve">if </w:t>
      </w:r>
      <w:r w:rsidR="007F474A" w:rsidRPr="00925CB0">
        <w:rPr>
          <w:rFonts w:eastAsia="Times New Roman"/>
          <w:color w:val="000000" w:themeColor="text1"/>
        </w:rPr>
        <w:t>the grand jury uncovers evidence of criminal activity, the Foreperson</w:t>
      </w:r>
      <w:r w:rsidR="000F53D6" w:rsidRPr="00925CB0">
        <w:rPr>
          <w:rFonts w:eastAsia="Times New Roman"/>
          <w:color w:val="000000" w:themeColor="text1"/>
        </w:rPr>
        <w:t xml:space="preserve">, usually accompanied by the </w:t>
      </w:r>
      <w:r w:rsidR="009B6F7F" w:rsidRPr="00925CB0">
        <w:rPr>
          <w:rFonts w:eastAsia="Times New Roman"/>
          <w:color w:val="000000" w:themeColor="text1"/>
        </w:rPr>
        <w:t xml:space="preserve">Pro Tem and the </w:t>
      </w:r>
      <w:r w:rsidR="000F53D6" w:rsidRPr="00925CB0">
        <w:rPr>
          <w:rFonts w:eastAsia="Times New Roman"/>
          <w:color w:val="000000" w:themeColor="text1"/>
        </w:rPr>
        <w:t>committee chair,</w:t>
      </w:r>
      <w:r w:rsidR="007F474A" w:rsidRPr="00925CB0">
        <w:rPr>
          <w:rFonts w:eastAsia="Times New Roman"/>
          <w:color w:val="000000" w:themeColor="text1"/>
        </w:rPr>
        <w:t xml:space="preserve"> should promptly consult with the District Attorney. </w:t>
      </w:r>
    </w:p>
    <w:p w14:paraId="42CF13DB" w14:textId="0605E5A0" w:rsidR="007F474A" w:rsidRPr="00925CB0" w:rsidRDefault="007F474A" w:rsidP="009E16A1">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The Attorney General of the State of California is also available for advice and assistance, but should only be solicited if the District Attorney has a conflict of interest or is otherwise unavailable to assist the grand jury </w:t>
      </w:r>
      <w:proofErr w:type="gramStart"/>
      <w:r w:rsidRPr="00925CB0">
        <w:rPr>
          <w:rFonts w:eastAsia="Times New Roman"/>
          <w:color w:val="000000" w:themeColor="text1"/>
        </w:rPr>
        <w:t>with regard to</w:t>
      </w:r>
      <w:proofErr w:type="gramEnd"/>
      <w:r w:rsidRPr="00925CB0">
        <w:rPr>
          <w:rFonts w:eastAsia="Times New Roman"/>
          <w:color w:val="000000" w:themeColor="text1"/>
        </w:rPr>
        <w:t xml:space="preserve"> a criminal matter (including an accusation for the removal from office of a public official). A request for the Attorney General’s aid may be made by the grand jury in writing.  (Penal Code </w:t>
      </w:r>
      <w:r w:rsidR="00EB7535">
        <w:rPr>
          <w:rFonts w:eastAsia="Times New Roman"/>
          <w:color w:val="000000" w:themeColor="text1"/>
        </w:rPr>
        <w:t>§9</w:t>
      </w:r>
      <w:r w:rsidRPr="00925CB0">
        <w:rPr>
          <w:rFonts w:eastAsia="Times New Roman"/>
          <w:color w:val="000000" w:themeColor="text1"/>
        </w:rPr>
        <w:t>36)</w:t>
      </w:r>
    </w:p>
    <w:p w14:paraId="42ACBC01" w14:textId="77777777" w:rsidR="007F474A" w:rsidRPr="00925CB0" w:rsidRDefault="007F474A" w:rsidP="0057169A">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80" w:after="120"/>
        <w:ind w:right="720"/>
        <w:jc w:val="both"/>
        <w:rPr>
          <w:rFonts w:eastAsia="Times New Roman"/>
          <w:color w:val="000000" w:themeColor="text1"/>
        </w:rPr>
      </w:pPr>
      <w:r w:rsidRPr="00925CB0">
        <w:rPr>
          <w:rFonts w:eastAsia="Times New Roman"/>
          <w:b/>
          <w:color w:val="000000" w:themeColor="text1"/>
        </w:rPr>
        <w:t>B.</w:t>
      </w:r>
      <w:r w:rsidRPr="00925CB0">
        <w:rPr>
          <w:rFonts w:eastAsia="Times New Roman"/>
          <w:b/>
          <w:color w:val="000000" w:themeColor="text1"/>
        </w:rPr>
        <w:tab/>
        <w:t>County Counsel</w:t>
      </w:r>
    </w:p>
    <w:p w14:paraId="76A69BD1" w14:textId="077BC26E" w:rsidR="00880737" w:rsidRDefault="007F474A" w:rsidP="009E16A1">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A422FD">
        <w:rPr>
          <w:rFonts w:eastAsia="Times New Roman"/>
          <w:color w:val="000000" w:themeColor="text1"/>
        </w:rPr>
        <w:t>The County Counsel, and</w:t>
      </w:r>
      <w:r w:rsidR="006D2D20" w:rsidRPr="00A422FD">
        <w:rPr>
          <w:rFonts w:eastAsia="Times New Roman"/>
          <w:color w:val="000000" w:themeColor="text1"/>
        </w:rPr>
        <w:t xml:space="preserve"> their</w:t>
      </w:r>
      <w:r w:rsidRPr="00A422FD">
        <w:rPr>
          <w:rFonts w:eastAsia="Times New Roman"/>
          <w:color w:val="000000" w:themeColor="text1"/>
        </w:rPr>
        <w:t xml:space="preserve"> deputies, </w:t>
      </w:r>
      <w:r w:rsidR="00880737">
        <w:rPr>
          <w:rFonts w:eastAsia="Times New Roman"/>
          <w:color w:val="000000" w:themeColor="text1"/>
        </w:rPr>
        <w:t>usually act as the primary ci</w:t>
      </w:r>
      <w:r w:rsidRPr="00A422FD">
        <w:rPr>
          <w:rFonts w:eastAsia="Times New Roman"/>
          <w:color w:val="000000" w:themeColor="text1"/>
        </w:rPr>
        <w:t>vil legal advisor to the grand jury</w:t>
      </w:r>
      <w:r w:rsidR="00880737">
        <w:rPr>
          <w:rFonts w:eastAsia="Times New Roman"/>
          <w:color w:val="000000" w:themeColor="text1"/>
        </w:rPr>
        <w:t>, although the jury may also (or instead) use the District Attorney. T</w:t>
      </w:r>
      <w:r w:rsidRPr="00925CB0">
        <w:rPr>
          <w:rFonts w:eastAsia="Times New Roman"/>
          <w:color w:val="000000" w:themeColor="text1"/>
        </w:rPr>
        <w:t xml:space="preserve">he County Counsel </w:t>
      </w:r>
      <w:r w:rsidR="00880737">
        <w:rPr>
          <w:rFonts w:eastAsia="Times New Roman"/>
          <w:color w:val="000000" w:themeColor="text1"/>
        </w:rPr>
        <w:t xml:space="preserve">or DA </w:t>
      </w:r>
      <w:r w:rsidRPr="00925CB0">
        <w:rPr>
          <w:rFonts w:eastAsia="Times New Roman"/>
          <w:color w:val="000000" w:themeColor="text1"/>
        </w:rPr>
        <w:t>assigns a deputy to provide legal services to the grand jury. The term</w:t>
      </w:r>
      <w:r w:rsidR="00880737">
        <w:rPr>
          <w:rFonts w:eastAsia="Times New Roman"/>
          <w:color w:val="000000" w:themeColor="text1"/>
        </w:rPr>
        <w:t>s</w:t>
      </w:r>
      <w:r w:rsidRPr="00925CB0">
        <w:rPr>
          <w:rFonts w:eastAsia="Times New Roman"/>
          <w:color w:val="000000" w:themeColor="text1"/>
        </w:rPr>
        <w:t xml:space="preserve"> “County Counsel” </w:t>
      </w:r>
      <w:r w:rsidR="00880737">
        <w:rPr>
          <w:rFonts w:eastAsia="Times New Roman"/>
          <w:color w:val="000000" w:themeColor="text1"/>
        </w:rPr>
        <w:t xml:space="preserve">and “DA” </w:t>
      </w:r>
      <w:r w:rsidRPr="00925CB0">
        <w:rPr>
          <w:rFonts w:eastAsia="Times New Roman"/>
          <w:color w:val="000000" w:themeColor="text1"/>
        </w:rPr>
        <w:t>refer</w:t>
      </w:r>
      <w:r w:rsidR="00880737">
        <w:rPr>
          <w:rFonts w:eastAsia="Times New Roman"/>
          <w:color w:val="000000" w:themeColor="text1"/>
        </w:rPr>
        <w:t xml:space="preserve"> </w:t>
      </w:r>
      <w:r w:rsidRPr="00925CB0">
        <w:rPr>
          <w:rFonts w:eastAsia="Times New Roman"/>
          <w:color w:val="000000" w:themeColor="text1"/>
        </w:rPr>
        <w:t>to any attorney in the office who provides services to the grand jury</w:t>
      </w:r>
      <w:r w:rsidR="00880737">
        <w:rPr>
          <w:rFonts w:eastAsia="Times New Roman"/>
          <w:color w:val="000000" w:themeColor="text1"/>
        </w:rPr>
        <w:t xml:space="preserve">. </w:t>
      </w:r>
    </w:p>
    <w:p w14:paraId="32985A47" w14:textId="4B477C02" w:rsidR="006C77B8" w:rsidRPr="00925CB0" w:rsidRDefault="004132A4">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Pr>
          <w:rFonts w:eastAsia="Times New Roman"/>
          <w:color w:val="000000" w:themeColor="text1"/>
        </w:rPr>
        <w:lastRenderedPageBreak/>
        <w:t>If the jury is using the County Counsel as its primary advisor, the</w:t>
      </w:r>
      <w:r w:rsidR="007F474A" w:rsidRPr="00925CB0">
        <w:rPr>
          <w:rFonts w:eastAsia="Times New Roman"/>
          <w:color w:val="000000" w:themeColor="text1"/>
        </w:rPr>
        <w:t xml:space="preserve"> Foreperson</w:t>
      </w:r>
      <w:r>
        <w:rPr>
          <w:rFonts w:eastAsia="Times New Roman"/>
          <w:color w:val="000000" w:themeColor="text1"/>
        </w:rPr>
        <w:t xml:space="preserve"> </w:t>
      </w:r>
      <w:r w:rsidR="007F474A" w:rsidRPr="00925CB0">
        <w:rPr>
          <w:rFonts w:eastAsia="Times New Roman"/>
          <w:color w:val="000000" w:themeColor="text1"/>
        </w:rPr>
        <w:t xml:space="preserve">should establish a working relationship with County Counsel early in the term, and should feel free to contact the attorney at any time. </w:t>
      </w:r>
    </w:p>
    <w:p w14:paraId="3192DE25" w14:textId="284739BF" w:rsidR="007F474A" w:rsidRPr="00925CB0" w:rsidRDefault="007F474A" w:rsidP="009E16A1">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County Counsel will provide training during the Orientation Program and later during the term </w:t>
      </w:r>
      <w:r w:rsidRPr="00A422FD">
        <w:rPr>
          <w:rFonts w:eastAsia="Times New Roman"/>
          <w:color w:val="000000" w:themeColor="text1"/>
        </w:rPr>
        <w:t xml:space="preserve">(see section 3.E). </w:t>
      </w:r>
      <w:r w:rsidR="003916DD" w:rsidRPr="00A422FD">
        <w:rPr>
          <w:rFonts w:eastAsia="Times New Roman"/>
          <w:color w:val="000000" w:themeColor="text1"/>
        </w:rPr>
        <w:t xml:space="preserve">They </w:t>
      </w:r>
      <w:r w:rsidRPr="00A422FD">
        <w:rPr>
          <w:rFonts w:eastAsia="Times New Roman"/>
          <w:color w:val="000000" w:themeColor="text1"/>
        </w:rPr>
        <w:t xml:space="preserve">will answer questions about the jury’s jurisdiction (what the jury is required </w:t>
      </w:r>
      <w:r w:rsidRPr="00925CB0">
        <w:rPr>
          <w:rFonts w:eastAsia="Times New Roman"/>
          <w:color w:val="000000" w:themeColor="text1"/>
        </w:rPr>
        <w:t>or allowed to investigate) or procedures. County Counsel will conduct legal research, at the jury’s request, about the local governments and officials the jury is investigating. County Counsel can file a motion to obtain confidential public records, such as Juvenile Court records, or obtain a subpoena from the court to require the production of other records. Finally, County Counsel will review the jury’s draft reports for legal sufficiency.</w:t>
      </w:r>
    </w:p>
    <w:p w14:paraId="6A610C67" w14:textId="40C78324" w:rsidR="007F474A" w:rsidRPr="00925CB0" w:rsidRDefault="00880737" w:rsidP="009E16A1">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Pr>
          <w:rFonts w:eastAsia="Times New Roman"/>
          <w:color w:val="000000" w:themeColor="text1"/>
        </w:rPr>
        <w:t>T</w:t>
      </w:r>
      <w:r w:rsidRPr="00A422FD">
        <w:rPr>
          <w:rFonts w:eastAsia="Times New Roman"/>
          <w:color w:val="000000" w:themeColor="text1"/>
        </w:rPr>
        <w:t xml:space="preserve">he </w:t>
      </w:r>
      <w:r>
        <w:rPr>
          <w:rFonts w:eastAsia="Times New Roman"/>
          <w:color w:val="000000" w:themeColor="text1"/>
        </w:rPr>
        <w:t xml:space="preserve">County Counsel is the attorney for the </w:t>
      </w:r>
      <w:r w:rsidRPr="00A422FD">
        <w:rPr>
          <w:rFonts w:eastAsia="Times New Roman"/>
          <w:color w:val="000000" w:themeColor="text1"/>
        </w:rPr>
        <w:t xml:space="preserve">County </w:t>
      </w:r>
      <w:r w:rsidRPr="00925CB0">
        <w:rPr>
          <w:rFonts w:eastAsia="Times New Roman"/>
          <w:color w:val="000000" w:themeColor="text1"/>
        </w:rPr>
        <w:t xml:space="preserve">Board of Supervisors, and all County departments, officers, and commissions, and will occasionally provide limited legal services to a special district or school district. </w:t>
      </w:r>
      <w:r w:rsidR="007F474A" w:rsidRPr="00925CB0">
        <w:rPr>
          <w:rFonts w:eastAsia="Times New Roman"/>
          <w:color w:val="000000" w:themeColor="text1"/>
        </w:rPr>
        <w:t>Members of the County Counsel’s legal staff are familiar with the operations of local governing bodies and the types of transactions which may be the subject of inquiry by the grand jury. In addition to giving the grand jury general legal advice on County matters, County Counsel may be able to assist the grand jury by providing an analysis of the law regarding any of the agencies the jury is investigating.</w:t>
      </w:r>
    </w:p>
    <w:p w14:paraId="4A32C4C4" w14:textId="77777777" w:rsidR="007F474A" w:rsidRPr="00925CB0" w:rsidRDefault="007F474A" w:rsidP="009E16A1">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The Penal Code expressly authorizes the grand jury to request the advice of County Counsel </w:t>
      </w:r>
      <w:proofErr w:type="gramStart"/>
      <w:r w:rsidRPr="00925CB0">
        <w:rPr>
          <w:rFonts w:eastAsia="Times New Roman"/>
          <w:color w:val="000000" w:themeColor="text1"/>
        </w:rPr>
        <w:t>with regard to</w:t>
      </w:r>
      <w:proofErr w:type="gramEnd"/>
      <w:r w:rsidRPr="00925CB0">
        <w:rPr>
          <w:rFonts w:eastAsia="Times New Roman"/>
          <w:color w:val="000000" w:themeColor="text1"/>
        </w:rPr>
        <w:t xml:space="preserve"> any aspect of its civil investigatory powers, even as those investigations relate to governmental agencies for which the County Counsel is legal advisor.</w:t>
      </w:r>
    </w:p>
    <w:p w14:paraId="35851B04" w14:textId="5F31E223" w:rsidR="007F474A" w:rsidRPr="00925CB0" w:rsidRDefault="007F474A" w:rsidP="009E16A1">
      <w:pPr>
        <w:tabs>
          <w:tab w:val="left" w:pos="-1441"/>
          <w:tab w:val="left" w:pos="-1200"/>
          <w:tab w:val="left" w:pos="-720"/>
          <w:tab w:val="left" w:pos="54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jc w:val="both"/>
        <w:rPr>
          <w:rFonts w:eastAsia="Times New Roman"/>
          <w:color w:val="000000" w:themeColor="text1"/>
        </w:rPr>
      </w:pPr>
      <w:r w:rsidRPr="00925CB0">
        <w:rPr>
          <w:rFonts w:eastAsia="Times New Roman"/>
          <w:color w:val="000000" w:themeColor="text1"/>
        </w:rPr>
        <w:t xml:space="preserve">Issues may arise about which the County Board of Supervisors or a county department head, as well as the grand jury, are seeking or have obtained legal advice. This would create a conflict of interest for the </w:t>
      </w:r>
      <w:proofErr w:type="gramStart"/>
      <w:r w:rsidRPr="00925CB0">
        <w:rPr>
          <w:rFonts w:eastAsia="Times New Roman"/>
          <w:color w:val="000000" w:themeColor="text1"/>
        </w:rPr>
        <w:t>particular attorney</w:t>
      </w:r>
      <w:proofErr w:type="gramEnd"/>
      <w:r w:rsidRPr="00925CB0">
        <w:rPr>
          <w:rFonts w:eastAsia="Times New Roman"/>
          <w:color w:val="000000" w:themeColor="text1"/>
        </w:rPr>
        <w:t xml:space="preserve"> in the County Counsel’s </w:t>
      </w:r>
      <w:r w:rsidR="0060559A" w:rsidRPr="00925CB0">
        <w:rPr>
          <w:rFonts w:eastAsia="Times New Roman"/>
          <w:color w:val="000000" w:themeColor="text1"/>
        </w:rPr>
        <w:t>o</w:t>
      </w:r>
      <w:r w:rsidRPr="00925CB0">
        <w:rPr>
          <w:rFonts w:eastAsia="Times New Roman"/>
          <w:color w:val="000000" w:themeColor="text1"/>
        </w:rPr>
        <w:t xml:space="preserve">ffice who provided advice to the board or official. Should that occur, the County Counsel will arrange to have a disinterested attorney in the office advise the grand jury. An “ethical wall” will prohibit the sharing of any files or other information. If </w:t>
      </w:r>
      <w:proofErr w:type="gramStart"/>
      <w:r w:rsidRPr="00925CB0">
        <w:rPr>
          <w:rFonts w:eastAsia="Times New Roman"/>
          <w:color w:val="000000" w:themeColor="text1"/>
        </w:rPr>
        <w:t>all of</w:t>
      </w:r>
      <w:proofErr w:type="gramEnd"/>
      <w:r w:rsidRPr="00925CB0">
        <w:rPr>
          <w:rFonts w:eastAsia="Times New Roman"/>
          <w:color w:val="000000" w:themeColor="text1"/>
        </w:rPr>
        <w:t xml:space="preserve"> the attorneys in the office have been involved in providing those legal services, the entire office will recuse, and the jury will go to the District Attorney for legal assistance. </w:t>
      </w:r>
    </w:p>
    <w:p w14:paraId="5B16E498" w14:textId="77777777" w:rsidR="007F474A" w:rsidRPr="00925CB0" w:rsidRDefault="007F474A" w:rsidP="009E16A1">
      <w:pPr>
        <w:tabs>
          <w:tab w:val="left" w:pos="-1441"/>
          <w:tab w:val="left" w:pos="-1200"/>
          <w:tab w:val="left" w:pos="-720"/>
          <w:tab w:val="left" w:pos="54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jc w:val="both"/>
        <w:rPr>
          <w:rFonts w:eastAsia="Times New Roman"/>
          <w:color w:val="000000" w:themeColor="text1"/>
        </w:rPr>
      </w:pPr>
      <w:r w:rsidRPr="00925CB0">
        <w:rPr>
          <w:rFonts w:eastAsia="Times New Roman"/>
          <w:color w:val="000000" w:themeColor="text1"/>
        </w:rPr>
        <w:t>Inasmuch as County Counsel acts as legal advisor to the grand jury, the office is bound by the secrecy restrictions on grand jury matters and the confidentiality of the attorney-client relationship.</w:t>
      </w:r>
    </w:p>
    <w:p w14:paraId="481113AC" w14:textId="2F20AFB2" w:rsidR="007F474A" w:rsidRPr="00925CB0" w:rsidRDefault="007F474A" w:rsidP="0057169A">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80" w:after="120"/>
        <w:ind w:right="720"/>
        <w:jc w:val="both"/>
        <w:rPr>
          <w:rFonts w:eastAsia="Times New Roman"/>
          <w:color w:val="000000" w:themeColor="text1"/>
        </w:rPr>
      </w:pPr>
      <w:r w:rsidRPr="00925CB0">
        <w:rPr>
          <w:rFonts w:eastAsia="Times New Roman"/>
          <w:b/>
          <w:color w:val="000000" w:themeColor="text1"/>
        </w:rPr>
        <w:t>C.</w:t>
      </w:r>
      <w:r w:rsidRPr="00925CB0">
        <w:rPr>
          <w:rFonts w:eastAsia="Times New Roman"/>
          <w:b/>
          <w:color w:val="000000" w:themeColor="text1"/>
        </w:rPr>
        <w:tab/>
        <w:t>Accessing the Advice of the County Counsel or District Attorney</w:t>
      </w:r>
    </w:p>
    <w:p w14:paraId="12E87A77" w14:textId="41700AF9" w:rsidR="007F474A" w:rsidRPr="00925CB0" w:rsidRDefault="007F474A" w:rsidP="009E16A1">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If at any time the grand jury has questions regarding a civil or criminal investigation, the Foreperson should solicit County Counsel's or the District Attorney's opinion. All written opinions must be shared by the Foreperson with the entire grand jury unless the attorney requests the Foreperson to restrict the distribution of the opinion (for example, in the case of an opinion that concerns a juror “personnel issue.”)  The grand jury should treat any opinions from either office as confidential unless authorized to release the contents by County Counsel or the District Attorney; the attorney’s advice should not be alluded to in the jury’s report without authorization.</w:t>
      </w:r>
    </w:p>
    <w:p w14:paraId="5A1F0D60" w14:textId="5D4A1792" w:rsidR="006C77B8" w:rsidRPr="00925CB0" w:rsidRDefault="007F474A" w:rsidP="009E16A1">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b/>
          <w:color w:val="000000" w:themeColor="text1"/>
        </w:rPr>
      </w:pPr>
      <w:r w:rsidRPr="00925CB0">
        <w:rPr>
          <w:rFonts w:eastAsia="Times New Roman"/>
          <w:color w:val="000000" w:themeColor="text1"/>
        </w:rPr>
        <w:t xml:space="preserve">The Foreperson, or the grand jury, on a majority vote, may invite County Counsel to be present during plenary sessions or committee meetings </w:t>
      </w:r>
      <w:proofErr w:type="gramStart"/>
      <w:r w:rsidRPr="00925CB0">
        <w:rPr>
          <w:rFonts w:eastAsia="Times New Roman"/>
          <w:color w:val="000000" w:themeColor="text1"/>
        </w:rPr>
        <w:t>in order to</w:t>
      </w:r>
      <w:proofErr w:type="gramEnd"/>
      <w:r w:rsidRPr="00925CB0">
        <w:rPr>
          <w:rFonts w:eastAsia="Times New Roman"/>
          <w:color w:val="000000" w:themeColor="text1"/>
        </w:rPr>
        <w:t xml:space="preserve"> give legal advice to the full panel or the committee.  However, County Counsel may not be present during jury deliberations or votes.</w:t>
      </w:r>
    </w:p>
    <w:p w14:paraId="6C4114CB" w14:textId="77777777" w:rsidR="008C1F11" w:rsidRDefault="008C1F11">
      <w:pPr>
        <w:ind w:left="360"/>
        <w:rPr>
          <w:rFonts w:eastAsia="Times New Roman"/>
          <w:b/>
          <w:color w:val="000000" w:themeColor="text1"/>
        </w:rPr>
      </w:pPr>
      <w:r>
        <w:rPr>
          <w:rFonts w:eastAsia="Times New Roman"/>
          <w:b/>
          <w:color w:val="000000" w:themeColor="text1"/>
        </w:rPr>
        <w:br w:type="page"/>
      </w:r>
    </w:p>
    <w:p w14:paraId="7450F8EF" w14:textId="0E4E4887" w:rsidR="007F474A" w:rsidRPr="00925CB0" w:rsidRDefault="007F474A" w:rsidP="0057169A">
      <w:pPr>
        <w:tabs>
          <w:tab w:val="left" w:pos="540"/>
        </w:tabs>
        <w:spacing w:before="180" w:after="120"/>
        <w:jc w:val="both"/>
        <w:rPr>
          <w:rFonts w:eastAsia="Times New Roman"/>
          <w:b/>
          <w:color w:val="000000" w:themeColor="text1"/>
        </w:rPr>
      </w:pPr>
      <w:r w:rsidRPr="00925CB0">
        <w:rPr>
          <w:rFonts w:eastAsia="Times New Roman"/>
          <w:b/>
          <w:color w:val="000000" w:themeColor="text1"/>
        </w:rPr>
        <w:lastRenderedPageBreak/>
        <w:t>D.</w:t>
      </w:r>
      <w:r w:rsidRPr="00925CB0">
        <w:rPr>
          <w:rFonts w:eastAsia="Times New Roman"/>
          <w:b/>
          <w:color w:val="000000" w:themeColor="text1"/>
        </w:rPr>
        <w:tab/>
        <w:t>Shasta County Grand Jurors’ Association (SCGJA)</w:t>
      </w:r>
    </w:p>
    <w:p w14:paraId="5B2A5DEE" w14:textId="5AD353D5" w:rsidR="007F474A" w:rsidRPr="00925CB0" w:rsidRDefault="007F474A" w:rsidP="009E16A1">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In 2002, an informal association of former grand jurors organized itself into the Shasta County Past Grand Jurors’ Association, for the purpose of promoting grand jury service in this County.  In 2010, the Past Grand Jurors’ Association became a chaptered member of the California Grand Jurors’ Association (CGJA) and changed its name to the Shasta County Grand Jurors’ Association (SCGJA). </w:t>
      </w:r>
      <w:r w:rsidR="004132A4">
        <w:rPr>
          <w:rFonts w:eastAsia="Times New Roman"/>
          <w:color w:val="000000" w:themeColor="text1"/>
        </w:rPr>
        <w:t>In 2024, the state-wide association changed its name to the Civil Grand Jurors’ Association of California; the chapter’s name did not change, however.</w:t>
      </w:r>
    </w:p>
    <w:p w14:paraId="6EF420DB" w14:textId="77777777" w:rsidR="007F474A" w:rsidRPr="00925CB0" w:rsidRDefault="007F474A" w:rsidP="009E16A1">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The purpose of SCGJA is to help the Shasta County Grand Jury in any way it can, without compromising the secrecy of grand jury proceedings.</w:t>
      </w:r>
    </w:p>
    <w:p w14:paraId="7E8FD546" w14:textId="7E772CCD" w:rsidR="007F474A" w:rsidRPr="00925CB0" w:rsidRDefault="007F474A" w:rsidP="009E16A1">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Each year, SCGJA collaborates with the Shasta County Superior Court to publicize the activities of the grand jury and to encourage citizens to volunteer for grand jury service. It produces brochures, media information packets and public service announcements, and it hosts an Open House for prospective jurors. Chapter members are available to speak to civic groups and others about the functions of the grand jury.</w:t>
      </w:r>
    </w:p>
    <w:p w14:paraId="6922E1E7" w14:textId="77777777" w:rsidR="007F474A" w:rsidRPr="00925CB0" w:rsidRDefault="007F474A" w:rsidP="009E16A1">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SCGJA assists the court with screening grand juror applications, interviewing the applicants, and providing information to prospective jurors.</w:t>
      </w:r>
    </w:p>
    <w:p w14:paraId="388B0359" w14:textId="4F7F2BD4" w:rsidR="007F474A" w:rsidRPr="00925CB0" w:rsidRDefault="007F474A" w:rsidP="009E16A1">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SCGJA helps with the grand jury’s orientation and training. Members give presentations to new grand jurors on a number of topics during the Orientation Program that takes place immediately following the </w:t>
      </w:r>
      <w:proofErr w:type="gramStart"/>
      <w:r w:rsidRPr="00925CB0">
        <w:rPr>
          <w:rFonts w:eastAsia="Times New Roman"/>
          <w:color w:val="000000" w:themeColor="text1"/>
        </w:rPr>
        <w:t>jury’s</w:t>
      </w:r>
      <w:proofErr w:type="gramEnd"/>
      <w:r w:rsidRPr="00925CB0">
        <w:rPr>
          <w:rFonts w:eastAsia="Times New Roman"/>
          <w:color w:val="000000" w:themeColor="text1"/>
        </w:rPr>
        <w:t xml:space="preserve"> impanel</w:t>
      </w:r>
      <w:r w:rsidR="00F82E62" w:rsidRPr="00925CB0">
        <w:rPr>
          <w:rFonts w:eastAsia="Times New Roman"/>
          <w:color w:val="000000" w:themeColor="text1"/>
        </w:rPr>
        <w:t>ing</w:t>
      </w:r>
      <w:r w:rsidRPr="00925CB0">
        <w:rPr>
          <w:rFonts w:eastAsia="Times New Roman"/>
          <w:color w:val="000000" w:themeColor="text1"/>
        </w:rPr>
        <w:t>. They also coordinate CGJA’s two-day regional training seminar. Finally, SCGJA provides training sessions on investigations and report writing as the jury begins its work.</w:t>
      </w:r>
    </w:p>
    <w:p w14:paraId="192D3F01" w14:textId="587D6FA0" w:rsidR="007F474A" w:rsidRPr="00925CB0" w:rsidRDefault="007F474A" w:rsidP="009E16A1">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The grand jury may ask SCGJA to review the responses the jury has received to the prior year’s grand jury reports </w:t>
      </w:r>
      <w:proofErr w:type="gramStart"/>
      <w:r w:rsidRPr="00925CB0">
        <w:rPr>
          <w:rFonts w:eastAsia="Times New Roman"/>
          <w:color w:val="000000" w:themeColor="text1"/>
        </w:rPr>
        <w:t>in order to</w:t>
      </w:r>
      <w:proofErr w:type="gramEnd"/>
      <w:r w:rsidRPr="00925CB0">
        <w:rPr>
          <w:rFonts w:eastAsia="Times New Roman"/>
          <w:color w:val="000000" w:themeColor="text1"/>
        </w:rPr>
        <w:t xml:space="preserve"> provide input as to whether the responses (which are </w:t>
      </w:r>
      <w:r w:rsidR="00F82E62" w:rsidRPr="00925CB0">
        <w:rPr>
          <w:rFonts w:eastAsia="Times New Roman"/>
          <w:color w:val="000000" w:themeColor="text1"/>
        </w:rPr>
        <w:t xml:space="preserve">public </w:t>
      </w:r>
      <w:r w:rsidRPr="00925CB0">
        <w:rPr>
          <w:rFonts w:eastAsia="Times New Roman"/>
          <w:color w:val="000000" w:themeColor="text1"/>
        </w:rPr>
        <w:t xml:space="preserve">documents) are in compliance with Penal </w:t>
      </w:r>
      <w:r w:rsidR="005A3538">
        <w:rPr>
          <w:rFonts w:eastAsia="Times New Roman"/>
          <w:color w:val="000000" w:themeColor="text1"/>
        </w:rPr>
        <w:t xml:space="preserve">Code </w:t>
      </w:r>
      <w:r w:rsidR="00EB7535">
        <w:rPr>
          <w:rFonts w:eastAsia="Times New Roman"/>
          <w:color w:val="000000" w:themeColor="text1"/>
        </w:rPr>
        <w:t>§9</w:t>
      </w:r>
      <w:r w:rsidRPr="00925CB0">
        <w:rPr>
          <w:rFonts w:eastAsia="Times New Roman"/>
          <w:color w:val="000000" w:themeColor="text1"/>
        </w:rPr>
        <w:t>33.5. The jury can use this input in determining whether to demand additional responses, or to launch a follow-up investigation.</w:t>
      </w:r>
    </w:p>
    <w:p w14:paraId="076FEF3E" w14:textId="77777777" w:rsidR="007F474A" w:rsidRPr="00925CB0" w:rsidRDefault="007F474A" w:rsidP="009E16A1">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In addition, SCGJA is available to assist the grand jury in administrative matters, such as reviewing and reproducing this Manual each year, and answering questions of a general nature (</w:t>
      </w:r>
      <w:proofErr w:type="gramStart"/>
      <w:r w:rsidRPr="00925CB0">
        <w:rPr>
          <w:rFonts w:eastAsia="Times New Roman"/>
          <w:color w:val="000000" w:themeColor="text1"/>
        </w:rPr>
        <w:t>as long as</w:t>
      </w:r>
      <w:proofErr w:type="gramEnd"/>
      <w:r w:rsidRPr="00925CB0">
        <w:rPr>
          <w:rFonts w:eastAsia="Times New Roman"/>
          <w:color w:val="000000" w:themeColor="text1"/>
        </w:rPr>
        <w:t xml:space="preserve"> information about specific complaints or investigations is not divulged). </w:t>
      </w:r>
    </w:p>
    <w:p w14:paraId="00F1403A" w14:textId="77777777" w:rsidR="007F474A" w:rsidRPr="00925CB0" w:rsidRDefault="007F474A" w:rsidP="009E16A1">
      <w:pPr>
        <w:tabs>
          <w:tab w:val="left" w:pos="-1441"/>
          <w:tab w:val="left" w:pos="-1200"/>
          <w:tab w:val="left" w:pos="-720"/>
          <w:tab w:val="left" w:pos="54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Jurors are offered free memberships in both SCGJA and CGJA during their term on the grand jury.  Membership keeps jurors informed of local and statewide matters of interest to the grand jury. SCGJA can more effectively be of service to the grand jury if current jurors join the local association.</w:t>
      </w:r>
    </w:p>
    <w:p w14:paraId="4239AF56" w14:textId="77777777" w:rsidR="007F474A" w:rsidRPr="00925CB0" w:rsidRDefault="007F474A"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ind w:left="720"/>
        <w:rPr>
          <w:rFonts w:eastAsia="Times New Roman"/>
          <w:color w:val="000000" w:themeColor="text1"/>
        </w:rPr>
      </w:pPr>
    </w:p>
    <w:p w14:paraId="3A084DE9" w14:textId="77777777" w:rsidR="007F474A" w:rsidRPr="00925CB0" w:rsidRDefault="007F474A"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ind w:left="720"/>
        <w:rPr>
          <w:rFonts w:eastAsia="Times New Roman"/>
          <w:color w:val="000000" w:themeColor="text1"/>
        </w:rPr>
      </w:pPr>
    </w:p>
    <w:p w14:paraId="6BA1B683" w14:textId="77777777" w:rsidR="007F474A" w:rsidRPr="00925CB0" w:rsidRDefault="007F474A"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ind w:left="720"/>
        <w:rPr>
          <w:rFonts w:eastAsia="Times New Roman"/>
          <w:color w:val="000000" w:themeColor="text1"/>
        </w:rPr>
      </w:pPr>
    </w:p>
    <w:p w14:paraId="1757643B" w14:textId="77777777" w:rsidR="00D92BFC" w:rsidRDefault="00D92BFC"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4000"/>
        <w:ind w:left="720" w:hanging="810"/>
        <w:jc w:val="center"/>
        <w:outlineLvl w:val="0"/>
        <w:rPr>
          <w:rFonts w:eastAsia="Times New Roman"/>
          <w:color w:val="000000" w:themeColor="text1"/>
        </w:rPr>
      </w:pPr>
    </w:p>
    <w:p w14:paraId="09C002D5" w14:textId="42A7A53F" w:rsidR="00A97FC7" w:rsidRDefault="00A97FC7"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4000"/>
        <w:ind w:left="720" w:hanging="810"/>
        <w:jc w:val="center"/>
        <w:outlineLvl w:val="0"/>
        <w:rPr>
          <w:rFonts w:eastAsia="Times New Roman"/>
          <w:color w:val="000000" w:themeColor="text1"/>
        </w:rPr>
      </w:pPr>
      <w:r>
        <w:rPr>
          <w:rFonts w:eastAsia="Times New Roman"/>
          <w:color w:val="000000" w:themeColor="text1"/>
        </w:rPr>
        <w:t>THIS PAGE INTENTIONALLY LEFT BLANK]</w:t>
      </w:r>
    </w:p>
    <w:p w14:paraId="3690C9E7" w14:textId="77777777" w:rsidR="00B3738C" w:rsidRDefault="00B3738C">
      <w:pPr>
        <w:ind w:left="360"/>
        <w:rPr>
          <w:rFonts w:eastAsia="Times New Roman"/>
          <w:b/>
          <w:color w:val="000000" w:themeColor="text1"/>
        </w:rPr>
      </w:pPr>
      <w:r>
        <w:rPr>
          <w:rFonts w:eastAsia="Times New Roman"/>
          <w:b/>
          <w:color w:val="000000" w:themeColor="text1"/>
        </w:rPr>
        <w:br w:type="page"/>
      </w:r>
    </w:p>
    <w:p w14:paraId="02517EB3" w14:textId="6598EB89" w:rsidR="007F474A" w:rsidRPr="00925CB0" w:rsidRDefault="005603AF" w:rsidP="009E16A1">
      <w:pPr>
        <w:tabs>
          <w:tab w:val="left" w:pos="-1441"/>
          <w:tab w:val="left" w:pos="-1200"/>
          <w:tab w:val="left" w:pos="-720"/>
          <w:tab w:val="left" w:pos="540"/>
        </w:tabs>
        <w:rPr>
          <w:rFonts w:eastAsia="Times New Roman"/>
          <w:color w:val="000000" w:themeColor="text1"/>
        </w:rPr>
      </w:pPr>
      <w:r w:rsidRPr="00925CB0">
        <w:rPr>
          <w:rFonts w:eastAsia="Times New Roman"/>
          <w:b/>
          <w:color w:val="000000" w:themeColor="text1"/>
        </w:rPr>
        <w:lastRenderedPageBreak/>
        <w:t>9</w:t>
      </w:r>
      <w:r w:rsidR="007F474A" w:rsidRPr="00925CB0">
        <w:rPr>
          <w:rFonts w:eastAsia="Times New Roman"/>
          <w:b/>
          <w:color w:val="000000" w:themeColor="text1"/>
        </w:rPr>
        <w:t>.</w:t>
      </w:r>
      <w:r w:rsidR="007F474A" w:rsidRPr="00925CB0">
        <w:rPr>
          <w:rFonts w:eastAsia="Times New Roman"/>
          <w:b/>
          <w:color w:val="000000" w:themeColor="text1"/>
        </w:rPr>
        <w:tab/>
        <w:t>OATHS, ADMONITIONS</w:t>
      </w:r>
      <w:r w:rsidR="004132A4">
        <w:rPr>
          <w:rFonts w:eastAsia="Times New Roman"/>
          <w:b/>
          <w:color w:val="000000" w:themeColor="text1"/>
        </w:rPr>
        <w:t>,</w:t>
      </w:r>
      <w:r w:rsidR="007F474A" w:rsidRPr="00925CB0">
        <w:rPr>
          <w:rFonts w:eastAsia="Times New Roman"/>
          <w:b/>
          <w:color w:val="000000" w:themeColor="text1"/>
        </w:rPr>
        <w:t xml:space="preserve"> AND CRIMINAL FUNCTIONS</w:t>
      </w:r>
    </w:p>
    <w:p w14:paraId="0B7644B7" w14:textId="77777777" w:rsidR="007F474A" w:rsidRPr="00925CB0" w:rsidRDefault="007F474A" w:rsidP="009E16A1">
      <w:pPr>
        <w:tabs>
          <w:tab w:val="left" w:pos="-1441"/>
          <w:tab w:val="left" w:pos="-1200"/>
          <w:tab w:val="left" w:pos="-720"/>
          <w:tab w:val="left" w:pos="540"/>
        </w:tabs>
        <w:ind w:right="720"/>
        <w:rPr>
          <w:rFonts w:eastAsia="Times New Roman"/>
          <w:color w:val="000000" w:themeColor="text1"/>
        </w:rPr>
      </w:pPr>
    </w:p>
    <w:p w14:paraId="5336CFFD" w14:textId="77777777" w:rsidR="007F474A" w:rsidRPr="00925CB0" w:rsidRDefault="007F474A" w:rsidP="009E16A1">
      <w:pPr>
        <w:tabs>
          <w:tab w:val="left" w:pos="-1441"/>
          <w:tab w:val="left" w:pos="-1200"/>
          <w:tab w:val="left" w:pos="-720"/>
          <w:tab w:val="left" w:pos="540"/>
        </w:tabs>
        <w:spacing w:after="120"/>
        <w:jc w:val="both"/>
        <w:rPr>
          <w:rFonts w:eastAsia="Times New Roman"/>
          <w:color w:val="000000" w:themeColor="text1"/>
        </w:rPr>
      </w:pPr>
      <w:r w:rsidRPr="00925CB0">
        <w:rPr>
          <w:rFonts w:eastAsia="Times New Roman"/>
          <w:b/>
          <w:color w:val="000000" w:themeColor="text1"/>
        </w:rPr>
        <w:t>A.</w:t>
      </w:r>
      <w:r w:rsidRPr="00925CB0">
        <w:rPr>
          <w:rFonts w:eastAsia="Times New Roman"/>
          <w:color w:val="000000" w:themeColor="text1"/>
        </w:rPr>
        <w:tab/>
      </w:r>
      <w:r w:rsidRPr="00925CB0">
        <w:rPr>
          <w:rFonts w:eastAsia="Times New Roman"/>
          <w:b/>
          <w:color w:val="000000" w:themeColor="text1"/>
        </w:rPr>
        <w:t>Oaths</w:t>
      </w:r>
    </w:p>
    <w:p w14:paraId="42060951" w14:textId="5CC13CE1" w:rsidR="007F474A" w:rsidRPr="00A422FD" w:rsidRDefault="007F474A" w:rsidP="009E16A1">
      <w:pPr>
        <w:tabs>
          <w:tab w:val="left" w:pos="-1441"/>
          <w:tab w:val="left" w:pos="-1200"/>
          <w:tab w:val="left" w:pos="-720"/>
          <w:tab w:val="left" w:pos="540"/>
        </w:tabs>
        <w:spacing w:after="120"/>
        <w:jc w:val="both"/>
        <w:rPr>
          <w:rFonts w:eastAsia="Times New Roman"/>
          <w:color w:val="000000" w:themeColor="text1"/>
        </w:rPr>
      </w:pPr>
      <w:r w:rsidRPr="00A422FD">
        <w:rPr>
          <w:rFonts w:eastAsia="Times New Roman"/>
          <w:color w:val="000000" w:themeColor="text1"/>
        </w:rPr>
        <w:t>The Oath to Grand Jurors is administered by the Court to all grand jurors</w:t>
      </w:r>
      <w:r w:rsidR="0057169A" w:rsidRPr="00A422FD">
        <w:rPr>
          <w:rFonts w:eastAsia="Times New Roman"/>
          <w:color w:val="000000" w:themeColor="text1"/>
        </w:rPr>
        <w:t xml:space="preserve"> when they are impaneled.  See Section 2-E.</w:t>
      </w:r>
    </w:p>
    <w:p w14:paraId="03923325" w14:textId="7EE94EFA" w:rsidR="00356402" w:rsidRDefault="00356402" w:rsidP="009E16A1">
      <w:pPr>
        <w:tabs>
          <w:tab w:val="left" w:pos="-1441"/>
          <w:tab w:val="left" w:pos="-1200"/>
          <w:tab w:val="left" w:pos="-720"/>
          <w:tab w:val="left" w:pos="540"/>
        </w:tabs>
        <w:spacing w:after="120"/>
        <w:jc w:val="both"/>
        <w:rPr>
          <w:rFonts w:eastAsia="Times New Roman"/>
          <w:color w:val="000000" w:themeColor="text1"/>
        </w:rPr>
      </w:pPr>
      <w:r>
        <w:rPr>
          <w:rFonts w:eastAsia="Times New Roman"/>
          <w:color w:val="000000" w:themeColor="text1"/>
        </w:rPr>
        <w:t xml:space="preserve">Oaths are rarely used in civil investigations because they can intimidate the interviewee. Use them only if there is a reasonable possibility that the interviewee will be the subject of an accusation or indictment. </w:t>
      </w:r>
    </w:p>
    <w:p w14:paraId="41CD3614" w14:textId="05CD7B48" w:rsidR="007F474A" w:rsidRDefault="00356402" w:rsidP="009E16A1">
      <w:pPr>
        <w:tabs>
          <w:tab w:val="left" w:pos="-1441"/>
          <w:tab w:val="left" w:pos="-1200"/>
          <w:tab w:val="left" w:pos="-720"/>
          <w:tab w:val="left" w:pos="540"/>
        </w:tabs>
        <w:spacing w:after="120"/>
        <w:jc w:val="both"/>
        <w:rPr>
          <w:rFonts w:eastAsia="Times New Roman"/>
          <w:color w:val="000000" w:themeColor="text1"/>
        </w:rPr>
      </w:pPr>
      <w:r>
        <w:rPr>
          <w:rFonts w:eastAsia="Times New Roman"/>
          <w:color w:val="000000" w:themeColor="text1"/>
        </w:rPr>
        <w:t xml:space="preserve">Oaths, </w:t>
      </w:r>
      <w:r w:rsidR="0057169A" w:rsidRPr="00206732">
        <w:rPr>
          <w:rFonts w:eastAsia="Times New Roman"/>
          <w:color w:val="000000" w:themeColor="text1"/>
        </w:rPr>
        <w:t xml:space="preserve">should they be </w:t>
      </w:r>
      <w:r w:rsidR="007F474A" w:rsidRPr="00206732">
        <w:rPr>
          <w:rFonts w:eastAsia="Times New Roman"/>
          <w:color w:val="000000" w:themeColor="text1"/>
        </w:rPr>
        <w:t>administered</w:t>
      </w:r>
      <w:r w:rsidR="00D42608" w:rsidRPr="00206732">
        <w:rPr>
          <w:rFonts w:eastAsia="Times New Roman"/>
          <w:color w:val="000000" w:themeColor="text1"/>
        </w:rPr>
        <w:t>, are administered</w:t>
      </w:r>
      <w:r w:rsidR="007F474A" w:rsidRPr="00206732">
        <w:rPr>
          <w:rFonts w:eastAsia="Times New Roman"/>
          <w:color w:val="000000" w:themeColor="text1"/>
        </w:rPr>
        <w:t xml:space="preserve"> by the Foreperson (</w:t>
      </w:r>
      <w:r w:rsidR="00F82E62" w:rsidRPr="00206732">
        <w:rPr>
          <w:rFonts w:eastAsia="Times New Roman"/>
          <w:color w:val="000000" w:themeColor="text1"/>
        </w:rPr>
        <w:t xml:space="preserve">PC </w:t>
      </w:r>
      <w:r w:rsidR="00F82E62" w:rsidRPr="00A422FD">
        <w:rPr>
          <w:rFonts w:eastAsia="Times New Roman"/>
          <w:color w:val="000000" w:themeColor="text1"/>
        </w:rPr>
        <w:t>§</w:t>
      </w:r>
      <w:r w:rsidR="007F474A" w:rsidRPr="00A422FD">
        <w:rPr>
          <w:rFonts w:eastAsia="Times New Roman"/>
          <w:color w:val="000000" w:themeColor="text1"/>
        </w:rPr>
        <w:t xml:space="preserve">939.2), or in </w:t>
      </w:r>
      <w:r w:rsidR="006D2D20" w:rsidRPr="00A422FD">
        <w:rPr>
          <w:rFonts w:eastAsia="Times New Roman"/>
          <w:color w:val="000000" w:themeColor="text1"/>
        </w:rPr>
        <w:t xml:space="preserve">their </w:t>
      </w:r>
      <w:r w:rsidR="007F474A" w:rsidRPr="00A422FD">
        <w:rPr>
          <w:rFonts w:eastAsia="Times New Roman"/>
          <w:color w:val="000000" w:themeColor="text1"/>
        </w:rPr>
        <w:t xml:space="preserve">absence or recusal, the Pro Tem. </w:t>
      </w:r>
      <w:r w:rsidR="007F474A" w:rsidRPr="00925CB0">
        <w:rPr>
          <w:rFonts w:eastAsia="Times New Roman"/>
          <w:color w:val="000000" w:themeColor="text1"/>
        </w:rPr>
        <w:t>At the request of th</w:t>
      </w:r>
      <w:r>
        <w:rPr>
          <w:rFonts w:eastAsia="Times New Roman"/>
          <w:color w:val="000000" w:themeColor="text1"/>
        </w:rPr>
        <w:t>e interviewee</w:t>
      </w:r>
      <w:r w:rsidR="007F474A" w:rsidRPr="00925CB0">
        <w:rPr>
          <w:rFonts w:eastAsia="Times New Roman"/>
          <w:color w:val="000000" w:themeColor="text1"/>
        </w:rPr>
        <w:t>, an oath may be modified to change the word "swear" to "affirm."</w:t>
      </w:r>
    </w:p>
    <w:p w14:paraId="7517A6A9" w14:textId="48F2C796" w:rsidR="004132A4" w:rsidRPr="00925CB0" w:rsidRDefault="004132A4" w:rsidP="00B3738C">
      <w:pPr>
        <w:tabs>
          <w:tab w:val="left" w:pos="-1441"/>
          <w:tab w:val="left" w:pos="-1200"/>
          <w:tab w:val="left" w:pos="-720"/>
          <w:tab w:val="left" w:pos="540"/>
        </w:tabs>
        <w:spacing w:after="120"/>
        <w:jc w:val="both"/>
        <w:rPr>
          <w:rFonts w:eastAsia="Times New Roman"/>
          <w:color w:val="000000" w:themeColor="text1"/>
        </w:rPr>
      </w:pPr>
      <w:r>
        <w:rPr>
          <w:rFonts w:eastAsia="Times New Roman"/>
          <w:color w:val="000000" w:themeColor="text1"/>
        </w:rPr>
        <w:t>Oath to a witness</w:t>
      </w:r>
      <w:r w:rsidR="00356402">
        <w:rPr>
          <w:rFonts w:eastAsia="Times New Roman"/>
          <w:color w:val="000000" w:themeColor="text1"/>
        </w:rPr>
        <w:t>:</w:t>
      </w:r>
    </w:p>
    <w:p w14:paraId="27618AAC" w14:textId="77777777" w:rsidR="004132A4" w:rsidRPr="00925CB0" w:rsidRDefault="004132A4" w:rsidP="004132A4">
      <w:pPr>
        <w:tabs>
          <w:tab w:val="left" w:pos="-1441"/>
          <w:tab w:val="left" w:pos="-1200"/>
          <w:tab w:val="left" w:pos="-720"/>
          <w:tab w:val="left" w:pos="720"/>
          <w:tab w:val="left" w:pos="12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ind w:left="1260"/>
        <w:jc w:val="both"/>
        <w:rPr>
          <w:rFonts w:eastAsia="Times New Roman"/>
          <w:color w:val="000000" w:themeColor="text1"/>
        </w:rPr>
      </w:pPr>
      <w:r w:rsidRPr="00925CB0">
        <w:rPr>
          <w:rFonts w:eastAsia="Times New Roman"/>
          <w:color w:val="000000" w:themeColor="text1"/>
        </w:rPr>
        <w:t>"Do you solemnly swear (affirm) that the testimony that you are about to give upon the investigation now pending before this grand jury shall be the truth, the whole truth, and nothing but the truth?"</w:t>
      </w:r>
    </w:p>
    <w:p w14:paraId="61BDB3E7" w14:textId="77777777" w:rsidR="004132A4" w:rsidRDefault="004132A4" w:rsidP="009E16A1">
      <w:pPr>
        <w:tabs>
          <w:tab w:val="left" w:pos="-1441"/>
          <w:tab w:val="left" w:pos="-1200"/>
          <w:tab w:val="left" w:pos="-720"/>
          <w:tab w:val="left" w:pos="540"/>
          <w:tab w:val="left" w:pos="90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jc w:val="both"/>
        <w:rPr>
          <w:rFonts w:eastAsia="Times New Roman"/>
          <w:color w:val="000000" w:themeColor="text1"/>
        </w:rPr>
      </w:pPr>
    </w:p>
    <w:p w14:paraId="418FD242" w14:textId="2C277A52" w:rsidR="007F474A" w:rsidRDefault="007F474A" w:rsidP="004132A4">
      <w:pPr>
        <w:tabs>
          <w:tab w:val="left" w:pos="-1441"/>
          <w:tab w:val="left" w:pos="-1200"/>
          <w:tab w:val="left" w:pos="-720"/>
          <w:tab w:val="left" w:pos="540"/>
          <w:tab w:val="left" w:pos="90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jc w:val="both"/>
        <w:rPr>
          <w:rFonts w:eastAsia="Times New Roman"/>
          <w:color w:val="000000" w:themeColor="text1"/>
        </w:rPr>
      </w:pPr>
      <w:r w:rsidRPr="00532F3D">
        <w:rPr>
          <w:rFonts w:eastAsia="Times New Roman"/>
          <w:color w:val="000000" w:themeColor="text1"/>
        </w:rPr>
        <w:t xml:space="preserve">Oath to a </w:t>
      </w:r>
      <w:r w:rsidR="00356402">
        <w:rPr>
          <w:rFonts w:eastAsia="Times New Roman"/>
          <w:color w:val="000000" w:themeColor="text1"/>
        </w:rPr>
        <w:t>c</w:t>
      </w:r>
      <w:r w:rsidRPr="00532F3D">
        <w:rPr>
          <w:rFonts w:eastAsia="Times New Roman"/>
          <w:color w:val="000000" w:themeColor="text1"/>
        </w:rPr>
        <w:t xml:space="preserve">ourt </w:t>
      </w:r>
      <w:r w:rsidR="00356402">
        <w:rPr>
          <w:rFonts w:eastAsia="Times New Roman"/>
          <w:color w:val="000000" w:themeColor="text1"/>
        </w:rPr>
        <w:t>r</w:t>
      </w:r>
      <w:r w:rsidRPr="00532F3D">
        <w:rPr>
          <w:rFonts w:eastAsia="Times New Roman"/>
          <w:color w:val="000000" w:themeColor="text1"/>
        </w:rPr>
        <w:t>eporter</w:t>
      </w:r>
      <w:r w:rsidR="00356402">
        <w:rPr>
          <w:rFonts w:eastAsia="Times New Roman"/>
          <w:color w:val="000000" w:themeColor="text1"/>
        </w:rPr>
        <w:t>:</w:t>
      </w:r>
    </w:p>
    <w:p w14:paraId="2E4FF59A" w14:textId="4C8DEFFC" w:rsidR="00356402" w:rsidRDefault="00356402" w:rsidP="004132A4">
      <w:pPr>
        <w:tabs>
          <w:tab w:val="left" w:pos="-1441"/>
          <w:tab w:val="left" w:pos="-1200"/>
          <w:tab w:val="left" w:pos="-720"/>
          <w:tab w:val="left" w:pos="540"/>
          <w:tab w:val="left" w:pos="90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jc w:val="both"/>
        <w:rPr>
          <w:rFonts w:eastAsia="Times New Roman"/>
          <w:color w:val="000000" w:themeColor="text1"/>
        </w:rPr>
      </w:pPr>
    </w:p>
    <w:p w14:paraId="25705142" w14:textId="79ED7FCE" w:rsidR="007F474A" w:rsidRPr="00925CB0" w:rsidRDefault="00356402" w:rsidP="00B3738C">
      <w:pPr>
        <w:tabs>
          <w:tab w:val="left" w:pos="-1441"/>
          <w:tab w:val="left" w:pos="-1200"/>
          <w:tab w:val="left" w:pos="-720"/>
          <w:tab w:val="left" w:pos="540"/>
          <w:tab w:val="left" w:pos="90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jc w:val="both"/>
        <w:rPr>
          <w:rFonts w:eastAsia="Times New Roman"/>
          <w:color w:val="000000" w:themeColor="text1"/>
        </w:rPr>
      </w:pPr>
      <w:r>
        <w:rPr>
          <w:rFonts w:eastAsia="Times New Roman"/>
          <w:color w:val="000000" w:themeColor="text1"/>
        </w:rPr>
        <w:t xml:space="preserve">When an investigation involves </w:t>
      </w:r>
      <w:r w:rsidR="007F474A" w:rsidRPr="00925CB0">
        <w:rPr>
          <w:rFonts w:eastAsia="Times New Roman"/>
          <w:color w:val="000000" w:themeColor="text1"/>
        </w:rPr>
        <w:t>the question of an accusation, or an investigation is of a nature serious enough to require that the testimony be recorded, a court reporter should be retained through the District Attorney. The reporter is required to take the following oath:</w:t>
      </w:r>
    </w:p>
    <w:p w14:paraId="60EA2246" w14:textId="77777777" w:rsidR="007F474A" w:rsidRPr="00925CB0" w:rsidRDefault="007F474A" w:rsidP="00B3738C">
      <w:pPr>
        <w:tabs>
          <w:tab w:val="left" w:pos="-1441"/>
          <w:tab w:val="left" w:pos="-120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ind w:left="90" w:firstLine="810"/>
        <w:jc w:val="both"/>
        <w:rPr>
          <w:rFonts w:eastAsia="Times New Roman"/>
          <w:color w:val="000000" w:themeColor="text1"/>
        </w:rPr>
      </w:pPr>
    </w:p>
    <w:p w14:paraId="1131B458" w14:textId="77777777" w:rsidR="007F474A" w:rsidRPr="00925CB0" w:rsidRDefault="007F474A" w:rsidP="009E16A1">
      <w:pPr>
        <w:tabs>
          <w:tab w:val="left" w:pos="-1441"/>
          <w:tab w:val="left" w:pos="-1200"/>
          <w:tab w:val="left" w:pos="-720"/>
        </w:tabs>
        <w:ind w:left="1260" w:right="360"/>
        <w:jc w:val="both"/>
        <w:rPr>
          <w:rFonts w:eastAsia="Times New Roman"/>
          <w:color w:val="000000" w:themeColor="text1"/>
        </w:rPr>
      </w:pPr>
      <w:r w:rsidRPr="00925CB0">
        <w:rPr>
          <w:rFonts w:eastAsia="Times New Roman"/>
          <w:color w:val="000000" w:themeColor="text1"/>
        </w:rPr>
        <w:t>"Do you solemnly swear (affirm) that you will faithfully perform the duties of stenographic reporter for this grand jury, and that you will well and truly report the proceedings had before this grand jury, and when called upon to do so, will furnish a full, true and correct transcript of your notes within the time prescribed by law, and that you will not divulge any of the matters concerning which the grand jury is conducting an investigation, the names of any witnesses, or the testimony given by them, until you have been ordered to do so by this grand jury?"</w:t>
      </w:r>
    </w:p>
    <w:p w14:paraId="1DC411E3" w14:textId="77777777" w:rsidR="004132A4" w:rsidRPr="00925CB0" w:rsidRDefault="004132A4" w:rsidP="00B3738C">
      <w:pPr>
        <w:tabs>
          <w:tab w:val="left" w:pos="-1441"/>
          <w:tab w:val="left" w:pos="-1200"/>
          <w:tab w:val="left" w:pos="-720"/>
          <w:tab w:val="left" w:pos="720"/>
          <w:tab w:val="left" w:pos="12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jc w:val="both"/>
        <w:rPr>
          <w:rFonts w:eastAsia="Times New Roman"/>
          <w:color w:val="000000" w:themeColor="text1"/>
        </w:rPr>
      </w:pPr>
    </w:p>
    <w:p w14:paraId="44D9EB10" w14:textId="0AC483F1" w:rsidR="007F474A" w:rsidRPr="00925CB0" w:rsidRDefault="007F474A" w:rsidP="00532F3D">
      <w:pPr>
        <w:tabs>
          <w:tab w:val="left" w:pos="-1441"/>
          <w:tab w:val="left" w:pos="-1200"/>
          <w:tab w:val="left" w:pos="-720"/>
          <w:tab w:val="left" w:pos="72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jc w:val="both"/>
        <w:rPr>
          <w:rFonts w:eastAsia="Times New Roman"/>
          <w:color w:val="000000" w:themeColor="text1"/>
        </w:rPr>
      </w:pPr>
      <w:r w:rsidRPr="00925CB0">
        <w:rPr>
          <w:rFonts w:eastAsia="Times New Roman"/>
          <w:color w:val="000000" w:themeColor="text1"/>
        </w:rPr>
        <w:t xml:space="preserve">Oath to an </w:t>
      </w:r>
      <w:r w:rsidR="00356402" w:rsidRPr="00925CB0">
        <w:rPr>
          <w:rFonts w:eastAsia="Times New Roman"/>
          <w:color w:val="000000" w:themeColor="text1"/>
        </w:rPr>
        <w:t>officer charged with custody of prisoner witness while prisoner is testifying</w:t>
      </w:r>
      <w:r w:rsidR="00356402">
        <w:rPr>
          <w:rFonts w:eastAsia="Times New Roman"/>
          <w:color w:val="000000" w:themeColor="text1"/>
        </w:rPr>
        <w:t>:</w:t>
      </w:r>
    </w:p>
    <w:p w14:paraId="771B97C1" w14:textId="77777777" w:rsidR="007F474A" w:rsidRPr="00925CB0" w:rsidRDefault="007F474A"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7899CA3C" w14:textId="77777777" w:rsidR="007F474A" w:rsidRPr="00925CB0" w:rsidRDefault="007F474A" w:rsidP="009E16A1">
      <w:pPr>
        <w:tabs>
          <w:tab w:val="left" w:pos="-1441"/>
          <w:tab w:val="left" w:pos="-1200"/>
          <w:tab w:val="left" w:pos="-720"/>
          <w:tab w:val="left" w:pos="720"/>
          <w:tab w:val="left" w:pos="126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ind w:left="1260"/>
        <w:jc w:val="both"/>
        <w:rPr>
          <w:rFonts w:eastAsia="Times New Roman"/>
          <w:color w:val="000000" w:themeColor="text1"/>
        </w:rPr>
      </w:pPr>
      <w:r w:rsidRPr="00925CB0">
        <w:rPr>
          <w:rFonts w:eastAsia="Times New Roman"/>
          <w:color w:val="000000" w:themeColor="text1"/>
        </w:rPr>
        <w:t>"Do you solemnly swear (affirm) that you will perform the duties required of you for this grand jury, and that you will not reveal to any person, except as directed by the court, what questions were asked or what responses were given or any other matters concerning the nature or subject of the grand jury's investigation which you learned during your attendance here unless and until such time as the transcript of this grand jury proceeding is made public?"</w:t>
      </w:r>
    </w:p>
    <w:p w14:paraId="3EF05B34" w14:textId="77777777" w:rsidR="007F474A" w:rsidRPr="00925CB0" w:rsidRDefault="007F474A"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63E7130C" w14:textId="6A358E45" w:rsidR="007F474A" w:rsidRPr="00925CB0" w:rsidRDefault="007F474A" w:rsidP="00532F3D">
      <w:pPr>
        <w:tabs>
          <w:tab w:val="left" w:pos="-1441"/>
          <w:tab w:val="left" w:pos="-120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jc w:val="both"/>
        <w:rPr>
          <w:rFonts w:eastAsia="Times New Roman"/>
          <w:color w:val="000000" w:themeColor="text1"/>
        </w:rPr>
      </w:pPr>
      <w:r w:rsidRPr="00925CB0">
        <w:rPr>
          <w:rFonts w:eastAsia="Times New Roman"/>
          <w:color w:val="000000" w:themeColor="text1"/>
        </w:rPr>
        <w:t xml:space="preserve">Oath to </w:t>
      </w:r>
      <w:r w:rsidR="00356402" w:rsidRPr="00925CB0">
        <w:rPr>
          <w:rFonts w:eastAsia="Times New Roman"/>
          <w:color w:val="000000" w:themeColor="text1"/>
        </w:rPr>
        <w:t>an interpreter</w:t>
      </w:r>
      <w:r w:rsidR="00356402">
        <w:rPr>
          <w:rFonts w:eastAsia="Times New Roman"/>
          <w:color w:val="000000" w:themeColor="text1"/>
        </w:rPr>
        <w:t>:</w:t>
      </w:r>
    </w:p>
    <w:p w14:paraId="32D2AF38" w14:textId="77777777" w:rsidR="007F474A" w:rsidRPr="00925CB0" w:rsidRDefault="007F474A"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5798B47C" w14:textId="77777777" w:rsidR="007F474A" w:rsidRPr="00925CB0" w:rsidRDefault="007F474A" w:rsidP="009E16A1">
      <w:pPr>
        <w:tabs>
          <w:tab w:val="left" w:pos="-1441"/>
          <w:tab w:val="left" w:pos="-1200"/>
          <w:tab w:val="left" w:pos="-720"/>
          <w:tab w:val="left" w:pos="720"/>
          <w:tab w:val="left" w:pos="126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ind w:left="1260"/>
        <w:jc w:val="both"/>
        <w:rPr>
          <w:rFonts w:eastAsia="Times New Roman"/>
          <w:color w:val="000000" w:themeColor="text1"/>
        </w:rPr>
      </w:pPr>
      <w:r w:rsidRPr="00925CB0">
        <w:rPr>
          <w:rFonts w:eastAsia="Times New Roman"/>
          <w:color w:val="000000" w:themeColor="text1"/>
        </w:rPr>
        <w:t>"Do you solemnly swear (affirm) that you will well and truly interpret (foreign language) into English and English into (foreign language), in the cause now pending before this grand jury with your best skill and judgment?"</w:t>
      </w:r>
    </w:p>
    <w:p w14:paraId="1850DB48" w14:textId="77777777" w:rsidR="007F474A" w:rsidRPr="00925CB0" w:rsidRDefault="007F474A" w:rsidP="009E16A1">
      <w:pPr>
        <w:tabs>
          <w:tab w:val="left" w:pos="-1441"/>
          <w:tab w:val="left" w:pos="-1200"/>
          <w:tab w:val="left" w:pos="-720"/>
          <w:tab w:val="left" w:pos="54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before="240"/>
        <w:jc w:val="both"/>
        <w:rPr>
          <w:rFonts w:eastAsia="Times New Roman"/>
          <w:color w:val="000000" w:themeColor="text1"/>
        </w:rPr>
      </w:pPr>
      <w:r w:rsidRPr="00925CB0">
        <w:rPr>
          <w:rFonts w:eastAsia="Times New Roman"/>
          <w:b/>
          <w:color w:val="000000" w:themeColor="text1"/>
        </w:rPr>
        <w:lastRenderedPageBreak/>
        <w:t xml:space="preserve">B. </w:t>
      </w:r>
      <w:r w:rsidRPr="00925CB0">
        <w:rPr>
          <w:rFonts w:eastAsia="Times New Roman"/>
          <w:color w:val="000000" w:themeColor="text1"/>
        </w:rPr>
        <w:tab/>
      </w:r>
      <w:r w:rsidRPr="00925CB0">
        <w:rPr>
          <w:rFonts w:eastAsia="Times New Roman"/>
          <w:b/>
          <w:color w:val="000000" w:themeColor="text1"/>
        </w:rPr>
        <w:t>Admonitions</w:t>
      </w:r>
      <w:r w:rsidRPr="00925CB0">
        <w:rPr>
          <w:rFonts w:eastAsia="Times New Roman"/>
          <w:color w:val="000000" w:themeColor="text1"/>
        </w:rPr>
        <w:t xml:space="preserve"> </w:t>
      </w:r>
    </w:p>
    <w:p w14:paraId="70F911A6" w14:textId="77777777" w:rsidR="007F474A" w:rsidRPr="00925CB0" w:rsidRDefault="007F474A"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jc w:val="both"/>
        <w:rPr>
          <w:rFonts w:eastAsia="Times New Roman"/>
          <w:color w:val="000000" w:themeColor="text1"/>
        </w:rPr>
      </w:pPr>
    </w:p>
    <w:p w14:paraId="1E270BDC" w14:textId="3B7B89A2" w:rsidR="007F474A" w:rsidRPr="00A422FD" w:rsidRDefault="00356402" w:rsidP="00B3738C">
      <w:pPr>
        <w:tabs>
          <w:tab w:val="left" w:pos="-1441"/>
          <w:tab w:val="left" w:pos="-1200"/>
          <w:tab w:val="left" w:pos="-720"/>
          <w:tab w:val="left" w:pos="90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Pr>
          <w:rFonts w:eastAsia="Times New Roman"/>
          <w:color w:val="000000" w:themeColor="text1"/>
        </w:rPr>
        <w:t xml:space="preserve">An admonition can </w:t>
      </w:r>
      <w:r w:rsidR="007F474A" w:rsidRPr="00A422FD">
        <w:rPr>
          <w:rFonts w:eastAsia="Times New Roman"/>
          <w:color w:val="000000" w:themeColor="text1"/>
        </w:rPr>
        <w:t xml:space="preserve">be given by any grand juror. The admonition instructs the witness (interviewee) not to reveal anything </w:t>
      </w:r>
      <w:r w:rsidR="003916DD" w:rsidRPr="00A422FD">
        <w:rPr>
          <w:rFonts w:eastAsia="Times New Roman"/>
          <w:color w:val="000000" w:themeColor="text1"/>
        </w:rPr>
        <w:t xml:space="preserve">they </w:t>
      </w:r>
      <w:r w:rsidR="007F474A" w:rsidRPr="00A422FD">
        <w:rPr>
          <w:rFonts w:eastAsia="Times New Roman"/>
          <w:color w:val="000000" w:themeColor="text1"/>
        </w:rPr>
        <w:t>learn during the interview</w:t>
      </w:r>
      <w:r w:rsidR="00C57B53" w:rsidRPr="00A422FD">
        <w:rPr>
          <w:rFonts w:eastAsia="Times New Roman"/>
          <w:color w:val="000000" w:themeColor="text1"/>
        </w:rPr>
        <w:t xml:space="preserve">, including the questions </w:t>
      </w:r>
      <w:r w:rsidR="002203EB">
        <w:rPr>
          <w:rFonts w:eastAsia="Times New Roman"/>
          <w:color w:val="000000" w:themeColor="text1"/>
        </w:rPr>
        <w:t xml:space="preserve">they were </w:t>
      </w:r>
      <w:r w:rsidR="00C57B53" w:rsidRPr="00A422FD">
        <w:rPr>
          <w:rFonts w:eastAsia="Times New Roman"/>
          <w:color w:val="000000" w:themeColor="text1"/>
        </w:rPr>
        <w:t>asked</w:t>
      </w:r>
      <w:r w:rsidR="007F474A" w:rsidRPr="00A422FD">
        <w:rPr>
          <w:rFonts w:eastAsia="Times New Roman"/>
          <w:color w:val="000000" w:themeColor="text1"/>
        </w:rPr>
        <w:t>.</w:t>
      </w:r>
      <w:r w:rsidR="002203EB">
        <w:rPr>
          <w:rFonts w:eastAsia="Times New Roman"/>
          <w:color w:val="000000" w:themeColor="text1"/>
        </w:rPr>
        <w:t xml:space="preserve"> </w:t>
      </w:r>
      <w:r w:rsidR="002203EB" w:rsidRPr="00925CB0">
        <w:rPr>
          <w:rFonts w:eastAsia="Times New Roman"/>
          <w:color w:val="000000" w:themeColor="text1"/>
        </w:rPr>
        <w:t>An admonition form, which can be signed by the interviewee at the investigative committee’s request, is included in the Appendix.</w:t>
      </w:r>
    </w:p>
    <w:p w14:paraId="3735D3D2" w14:textId="7984416A" w:rsidR="00356402" w:rsidRDefault="007F474A" w:rsidP="00B3738C">
      <w:pPr>
        <w:tabs>
          <w:tab w:val="left" w:pos="-1441"/>
          <w:tab w:val="left" w:pos="-1200"/>
          <w:tab w:val="left" w:pos="-720"/>
          <w:tab w:val="left" w:pos="90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Admonition </w:t>
      </w:r>
      <w:r w:rsidR="00356402" w:rsidRPr="00356402">
        <w:rPr>
          <w:rFonts w:eastAsia="Times New Roman"/>
          <w:color w:val="000000" w:themeColor="text1"/>
        </w:rPr>
        <w:t>to all witnesses and any court reporter for an interview in a civil investigation</w:t>
      </w:r>
      <w:r w:rsidR="00356402">
        <w:rPr>
          <w:rFonts w:eastAsia="Times New Roman"/>
          <w:color w:val="000000" w:themeColor="text1"/>
        </w:rPr>
        <w:t>:</w:t>
      </w:r>
    </w:p>
    <w:p w14:paraId="694A2DE7" w14:textId="05B9D953" w:rsidR="002203EB" w:rsidRDefault="007F474A" w:rsidP="002203EB">
      <w:pPr>
        <w:tabs>
          <w:tab w:val="left" w:pos="-1441"/>
          <w:tab w:val="left" w:pos="-1200"/>
          <w:tab w:val="left" w:pos="-720"/>
          <w:tab w:val="left" w:pos="90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547"/>
        <w:jc w:val="both"/>
        <w:rPr>
          <w:rFonts w:eastAsia="Times New Roman"/>
          <w:color w:val="000000" w:themeColor="text1"/>
        </w:rPr>
      </w:pPr>
      <w:r w:rsidRPr="00925CB0">
        <w:rPr>
          <w:rFonts w:eastAsia="Times New Roman"/>
          <w:color w:val="000000" w:themeColor="text1"/>
        </w:rPr>
        <w:t>"</w:t>
      </w:r>
      <w:r w:rsidR="002203EB">
        <w:rPr>
          <w:rFonts w:eastAsia="Times New Roman"/>
          <w:color w:val="000000" w:themeColor="text1"/>
        </w:rPr>
        <w:t>All grand jury proceedings are conducted in secret session. You and each of the grand jurors participating in today’s session have the obligation to observe this rule of secrecy.</w:t>
      </w:r>
    </w:p>
    <w:p w14:paraId="69FE668B" w14:textId="3CD14058" w:rsidR="002203EB" w:rsidRDefault="002203EB" w:rsidP="002203EB">
      <w:pPr>
        <w:tabs>
          <w:tab w:val="left" w:pos="-1441"/>
          <w:tab w:val="left" w:pos="-1200"/>
          <w:tab w:val="left" w:pos="-720"/>
          <w:tab w:val="left" w:pos="90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547"/>
        <w:jc w:val="both"/>
        <w:rPr>
          <w:rFonts w:eastAsia="Times New Roman"/>
          <w:color w:val="000000" w:themeColor="text1"/>
        </w:rPr>
      </w:pPr>
      <w:r>
        <w:rPr>
          <w:rFonts w:eastAsia="Times New Roman"/>
          <w:color w:val="000000" w:themeColor="text1"/>
        </w:rPr>
        <w:t>“</w:t>
      </w:r>
      <w:r w:rsidR="007F474A" w:rsidRPr="00925CB0">
        <w:rPr>
          <w:rFonts w:eastAsia="Times New Roman"/>
          <w:color w:val="000000" w:themeColor="text1"/>
        </w:rPr>
        <w:t xml:space="preserve">You are admonished not to reveal to any person, except as directed by the court, which questions were asked or what responses were given </w:t>
      </w:r>
      <w:r>
        <w:rPr>
          <w:rFonts w:eastAsia="Times New Roman"/>
          <w:color w:val="000000" w:themeColor="text1"/>
        </w:rPr>
        <w:t>today.</w:t>
      </w:r>
    </w:p>
    <w:p w14:paraId="5DD7DEA9" w14:textId="1ED7114A" w:rsidR="002203EB" w:rsidRDefault="002203EB" w:rsidP="002203EB">
      <w:pPr>
        <w:tabs>
          <w:tab w:val="left" w:pos="-1441"/>
          <w:tab w:val="left" w:pos="-1200"/>
          <w:tab w:val="left" w:pos="-720"/>
          <w:tab w:val="left" w:pos="90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547"/>
        <w:jc w:val="both"/>
        <w:rPr>
          <w:rFonts w:eastAsia="Times New Roman"/>
          <w:color w:val="000000" w:themeColor="text1"/>
        </w:rPr>
      </w:pPr>
      <w:r>
        <w:rPr>
          <w:rFonts w:eastAsia="Times New Roman"/>
          <w:color w:val="000000" w:themeColor="text1"/>
        </w:rPr>
        <w:t xml:space="preserve">“You are further admonished not to reveal to any person any other matters </w:t>
      </w:r>
      <w:r w:rsidR="007F474A" w:rsidRPr="00925CB0">
        <w:rPr>
          <w:rFonts w:eastAsia="Times New Roman"/>
          <w:color w:val="000000" w:themeColor="text1"/>
        </w:rPr>
        <w:t xml:space="preserve">concerning the nature or subject of the </w:t>
      </w:r>
      <w:r w:rsidRPr="00925CB0">
        <w:rPr>
          <w:rFonts w:eastAsia="Times New Roman"/>
          <w:color w:val="000000" w:themeColor="text1"/>
        </w:rPr>
        <w:t xml:space="preserve">grand jury’s investigation which you learn during </w:t>
      </w:r>
      <w:proofErr w:type="gramStart"/>
      <w:r w:rsidRPr="00925CB0">
        <w:rPr>
          <w:rFonts w:eastAsia="Times New Roman"/>
          <w:color w:val="000000" w:themeColor="text1"/>
        </w:rPr>
        <w:t xml:space="preserve">your </w:t>
      </w:r>
      <w:r>
        <w:rPr>
          <w:rFonts w:eastAsia="Times New Roman"/>
          <w:color w:val="000000" w:themeColor="text1"/>
        </w:rPr>
        <w:t xml:space="preserve"> interview</w:t>
      </w:r>
      <w:proofErr w:type="gramEnd"/>
      <w:r>
        <w:rPr>
          <w:rFonts w:eastAsia="Times New Roman"/>
          <w:color w:val="000000" w:themeColor="text1"/>
        </w:rPr>
        <w:t xml:space="preserve"> today </w:t>
      </w:r>
      <w:r w:rsidRPr="00925CB0">
        <w:rPr>
          <w:rFonts w:eastAsia="Times New Roman"/>
          <w:color w:val="000000" w:themeColor="text1"/>
        </w:rPr>
        <w:t xml:space="preserve">until a final report of this grand jury </w:t>
      </w:r>
      <w:r w:rsidR="007F474A" w:rsidRPr="00925CB0">
        <w:rPr>
          <w:rFonts w:eastAsia="Times New Roman"/>
          <w:color w:val="000000" w:themeColor="text1"/>
        </w:rPr>
        <w:t xml:space="preserve">proceeding is made public or until authorized by this grand jury or the court to disclose such matters. </w:t>
      </w:r>
    </w:p>
    <w:p w14:paraId="180B2358" w14:textId="7C63C943" w:rsidR="007F474A" w:rsidRDefault="002203EB" w:rsidP="00532F3D">
      <w:pPr>
        <w:tabs>
          <w:tab w:val="left" w:pos="-1441"/>
          <w:tab w:val="left" w:pos="-1200"/>
          <w:tab w:val="left" w:pos="-720"/>
          <w:tab w:val="left" w:pos="90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547"/>
        <w:jc w:val="both"/>
        <w:rPr>
          <w:rFonts w:eastAsia="Times New Roman"/>
          <w:color w:val="000000" w:themeColor="text1"/>
        </w:rPr>
      </w:pPr>
      <w:r>
        <w:rPr>
          <w:rFonts w:eastAsia="Times New Roman"/>
          <w:color w:val="000000" w:themeColor="text1"/>
        </w:rPr>
        <w:t>“</w:t>
      </w:r>
      <w:r w:rsidR="007F474A" w:rsidRPr="00925CB0">
        <w:rPr>
          <w:rFonts w:eastAsia="Times New Roman"/>
          <w:color w:val="000000" w:themeColor="text1"/>
        </w:rPr>
        <w:t>A violation of this admonition is punishable as contempt of court."</w:t>
      </w:r>
      <w:r w:rsidR="007F474A" w:rsidRPr="00925CB0">
        <w:rPr>
          <w:rFonts w:eastAsia="Times New Roman"/>
          <w:color w:val="000000" w:themeColor="text1"/>
        </w:rPr>
        <w:tab/>
      </w:r>
    </w:p>
    <w:p w14:paraId="109AE196" w14:textId="05E73A1F" w:rsidR="00356402" w:rsidRPr="003A42E0" w:rsidRDefault="007F474A" w:rsidP="00532F3D">
      <w:pPr>
        <w:tabs>
          <w:tab w:val="left" w:pos="-1441"/>
          <w:tab w:val="left" w:pos="-1200"/>
          <w:tab w:val="left" w:pos="-720"/>
          <w:tab w:val="left" w:pos="720"/>
          <w:tab w:val="left" w:pos="90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A</w:t>
      </w:r>
      <w:r w:rsidR="002203EB">
        <w:rPr>
          <w:rFonts w:eastAsia="Times New Roman"/>
          <w:color w:val="000000" w:themeColor="text1"/>
        </w:rPr>
        <w:t>dditional a</w:t>
      </w:r>
      <w:r w:rsidRPr="00925CB0">
        <w:rPr>
          <w:rFonts w:eastAsia="Times New Roman"/>
          <w:color w:val="000000" w:themeColor="text1"/>
        </w:rPr>
        <w:t xml:space="preserve">dmonition to </w:t>
      </w:r>
      <w:r w:rsidR="002203EB">
        <w:rPr>
          <w:rFonts w:eastAsia="Times New Roman"/>
          <w:color w:val="000000" w:themeColor="text1"/>
        </w:rPr>
        <w:t xml:space="preserve">a </w:t>
      </w:r>
      <w:r w:rsidR="00356402" w:rsidRPr="00925CB0">
        <w:rPr>
          <w:rFonts w:eastAsia="Times New Roman"/>
          <w:color w:val="000000" w:themeColor="text1"/>
        </w:rPr>
        <w:t xml:space="preserve">witness </w:t>
      </w:r>
      <w:r w:rsidR="002203EB">
        <w:rPr>
          <w:rFonts w:eastAsia="Times New Roman"/>
          <w:color w:val="000000" w:themeColor="text1"/>
        </w:rPr>
        <w:t xml:space="preserve">in a civil investigation </w:t>
      </w:r>
      <w:r w:rsidR="00356402" w:rsidRPr="00925CB0">
        <w:rPr>
          <w:rFonts w:eastAsia="Times New Roman"/>
          <w:color w:val="000000" w:themeColor="text1"/>
        </w:rPr>
        <w:t xml:space="preserve">whose </w:t>
      </w:r>
      <w:r w:rsidR="00356402" w:rsidRPr="00532F3D">
        <w:rPr>
          <w:rFonts w:eastAsia="Times New Roman"/>
          <w:color w:val="000000" w:themeColor="text1"/>
        </w:rPr>
        <w:t>testimony may result in a criminal indictment or an accusation</w:t>
      </w:r>
      <w:r w:rsidR="002203EB">
        <w:rPr>
          <w:rFonts w:eastAsia="Times New Roman"/>
          <w:color w:val="000000" w:themeColor="text1"/>
        </w:rPr>
        <w:t xml:space="preserve"> (c</w:t>
      </w:r>
      <w:r w:rsidR="00356402">
        <w:rPr>
          <w:rFonts w:eastAsia="Times New Roman"/>
          <w:color w:val="000000" w:themeColor="text1"/>
        </w:rPr>
        <w:t xml:space="preserve">onsult with the DA before </w:t>
      </w:r>
      <w:r w:rsidR="002203EB">
        <w:rPr>
          <w:rFonts w:eastAsia="Times New Roman"/>
          <w:color w:val="000000" w:themeColor="text1"/>
        </w:rPr>
        <w:t>the interview about the wording of this admonition):</w:t>
      </w:r>
    </w:p>
    <w:p w14:paraId="6178231A" w14:textId="0F711B1C" w:rsidR="007F474A" w:rsidRPr="00925CB0" w:rsidRDefault="007F474A" w:rsidP="00532F3D">
      <w:pPr>
        <w:tabs>
          <w:tab w:val="left" w:pos="-1441"/>
          <w:tab w:val="left" w:pos="-1200"/>
          <w:tab w:val="left" w:pos="-720"/>
          <w:tab w:val="left" w:pos="720"/>
          <w:tab w:val="left" w:pos="126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540"/>
        <w:jc w:val="both"/>
        <w:rPr>
          <w:rFonts w:eastAsia="Times New Roman"/>
          <w:color w:val="000000" w:themeColor="text1"/>
        </w:rPr>
      </w:pPr>
      <w:r w:rsidRPr="00925CB0">
        <w:rPr>
          <w:rFonts w:eastAsia="Times New Roman"/>
          <w:color w:val="000000" w:themeColor="text1"/>
        </w:rPr>
        <w:t>"You are advised that you have a privilege against self-incrimination; that is to say, you do not have to answer any questions which may tend to incriminate you or subject you to punishment for any crime, and you can refuse to answer any such questions, stating that the answer may tend to incriminate you.</w:t>
      </w:r>
    </w:p>
    <w:p w14:paraId="456F00A3" w14:textId="0129C4C3" w:rsidR="007F474A" w:rsidRPr="00925CB0" w:rsidRDefault="007F474A" w:rsidP="00532F3D">
      <w:pPr>
        <w:tabs>
          <w:tab w:val="left" w:pos="-1441"/>
          <w:tab w:val="left" w:pos="-1200"/>
          <w:tab w:val="left" w:pos="-720"/>
          <w:tab w:val="left" w:pos="720"/>
          <w:tab w:val="left" w:pos="126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540"/>
        <w:jc w:val="both"/>
        <w:rPr>
          <w:rFonts w:eastAsia="Times New Roman"/>
          <w:color w:val="000000" w:themeColor="text1"/>
        </w:rPr>
      </w:pPr>
      <w:r w:rsidRPr="00925CB0">
        <w:rPr>
          <w:rFonts w:eastAsia="Times New Roman"/>
          <w:color w:val="000000" w:themeColor="text1"/>
        </w:rPr>
        <w:t>"You also are advised that anything you say can and will be used against you in a court of law; that you have the right to talk to a lawyer; and that, if you cannot afford a lawyer, one will be appointed to represent you before any questioning, if you wish one.</w:t>
      </w:r>
    </w:p>
    <w:p w14:paraId="72D058FE" w14:textId="77777777" w:rsidR="00CC482E" w:rsidRDefault="007F474A" w:rsidP="00660782">
      <w:pPr>
        <w:tabs>
          <w:tab w:val="left" w:pos="-1441"/>
          <w:tab w:val="left" w:pos="-1200"/>
          <w:tab w:val="left" w:pos="-720"/>
          <w:tab w:val="left" w:pos="720"/>
          <w:tab w:val="left" w:pos="126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ind w:left="540"/>
        <w:jc w:val="both"/>
        <w:rPr>
          <w:rFonts w:eastAsia="Times New Roman"/>
          <w:color w:val="000000" w:themeColor="text1"/>
        </w:rPr>
      </w:pPr>
      <w:r w:rsidRPr="00925CB0">
        <w:rPr>
          <w:rFonts w:eastAsia="Times New Roman"/>
          <w:color w:val="000000" w:themeColor="text1"/>
        </w:rPr>
        <w:t xml:space="preserve">"Do you understand each of these rights? Having these rights in mind, are you willing to testify </w:t>
      </w:r>
      <w:proofErr w:type="gramStart"/>
      <w:r w:rsidRPr="00925CB0">
        <w:rPr>
          <w:rFonts w:eastAsia="Times New Roman"/>
          <w:color w:val="000000" w:themeColor="text1"/>
        </w:rPr>
        <w:t>at this time</w:t>
      </w:r>
      <w:proofErr w:type="gramEnd"/>
      <w:r w:rsidRPr="00925CB0">
        <w:rPr>
          <w:rFonts w:eastAsia="Times New Roman"/>
          <w:color w:val="000000" w:themeColor="text1"/>
        </w:rPr>
        <w:t>?"</w:t>
      </w:r>
    </w:p>
    <w:p w14:paraId="2BAC7E95" w14:textId="3DF2EA6E" w:rsidR="00E51C70" w:rsidRDefault="00E51C70" w:rsidP="00660782">
      <w:pPr>
        <w:tabs>
          <w:tab w:val="left" w:pos="-1441"/>
          <w:tab w:val="left" w:pos="-1200"/>
          <w:tab w:val="left" w:pos="-720"/>
          <w:tab w:val="left" w:pos="720"/>
          <w:tab w:val="left" w:pos="126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ind w:left="540"/>
        <w:jc w:val="both"/>
        <w:rPr>
          <w:rFonts w:eastAsia="Times New Roman"/>
          <w:color w:val="000000" w:themeColor="text1"/>
        </w:rPr>
      </w:pPr>
    </w:p>
    <w:p w14:paraId="38CD7AB1" w14:textId="77777777" w:rsidR="007F474A" w:rsidRPr="00925CB0" w:rsidRDefault="007F474A" w:rsidP="009E16A1">
      <w:pPr>
        <w:tabs>
          <w:tab w:val="left" w:pos="-1441"/>
          <w:tab w:val="left" w:pos="-1200"/>
          <w:tab w:val="left" w:pos="-720"/>
          <w:tab w:val="left" w:pos="0"/>
          <w:tab w:val="left" w:pos="54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120"/>
        <w:ind w:right="720"/>
        <w:rPr>
          <w:rFonts w:eastAsia="Times New Roman"/>
          <w:b/>
          <w:color w:val="000000" w:themeColor="text1"/>
        </w:rPr>
      </w:pPr>
      <w:r w:rsidRPr="00925CB0">
        <w:rPr>
          <w:rFonts w:eastAsia="Times New Roman"/>
          <w:b/>
          <w:color w:val="000000" w:themeColor="text1"/>
        </w:rPr>
        <w:t>C.</w:t>
      </w:r>
      <w:r w:rsidRPr="00925CB0">
        <w:rPr>
          <w:rFonts w:eastAsia="Times New Roman"/>
          <w:b/>
          <w:color w:val="000000" w:themeColor="text1"/>
        </w:rPr>
        <w:tab/>
        <w:t xml:space="preserve">Indictments </w:t>
      </w:r>
    </w:p>
    <w:p w14:paraId="207A5E1C" w14:textId="0B882F91" w:rsidR="007F474A" w:rsidRPr="00925CB0" w:rsidRDefault="007F474A" w:rsidP="009E16A1">
      <w:pPr>
        <w:tabs>
          <w:tab w:val="left" w:pos="-1441"/>
          <w:tab w:val="left" w:pos="-120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An indictment is a proceeding used by the District Attorney in lieu of a preliminary hearing.  Evidence of one or more alleged crimes is presented to the grand jury behind closed doors and the jury determines whether that evidence would warrant a conviction by a trial jury. If so, the defendant’s case is set for trial.</w:t>
      </w:r>
    </w:p>
    <w:p w14:paraId="6DE5B846" w14:textId="77777777" w:rsidR="007F474A" w:rsidRPr="00925CB0" w:rsidRDefault="007F474A" w:rsidP="009E16A1">
      <w:pPr>
        <w:tabs>
          <w:tab w:val="left" w:pos="-1441"/>
          <w:tab w:val="left" w:pos="-1200"/>
          <w:tab w:val="left" w:pos="-720"/>
          <w:tab w:val="left" w:pos="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The reasons cited by the District Attorney for using the indictment proceeding rather than a preliminary hearing are:</w:t>
      </w:r>
    </w:p>
    <w:p w14:paraId="1665FC93" w14:textId="77777777" w:rsidR="007F474A" w:rsidRPr="00925CB0" w:rsidRDefault="007F474A" w:rsidP="009E16A1">
      <w:pPr>
        <w:numPr>
          <w:ilvl w:val="0"/>
          <w:numId w:val="82"/>
        </w:numPr>
        <w:tabs>
          <w:tab w:val="left" w:pos="-1441"/>
          <w:tab w:val="left" w:pos="-1200"/>
          <w:tab w:val="left" w:pos="-720"/>
          <w:tab w:val="left" w:pos="9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900"/>
        <w:jc w:val="both"/>
        <w:rPr>
          <w:rFonts w:eastAsia="Times New Roman"/>
          <w:color w:val="000000" w:themeColor="text1"/>
        </w:rPr>
      </w:pPr>
      <w:r w:rsidRPr="00925CB0">
        <w:rPr>
          <w:rFonts w:eastAsia="Times New Roman"/>
          <w:color w:val="000000" w:themeColor="text1"/>
        </w:rPr>
        <w:t>It allows the prosecution to toll the statute of limitations in the case of an absent defendant. The statute of limitations is automatically tolled when it can be proven that the defendant has fled the local jurisdiction for purposes of avoiding prosecution.</w:t>
      </w:r>
    </w:p>
    <w:p w14:paraId="041990D2" w14:textId="77777777" w:rsidR="007F474A" w:rsidRPr="00925CB0" w:rsidRDefault="007F474A" w:rsidP="009E16A1">
      <w:pPr>
        <w:numPr>
          <w:ilvl w:val="0"/>
          <w:numId w:val="82"/>
        </w:numPr>
        <w:tabs>
          <w:tab w:val="left" w:pos="-1441"/>
          <w:tab w:val="left" w:pos="-1200"/>
          <w:tab w:val="left" w:pos="-720"/>
          <w:tab w:val="left" w:pos="90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900"/>
        <w:jc w:val="both"/>
        <w:rPr>
          <w:rFonts w:eastAsia="Times New Roman"/>
          <w:color w:val="000000" w:themeColor="text1"/>
        </w:rPr>
      </w:pPr>
      <w:r w:rsidRPr="00925CB0">
        <w:rPr>
          <w:rFonts w:eastAsia="Times New Roman"/>
          <w:color w:val="000000" w:themeColor="text1"/>
        </w:rPr>
        <w:lastRenderedPageBreak/>
        <w:t>It saves time in narcotics cases when a single agent has made many purchases; in complex fraud cases; in cases involving multiple defendants; and in murder and kidnap cases, because the grand jury hearing is not open to the defense counsel for cross-examination.</w:t>
      </w:r>
    </w:p>
    <w:p w14:paraId="0D286057" w14:textId="77777777" w:rsidR="007F474A" w:rsidRPr="00925CB0" w:rsidRDefault="007F474A" w:rsidP="009E16A1">
      <w:pPr>
        <w:numPr>
          <w:ilvl w:val="0"/>
          <w:numId w:val="82"/>
        </w:numPr>
        <w:tabs>
          <w:tab w:val="left" w:pos="-1441"/>
          <w:tab w:val="left" w:pos="-1200"/>
          <w:tab w:val="left" w:pos="-720"/>
          <w:tab w:val="left" w:pos="90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900"/>
        <w:jc w:val="both"/>
        <w:rPr>
          <w:rFonts w:eastAsia="Times New Roman"/>
          <w:color w:val="000000" w:themeColor="text1"/>
        </w:rPr>
      </w:pPr>
      <w:r w:rsidRPr="00925CB0">
        <w:rPr>
          <w:rFonts w:eastAsia="Times New Roman"/>
          <w:color w:val="000000" w:themeColor="text1"/>
        </w:rPr>
        <w:t>It permits the continuation of a complex indictment hearing over a long period of time.</w:t>
      </w:r>
    </w:p>
    <w:p w14:paraId="08C3238A" w14:textId="77777777" w:rsidR="007F474A" w:rsidRPr="00925CB0" w:rsidRDefault="007F474A" w:rsidP="009E16A1">
      <w:pPr>
        <w:numPr>
          <w:ilvl w:val="0"/>
          <w:numId w:val="82"/>
        </w:numPr>
        <w:tabs>
          <w:tab w:val="left" w:pos="-1441"/>
          <w:tab w:val="left" w:pos="-1200"/>
          <w:tab w:val="left" w:pos="-720"/>
          <w:tab w:val="left" w:pos="90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900"/>
        <w:jc w:val="both"/>
        <w:rPr>
          <w:rFonts w:eastAsia="Times New Roman"/>
          <w:color w:val="000000" w:themeColor="text1"/>
        </w:rPr>
      </w:pPr>
      <w:r w:rsidRPr="00925CB0">
        <w:rPr>
          <w:rFonts w:eastAsia="Times New Roman"/>
          <w:color w:val="000000" w:themeColor="text1"/>
        </w:rPr>
        <w:t>The District Attorney can use grand jury subpoenas, although no formal court proceedings have been started.</w:t>
      </w:r>
    </w:p>
    <w:p w14:paraId="77D7DFF0" w14:textId="77777777" w:rsidR="007F474A" w:rsidRPr="00925CB0" w:rsidRDefault="007F474A" w:rsidP="009E16A1">
      <w:pPr>
        <w:numPr>
          <w:ilvl w:val="0"/>
          <w:numId w:val="82"/>
        </w:numPr>
        <w:tabs>
          <w:tab w:val="left" w:pos="-1441"/>
          <w:tab w:val="left" w:pos="-1200"/>
          <w:tab w:val="left" w:pos="-720"/>
          <w:tab w:val="left" w:pos="90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900"/>
        <w:jc w:val="both"/>
        <w:rPr>
          <w:rFonts w:eastAsia="Times New Roman"/>
          <w:color w:val="000000" w:themeColor="text1"/>
        </w:rPr>
      </w:pPr>
      <w:r w:rsidRPr="00925CB0">
        <w:rPr>
          <w:rFonts w:eastAsia="Times New Roman"/>
          <w:color w:val="000000" w:themeColor="text1"/>
        </w:rPr>
        <w:t>The secrecy and non-adversary nature of the grand jury hearing protects witnesses from embarrassing cross-examination, which would occur during a preliminary hearing, e.g., children, rape victims (however, witnesses will be subject to cross-examination during jury trial); protects an informant or undercover agent's identity; protects witnesses from harm and intimidation (however, this protection is granted only until delivery of the indictment transcript to the defendant, which includes a list of witnesses and their testimony); and protects an innocent defendant when no indictment is returned or accusation presented.</w:t>
      </w:r>
    </w:p>
    <w:p w14:paraId="759CDF6D" w14:textId="09292ABB" w:rsidR="00F05E48" w:rsidRPr="00925CB0" w:rsidRDefault="007F474A" w:rsidP="00F975BC">
      <w:pPr>
        <w:tabs>
          <w:tab w:val="left" w:pos="-1441"/>
          <w:tab w:val="left" w:pos="-120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Should the District Attorney decide to present a criminal case to the grand jury, jurors will be provided written and oral instructions on the procedures they must follow.</w:t>
      </w:r>
    </w:p>
    <w:p w14:paraId="2B4F7BD5" w14:textId="77777777" w:rsidR="007F474A" w:rsidRPr="00925CB0" w:rsidRDefault="007F474A" w:rsidP="009E16A1">
      <w:pPr>
        <w:tabs>
          <w:tab w:val="left" w:pos="-1441"/>
          <w:tab w:val="left" w:pos="-1200"/>
          <w:tab w:val="left" w:pos="-720"/>
          <w:tab w:val="left" w:pos="54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120"/>
        <w:ind w:right="720"/>
        <w:jc w:val="both"/>
        <w:rPr>
          <w:rFonts w:eastAsia="Times New Roman"/>
          <w:b/>
          <w:color w:val="000000" w:themeColor="text1"/>
        </w:rPr>
      </w:pPr>
      <w:r w:rsidRPr="00925CB0">
        <w:rPr>
          <w:rFonts w:eastAsia="Times New Roman"/>
          <w:b/>
          <w:color w:val="000000" w:themeColor="text1"/>
        </w:rPr>
        <w:t>D.</w:t>
      </w:r>
      <w:r w:rsidRPr="00925CB0">
        <w:rPr>
          <w:rFonts w:eastAsia="Times New Roman"/>
          <w:b/>
          <w:color w:val="000000" w:themeColor="text1"/>
        </w:rPr>
        <w:tab/>
        <w:t xml:space="preserve">Accusations </w:t>
      </w:r>
    </w:p>
    <w:p w14:paraId="234E7618" w14:textId="0065459F" w:rsidR="007F474A" w:rsidRPr="00925CB0" w:rsidRDefault="007F474A" w:rsidP="009E16A1">
      <w:pPr>
        <w:tabs>
          <w:tab w:val="left" w:pos="-1441"/>
          <w:tab w:val="left" w:pos="-120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The grand jury is required to investigate allegations of misconduct in office of local public officials and, where appropriate, </w:t>
      </w:r>
      <w:r w:rsidR="00C67D75" w:rsidRPr="00925CB0">
        <w:rPr>
          <w:rFonts w:eastAsia="Times New Roman"/>
          <w:color w:val="000000" w:themeColor="text1"/>
        </w:rPr>
        <w:t xml:space="preserve">the jury </w:t>
      </w:r>
      <w:r w:rsidRPr="00925CB0">
        <w:rPr>
          <w:rFonts w:eastAsia="Times New Roman"/>
          <w:color w:val="000000" w:themeColor="text1"/>
        </w:rPr>
        <w:t xml:space="preserve">may choose to initiate proceedings to remove officials from office. </w:t>
      </w:r>
    </w:p>
    <w:p w14:paraId="0CE37C1D" w14:textId="1BBB077A" w:rsidR="007F474A" w:rsidRPr="00925CB0" w:rsidRDefault="007F474A" w:rsidP="009E16A1">
      <w:pPr>
        <w:tabs>
          <w:tab w:val="left" w:pos="-1441"/>
          <w:tab w:val="left" w:pos="-120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According to Penal </w:t>
      </w:r>
      <w:r w:rsidR="005A3538">
        <w:rPr>
          <w:rFonts w:eastAsia="Times New Roman"/>
          <w:color w:val="000000" w:themeColor="text1"/>
        </w:rPr>
        <w:t xml:space="preserve">Code </w:t>
      </w:r>
      <w:r w:rsidR="00EB7535">
        <w:rPr>
          <w:rFonts w:eastAsia="Times New Roman"/>
          <w:color w:val="000000" w:themeColor="text1"/>
        </w:rPr>
        <w:t>§9</w:t>
      </w:r>
      <w:r w:rsidRPr="00925CB0">
        <w:rPr>
          <w:rFonts w:eastAsia="Times New Roman"/>
          <w:color w:val="000000" w:themeColor="text1"/>
        </w:rPr>
        <w:t xml:space="preserve">19(c), “the grand jury shall inquire into the willful or corrupt misconduct of public officers of every description within the County.”  Penal </w:t>
      </w:r>
      <w:r w:rsidR="005A3538">
        <w:rPr>
          <w:rFonts w:eastAsia="Times New Roman"/>
          <w:color w:val="000000" w:themeColor="text1"/>
        </w:rPr>
        <w:t xml:space="preserve">Code </w:t>
      </w:r>
      <w:r w:rsidR="00EB7535">
        <w:rPr>
          <w:rFonts w:eastAsia="Times New Roman"/>
          <w:color w:val="000000" w:themeColor="text1"/>
        </w:rPr>
        <w:t>§9</w:t>
      </w:r>
      <w:r w:rsidRPr="00925CB0">
        <w:rPr>
          <w:rFonts w:eastAsia="Times New Roman"/>
          <w:color w:val="000000" w:themeColor="text1"/>
        </w:rPr>
        <w:t xml:space="preserve">22 states that the grand jury must follow Government </w:t>
      </w:r>
      <w:r w:rsidR="005A3538">
        <w:rPr>
          <w:rFonts w:eastAsia="Times New Roman"/>
          <w:color w:val="000000" w:themeColor="text1"/>
        </w:rPr>
        <w:t>Code §</w:t>
      </w:r>
      <w:r w:rsidRPr="00925CB0">
        <w:rPr>
          <w:rFonts w:eastAsia="Times New Roman"/>
          <w:color w:val="000000" w:themeColor="text1"/>
        </w:rPr>
        <w:t xml:space="preserve"> 3060 </w:t>
      </w:r>
      <w:proofErr w:type="gramStart"/>
      <w:r w:rsidRPr="00925CB0">
        <w:rPr>
          <w:rFonts w:eastAsia="Times New Roman"/>
          <w:color w:val="000000" w:themeColor="text1"/>
        </w:rPr>
        <w:t>with regard to</w:t>
      </w:r>
      <w:proofErr w:type="gramEnd"/>
      <w:r w:rsidRPr="00925CB0">
        <w:rPr>
          <w:rFonts w:eastAsia="Times New Roman"/>
          <w:color w:val="000000" w:themeColor="text1"/>
        </w:rPr>
        <w:t xml:space="preserve"> the removal from office of a district, county or city officer. Government </w:t>
      </w:r>
      <w:r w:rsidR="005A3538">
        <w:rPr>
          <w:rFonts w:eastAsia="Times New Roman"/>
          <w:color w:val="000000" w:themeColor="text1"/>
        </w:rPr>
        <w:t>Code §</w:t>
      </w:r>
      <w:r w:rsidRPr="00925CB0">
        <w:rPr>
          <w:rFonts w:eastAsia="Times New Roman"/>
          <w:color w:val="000000" w:themeColor="text1"/>
        </w:rPr>
        <w:t xml:space="preserve"> 3060 provides:  </w:t>
      </w:r>
    </w:p>
    <w:p w14:paraId="0CD8C0A5" w14:textId="6F6C2196" w:rsidR="007F474A" w:rsidRPr="00925CB0" w:rsidRDefault="00A00E4C" w:rsidP="009E16A1">
      <w:pPr>
        <w:tabs>
          <w:tab w:val="left" w:pos="-1441"/>
          <w:tab w:val="left" w:pos="-1200"/>
          <w:tab w:val="left" w:pos="-720"/>
          <w:tab w:val="left" w:pos="540"/>
          <w:tab w:val="left" w:pos="72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ind w:left="540"/>
        <w:jc w:val="both"/>
        <w:rPr>
          <w:rFonts w:eastAsia="Times New Roman"/>
          <w:color w:val="000000" w:themeColor="text1"/>
        </w:rPr>
      </w:pPr>
      <w:r w:rsidRPr="00925CB0">
        <w:rPr>
          <w:rFonts w:eastAsia="Times New Roman"/>
          <w:color w:val="000000" w:themeColor="text1"/>
        </w:rPr>
        <w:t xml:space="preserve"> </w:t>
      </w:r>
      <w:r w:rsidR="007F474A" w:rsidRPr="00925CB0">
        <w:rPr>
          <w:rFonts w:eastAsia="Times New Roman"/>
          <w:color w:val="000000" w:themeColor="text1"/>
        </w:rPr>
        <w:t xml:space="preserve">“An accusation in writing against any officer of a district, county or city, including any member of the governing board or personnel commission of a school district or any humane officer, for willful or corrupt misconduct in office, may be presented by the grand jury of the county for or in which the officer accused is elected or appointed. An accusation may not be presented without the concurrence of at least twelve grand jurors.”  </w:t>
      </w:r>
    </w:p>
    <w:p w14:paraId="6308A593" w14:textId="50C0B87A" w:rsidR="007F474A" w:rsidRPr="00202450" w:rsidRDefault="007F474A" w:rsidP="009E16A1">
      <w:pPr>
        <w:tabs>
          <w:tab w:val="left" w:pos="-1441"/>
          <w:tab w:val="left" w:pos="-120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202450">
        <w:rPr>
          <w:rFonts w:eastAsia="Times New Roman"/>
          <w:color w:val="000000" w:themeColor="text1"/>
        </w:rPr>
        <w:t xml:space="preserve">The penalty for willful or corrupt misconduct in public office is removal from office. Just what constitutes willful or corrupt misconduct justifying removal from office may present a rather technical question upon which the grand jury should seek legal advice from the District Attorney.  Generally speaking, if an official commits a crime in connection with the operation of </w:t>
      </w:r>
      <w:r w:rsidR="006D2D20" w:rsidRPr="00202450">
        <w:rPr>
          <w:rFonts w:eastAsia="Times New Roman"/>
          <w:color w:val="000000" w:themeColor="text1"/>
        </w:rPr>
        <w:t xml:space="preserve">their </w:t>
      </w:r>
      <w:r w:rsidRPr="00202450">
        <w:rPr>
          <w:rFonts w:eastAsia="Times New Roman"/>
          <w:color w:val="000000" w:themeColor="text1"/>
        </w:rPr>
        <w:t xml:space="preserve">office, or willfully or corruptly fails or refuses to carry out a duty prescribed by law under which the officer holds </w:t>
      </w:r>
      <w:r w:rsidR="006D2D20" w:rsidRPr="00202450">
        <w:rPr>
          <w:rFonts w:eastAsia="Times New Roman"/>
          <w:color w:val="000000" w:themeColor="text1"/>
        </w:rPr>
        <w:t>their</w:t>
      </w:r>
      <w:r w:rsidRPr="00202450">
        <w:rPr>
          <w:rFonts w:eastAsia="Times New Roman"/>
          <w:color w:val="000000" w:themeColor="text1"/>
        </w:rPr>
        <w:t xml:space="preserve"> position, or when the officer’s conduct in office is below the standard of decency rightfully expected of a public official such as a gross and repeated failure to carry out </w:t>
      </w:r>
      <w:r w:rsidR="006D2D20" w:rsidRPr="00202450">
        <w:rPr>
          <w:rFonts w:eastAsia="Times New Roman"/>
          <w:color w:val="000000" w:themeColor="text1"/>
        </w:rPr>
        <w:t>their</w:t>
      </w:r>
      <w:r w:rsidRPr="00202450">
        <w:rPr>
          <w:rFonts w:eastAsia="Times New Roman"/>
          <w:color w:val="000000" w:themeColor="text1"/>
        </w:rPr>
        <w:t xml:space="preserve"> official routine in a timely and appropriate manner, the official may be removed from office as a result of an accusation. </w:t>
      </w:r>
      <w:r w:rsidRPr="00202450">
        <w:rPr>
          <w:rFonts w:eastAsia="Times New Roman"/>
          <w:i/>
          <w:color w:val="000000" w:themeColor="text1"/>
        </w:rPr>
        <w:t>People v. Hale</w:t>
      </w:r>
      <w:r w:rsidRPr="00202450">
        <w:rPr>
          <w:rFonts w:eastAsia="Times New Roman"/>
          <w:color w:val="000000" w:themeColor="text1"/>
        </w:rPr>
        <w:t xml:space="preserve"> (1965) 232 Cal.App.2d, 212, 219. </w:t>
      </w:r>
    </w:p>
    <w:p w14:paraId="65014C54" w14:textId="3DD03819" w:rsidR="007F474A" w:rsidRPr="00925CB0" w:rsidRDefault="007F474A" w:rsidP="009E16A1">
      <w:pPr>
        <w:tabs>
          <w:tab w:val="left" w:pos="-1441"/>
          <w:tab w:val="left" w:pos="-120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There is no </w:t>
      </w:r>
      <w:proofErr w:type="gramStart"/>
      <w:r w:rsidRPr="00925CB0">
        <w:rPr>
          <w:rFonts w:eastAsia="Times New Roman"/>
          <w:color w:val="000000" w:themeColor="text1"/>
        </w:rPr>
        <w:t>clear cut</w:t>
      </w:r>
      <w:proofErr w:type="gramEnd"/>
      <w:r w:rsidRPr="00925CB0">
        <w:rPr>
          <w:rFonts w:eastAsia="Times New Roman"/>
          <w:color w:val="000000" w:themeColor="text1"/>
        </w:rPr>
        <w:t xml:space="preserve"> statutory classification of an accusation as either criminal or civil in nature, but the courts have treated accusations as criminal in nature for many purposes. Further, the statutes dealing with accusations make it appear more appropriate to classify the grand jury’s responsibilities </w:t>
      </w:r>
      <w:proofErr w:type="gramStart"/>
      <w:r w:rsidRPr="00925CB0">
        <w:rPr>
          <w:rFonts w:eastAsia="Times New Roman"/>
          <w:color w:val="000000" w:themeColor="text1"/>
        </w:rPr>
        <w:t>with regard to</w:t>
      </w:r>
      <w:proofErr w:type="gramEnd"/>
      <w:r w:rsidRPr="00925CB0">
        <w:rPr>
          <w:rFonts w:eastAsia="Times New Roman"/>
          <w:color w:val="000000" w:themeColor="text1"/>
        </w:rPr>
        <w:t xml:space="preserve"> accusations against public officials as falling under its criminal, rather than </w:t>
      </w:r>
      <w:r w:rsidRPr="00925CB0">
        <w:rPr>
          <w:rFonts w:eastAsia="Times New Roman"/>
          <w:color w:val="000000" w:themeColor="text1"/>
        </w:rPr>
        <w:lastRenderedPageBreak/>
        <w:t>its civil, functions. For example, interviews of witnesses must be taken down by a court reporter. (</w:t>
      </w:r>
      <w:r w:rsidR="00C67D75" w:rsidRPr="00925CB0">
        <w:rPr>
          <w:rFonts w:eastAsia="Times New Roman"/>
          <w:color w:val="000000" w:themeColor="text1"/>
        </w:rPr>
        <w:t xml:space="preserve">PC </w:t>
      </w:r>
      <w:r w:rsidRPr="00925CB0">
        <w:rPr>
          <w:rFonts w:eastAsia="Times New Roman"/>
          <w:color w:val="000000" w:themeColor="text1"/>
        </w:rPr>
        <w:t xml:space="preserve">§938, </w:t>
      </w:r>
      <w:r w:rsidR="00C67D75" w:rsidRPr="00925CB0">
        <w:rPr>
          <w:rFonts w:eastAsia="Times New Roman"/>
          <w:color w:val="000000" w:themeColor="text1"/>
        </w:rPr>
        <w:t>§</w:t>
      </w:r>
      <w:r w:rsidRPr="00925CB0">
        <w:rPr>
          <w:rFonts w:eastAsia="Times New Roman"/>
          <w:color w:val="000000" w:themeColor="text1"/>
        </w:rPr>
        <w:t>938.1)</w:t>
      </w:r>
    </w:p>
    <w:p w14:paraId="4303271D" w14:textId="22517287" w:rsidR="007F474A" w:rsidRPr="00925CB0" w:rsidRDefault="007F474A" w:rsidP="009E16A1">
      <w:pPr>
        <w:tabs>
          <w:tab w:val="left" w:pos="-1441"/>
          <w:tab w:val="left" w:pos="-120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The accusation itself is a written statement presented by the grand jury and delivered to the District Attorney, charging the public official with willful or corrupt misconduct in office.  It is distinguished from an indictment, which is a written accusatory statement charging either a private citizen or a governmental official with a public offense or crime. The penalties differ.  Conviction under an indictment may result in either incarceration or a fine, or both. But a conviction under an accusation can result only in the defendant’s removal from office.</w:t>
      </w:r>
    </w:p>
    <w:p w14:paraId="6B0065B0" w14:textId="77777777" w:rsidR="007F474A" w:rsidRPr="00925CB0" w:rsidRDefault="007F474A" w:rsidP="009E16A1">
      <w:pPr>
        <w:tabs>
          <w:tab w:val="left" w:pos="-1441"/>
          <w:tab w:val="left" w:pos="-120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If the grand jury uncovers evidence that a public official has committed a criminal offense or has engaged in willful misconduct in office, it should consult with the District Attorney as soon as possible.  The District Attorney might recommend that the jury refer the matter to the appropriate law enforcement agency for a criminal investigation, or help the jury bring an accusation against the official. In the alternative, it may be decided that the jury will simply finish its investigation and issue a report. Finally, it could be decided that no action be taken at all by either the grand jury or law enforcement.</w:t>
      </w:r>
    </w:p>
    <w:p w14:paraId="1E345A87" w14:textId="77777777" w:rsidR="00F05E48" w:rsidRPr="00925CB0" w:rsidRDefault="00F05E48" w:rsidP="0035701A">
      <w:pPr>
        <w:tabs>
          <w:tab w:val="left" w:pos="-1441"/>
          <w:tab w:val="left" w:pos="-1200"/>
          <w:tab w:val="left" w:pos="-720"/>
          <w:tab w:val="left" w:pos="0"/>
          <w:tab w:val="left" w:pos="540"/>
          <w:tab w:val="left" w:pos="144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jc w:val="both"/>
        <w:rPr>
          <w:rFonts w:eastAsia="Times New Roman"/>
          <w:color w:val="000000" w:themeColor="text1"/>
        </w:rPr>
      </w:pPr>
    </w:p>
    <w:p w14:paraId="0F148A90" w14:textId="77777777" w:rsidR="00B420D0" w:rsidRPr="00925CB0" w:rsidRDefault="00B420D0" w:rsidP="009E16A1">
      <w:pPr>
        <w:tabs>
          <w:tab w:val="left" w:pos="-1441"/>
          <w:tab w:val="left" w:pos="-120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rPr>
          <w:rFonts w:eastAsia="Times New Roman"/>
          <w:color w:val="000000" w:themeColor="text1"/>
        </w:rPr>
      </w:pPr>
    </w:p>
    <w:p w14:paraId="5E7ECE66" w14:textId="77777777" w:rsidR="00F05E48" w:rsidRPr="00925CB0" w:rsidRDefault="00F05E48" w:rsidP="009E16A1">
      <w:pPr>
        <w:ind w:left="360"/>
        <w:rPr>
          <w:rFonts w:eastAsia="Times New Roman"/>
          <w:b/>
          <w:color w:val="000000" w:themeColor="text1"/>
        </w:rPr>
      </w:pPr>
      <w:r w:rsidRPr="00925CB0">
        <w:rPr>
          <w:rFonts w:eastAsia="Times New Roman"/>
          <w:b/>
          <w:color w:val="000000" w:themeColor="text1"/>
        </w:rPr>
        <w:br w:type="page"/>
      </w:r>
    </w:p>
    <w:p w14:paraId="6FEC0F26"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jc w:val="both"/>
        <w:rPr>
          <w:rFonts w:eastAsia="Times New Roman"/>
          <w:color w:val="000000" w:themeColor="text1"/>
        </w:rPr>
      </w:pPr>
      <w:r w:rsidRPr="00925CB0">
        <w:rPr>
          <w:rFonts w:eastAsia="Times New Roman"/>
          <w:b/>
          <w:color w:val="000000" w:themeColor="text1"/>
        </w:rPr>
        <w:lastRenderedPageBreak/>
        <w:t>10.</w:t>
      </w:r>
      <w:r w:rsidRPr="00925CB0">
        <w:rPr>
          <w:rFonts w:eastAsia="Times New Roman"/>
          <w:b/>
          <w:color w:val="000000" w:themeColor="text1"/>
        </w:rPr>
        <w:tab/>
        <w:t>STATUTORY AND CASE LAW PERTAINING TO THE GRAND JURY</w:t>
      </w:r>
    </w:p>
    <w:p w14:paraId="4E0E16EC"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jc w:val="both"/>
        <w:rPr>
          <w:rFonts w:eastAsia="Times New Roman"/>
          <w:b/>
          <w:color w:val="000000" w:themeColor="text1"/>
        </w:rPr>
      </w:pPr>
    </w:p>
    <w:p w14:paraId="0D9227CA" w14:textId="2144AEFC"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ind w:left="720" w:hanging="720"/>
        <w:rPr>
          <w:rFonts w:eastAsia="Times New Roman"/>
          <w:color w:val="000000" w:themeColor="text1"/>
        </w:rPr>
      </w:pPr>
      <w:r w:rsidRPr="00925CB0">
        <w:rPr>
          <w:rFonts w:eastAsia="Times New Roman"/>
          <w:b/>
          <w:color w:val="000000" w:themeColor="text1"/>
        </w:rPr>
        <w:t>A.</w:t>
      </w:r>
      <w:r w:rsidRPr="00925CB0">
        <w:rPr>
          <w:rFonts w:eastAsia="Times New Roman"/>
          <w:b/>
          <w:color w:val="000000" w:themeColor="text1"/>
        </w:rPr>
        <w:tab/>
        <w:t xml:space="preserve">Summary of </w:t>
      </w:r>
      <w:r w:rsidR="005A3538">
        <w:rPr>
          <w:rFonts w:eastAsia="Times New Roman"/>
          <w:b/>
          <w:color w:val="000000" w:themeColor="text1"/>
        </w:rPr>
        <w:t xml:space="preserve">Code </w:t>
      </w:r>
      <w:r w:rsidR="00206732">
        <w:rPr>
          <w:rFonts w:eastAsia="Times New Roman"/>
          <w:b/>
          <w:color w:val="000000" w:themeColor="text1"/>
        </w:rPr>
        <w:t>Section</w:t>
      </w:r>
      <w:r w:rsidRPr="00925CB0">
        <w:rPr>
          <w:rFonts w:eastAsia="Times New Roman"/>
          <w:b/>
          <w:color w:val="000000" w:themeColor="text1"/>
        </w:rPr>
        <w:t>s Governing Civil Investigations</w:t>
      </w:r>
    </w:p>
    <w:p w14:paraId="3B0D31DF"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ind w:left="720"/>
        <w:rPr>
          <w:rFonts w:eastAsia="Times New Roman"/>
          <w:color w:val="000000" w:themeColor="text1"/>
        </w:rPr>
      </w:pPr>
    </w:p>
    <w:p w14:paraId="043F086A" w14:textId="72435ECD" w:rsidR="009B7C53" w:rsidRPr="00925CB0" w:rsidRDefault="009B7C53" w:rsidP="009B7C53">
      <w:pPr>
        <w:tabs>
          <w:tab w:val="left" w:pos="-1441"/>
          <w:tab w:val="left" w:pos="-1200"/>
          <w:tab w:val="left" w:pos="-720"/>
          <w:tab w:val="left" w:pos="54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 xml:space="preserve">The following is a </w:t>
      </w:r>
      <w:r w:rsidRPr="00925CB0">
        <w:rPr>
          <w:rFonts w:eastAsia="Times New Roman"/>
          <w:b/>
          <w:color w:val="000000" w:themeColor="text1"/>
        </w:rPr>
        <w:t>summary</w:t>
      </w:r>
      <w:r w:rsidRPr="00925CB0">
        <w:rPr>
          <w:rFonts w:eastAsia="Times New Roman"/>
          <w:color w:val="000000" w:themeColor="text1"/>
        </w:rPr>
        <w:t xml:space="preserve"> of many of the Penal Code and Government </w:t>
      </w:r>
      <w:r w:rsidR="005A3538">
        <w:rPr>
          <w:rFonts w:eastAsia="Times New Roman"/>
          <w:color w:val="000000" w:themeColor="text1"/>
        </w:rPr>
        <w:t>Code §</w:t>
      </w:r>
      <w:r w:rsidRPr="00925CB0">
        <w:rPr>
          <w:rFonts w:eastAsia="Times New Roman"/>
          <w:color w:val="000000" w:themeColor="text1"/>
        </w:rPr>
        <w:t xml:space="preserve">s that deal with the </w:t>
      </w:r>
      <w:r w:rsidRPr="00532F3D">
        <w:rPr>
          <w:rFonts w:eastAsia="Times New Roman"/>
          <w:b/>
          <w:color w:val="000000" w:themeColor="text1"/>
        </w:rPr>
        <w:t>civil functions</w:t>
      </w:r>
      <w:r w:rsidRPr="00925CB0">
        <w:rPr>
          <w:rFonts w:eastAsia="Times New Roman"/>
          <w:color w:val="000000" w:themeColor="text1"/>
        </w:rPr>
        <w:t xml:space="preserve"> of the grand jury. Note that the laws concerning the grand jury’s criminal functions (except for the bringing of accusations) are not included here. </w:t>
      </w:r>
    </w:p>
    <w:p w14:paraId="01327A2B" w14:textId="239CE0BF" w:rsidR="009B7C53" w:rsidRPr="00D93F69"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right="-936"/>
        <w:rPr>
          <w:rFonts w:eastAsia="Times New Roman"/>
          <w:b/>
          <w:color w:val="000000" w:themeColor="text1"/>
        </w:rPr>
      </w:pPr>
      <w:r w:rsidRPr="00D93F69">
        <w:rPr>
          <w:rFonts w:eastAsia="Times New Roman"/>
          <w:b/>
          <w:color w:val="000000" w:themeColor="text1"/>
        </w:rPr>
        <w:tab/>
        <w:t>1.</w:t>
      </w:r>
      <w:r w:rsidRPr="00D93F69">
        <w:rPr>
          <w:rFonts w:eastAsia="Times New Roman"/>
          <w:b/>
          <w:color w:val="000000" w:themeColor="text1"/>
        </w:rPr>
        <w:tab/>
      </w:r>
      <w:r w:rsidRPr="00D93F69">
        <w:rPr>
          <w:rFonts w:eastAsia="Times New Roman"/>
          <w:b/>
          <w:color w:val="000000" w:themeColor="text1"/>
          <w:u w:val="single"/>
        </w:rPr>
        <w:t xml:space="preserve">Penal </w:t>
      </w:r>
      <w:r w:rsidR="005A3538">
        <w:rPr>
          <w:rFonts w:eastAsia="Times New Roman"/>
          <w:b/>
          <w:color w:val="000000" w:themeColor="text1"/>
          <w:u w:val="single"/>
        </w:rPr>
        <w:t xml:space="preserve">Code </w:t>
      </w:r>
      <w:r w:rsidR="00206732">
        <w:rPr>
          <w:rFonts w:eastAsia="Times New Roman"/>
          <w:b/>
          <w:color w:val="000000" w:themeColor="text1"/>
          <w:u w:val="single"/>
        </w:rPr>
        <w:t>Section</w:t>
      </w:r>
      <w:r w:rsidRPr="00D93F69">
        <w:rPr>
          <w:rFonts w:eastAsia="Times New Roman"/>
          <w:b/>
          <w:color w:val="000000" w:themeColor="text1"/>
          <w:u w:val="single"/>
        </w:rPr>
        <w:t>s</w:t>
      </w:r>
    </w:p>
    <w:p w14:paraId="088564D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right="-936" w:hanging="720"/>
        <w:rPr>
          <w:rFonts w:eastAsia="Times New Roman"/>
          <w:color w:val="000000" w:themeColor="text1"/>
        </w:rPr>
      </w:pPr>
      <w:r w:rsidRPr="00925CB0">
        <w:rPr>
          <w:rFonts w:eastAsia="Times New Roman"/>
          <w:color w:val="000000" w:themeColor="text1"/>
        </w:rPr>
        <w:tab/>
        <w:t xml:space="preserve"> </w:t>
      </w:r>
      <w:r w:rsidRPr="00925CB0">
        <w:rPr>
          <w:rFonts w:eastAsia="Times New Roman"/>
          <w:color w:val="000000" w:themeColor="text1"/>
        </w:rPr>
        <w:tab/>
        <w:t>The Grand Jury:</w:t>
      </w:r>
    </w:p>
    <w:p w14:paraId="00796B51" w14:textId="77777777" w:rsidR="009B7C53" w:rsidRPr="00925CB0" w:rsidRDefault="009B7C53" w:rsidP="009B7C53">
      <w:pPr>
        <w:tabs>
          <w:tab w:val="left" w:pos="-1441"/>
          <w:tab w:val="left" w:pos="-1200"/>
          <w:tab w:val="left" w:pos="-720"/>
          <w:tab w:val="left" w:pos="720"/>
          <w:tab w:val="left" w:pos="1440"/>
          <w:tab w:val="left" w:pos="2340"/>
          <w:tab w:val="left" w:pos="2790"/>
          <w:tab w:val="left" w:pos="432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1440"/>
        <w:jc w:val="both"/>
        <w:rPr>
          <w:rFonts w:eastAsia="Times New Roman"/>
          <w:color w:val="000000" w:themeColor="text1"/>
        </w:rPr>
      </w:pPr>
      <w:r w:rsidRPr="00925CB0">
        <w:rPr>
          <w:rFonts w:eastAsia="Times New Roman"/>
          <w:color w:val="000000" w:themeColor="text1"/>
        </w:rPr>
        <w:tab/>
        <w:t>888</w:t>
      </w:r>
      <w:r w:rsidRPr="00925CB0">
        <w:rPr>
          <w:rFonts w:eastAsia="Times New Roman"/>
          <w:color w:val="000000" w:themeColor="text1"/>
        </w:rPr>
        <w:tab/>
        <w:t>Shall investigate County matters of civil concern, such as the needs of County officers, including the abolition or creation of offices; the purchase, lease or sale of equipment; or changes in the methods of performing the duties of County officers and departments.</w:t>
      </w:r>
    </w:p>
    <w:p w14:paraId="4D16A2AF" w14:textId="10E96AA6" w:rsidR="009B7C53" w:rsidRPr="00925CB0" w:rsidRDefault="009B7C53" w:rsidP="009B7C53">
      <w:pPr>
        <w:tabs>
          <w:tab w:val="left" w:pos="-1441"/>
          <w:tab w:val="left" w:pos="-1200"/>
          <w:tab w:val="left" w:pos="-720"/>
          <w:tab w:val="left" w:pos="720"/>
          <w:tab w:val="left" w:pos="1440"/>
          <w:tab w:val="left" w:pos="2340"/>
          <w:tab w:val="left" w:pos="2790"/>
          <w:tab w:val="left" w:pos="2880"/>
          <w:tab w:val="left" w:pos="432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720"/>
        <w:jc w:val="both"/>
        <w:rPr>
          <w:rFonts w:eastAsia="Times New Roman"/>
          <w:color w:val="000000" w:themeColor="text1"/>
        </w:rPr>
      </w:pPr>
      <w:r w:rsidRPr="00925CB0">
        <w:rPr>
          <w:rFonts w:eastAsia="Times New Roman"/>
          <w:color w:val="000000" w:themeColor="text1"/>
        </w:rPr>
        <w:t>914.1</w:t>
      </w:r>
      <w:r w:rsidRPr="00925CB0">
        <w:rPr>
          <w:rFonts w:eastAsia="Times New Roman"/>
          <w:color w:val="000000" w:themeColor="text1"/>
        </w:rPr>
        <w:tab/>
        <w:t xml:space="preserve">Shall ascertain by a careful and diligent investigation of County affairs whether the provisions of law commencing with Sections 23000, 24054 and 26525 of the Government Code have been complied with and note the result of such investigation in its report. In addition, the grand jury shall undertake the duties set forth in Penal </w:t>
      </w:r>
      <w:r w:rsidR="005A3538">
        <w:rPr>
          <w:rFonts w:eastAsia="Times New Roman"/>
          <w:color w:val="000000" w:themeColor="text1"/>
        </w:rPr>
        <w:t>Code §</w:t>
      </w:r>
      <w:r w:rsidRPr="00925CB0">
        <w:rPr>
          <w:rFonts w:eastAsia="Times New Roman"/>
          <w:color w:val="000000" w:themeColor="text1"/>
        </w:rPr>
        <w:t xml:space="preserve">s 888, 925, 934 and 3060 and Welfare &amp; Institutions </w:t>
      </w:r>
      <w:r w:rsidR="005A3538">
        <w:rPr>
          <w:rFonts w:eastAsia="Times New Roman"/>
          <w:color w:val="000000" w:themeColor="text1"/>
        </w:rPr>
        <w:t xml:space="preserve">Code </w:t>
      </w:r>
      <w:r w:rsidR="00EB7535">
        <w:rPr>
          <w:rFonts w:eastAsia="Times New Roman"/>
          <w:color w:val="000000" w:themeColor="text1"/>
        </w:rPr>
        <w:t>§1</w:t>
      </w:r>
      <w:r w:rsidRPr="00925CB0">
        <w:rPr>
          <w:rFonts w:eastAsia="Times New Roman"/>
          <w:color w:val="000000" w:themeColor="text1"/>
        </w:rPr>
        <w:t>7006.</w:t>
      </w:r>
    </w:p>
    <w:p w14:paraId="786BE1C3" w14:textId="1ACFC9A0" w:rsidR="009B7C53" w:rsidRPr="00925CB0" w:rsidRDefault="009B7C53" w:rsidP="009B7C53">
      <w:pPr>
        <w:tabs>
          <w:tab w:val="left" w:pos="-1441"/>
          <w:tab w:val="left" w:pos="-1200"/>
          <w:tab w:val="left" w:pos="-720"/>
          <w:tab w:val="left" w:pos="720"/>
          <w:tab w:val="left" w:pos="1440"/>
          <w:tab w:val="left" w:pos="2340"/>
          <w:tab w:val="left" w:pos="2880"/>
          <w:tab w:val="left" w:pos="4320"/>
          <w:tab w:val="left" w:pos="576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jc w:val="both"/>
        <w:rPr>
          <w:rFonts w:eastAsia="Times New Roman"/>
          <w:color w:val="000000" w:themeColor="text1"/>
        </w:rPr>
      </w:pPr>
      <w:r w:rsidRPr="00925CB0">
        <w:rPr>
          <w:rFonts w:eastAsia="Times New Roman"/>
          <w:color w:val="000000" w:themeColor="text1"/>
        </w:rPr>
        <w:t xml:space="preserve"> [Government </w:t>
      </w:r>
      <w:r w:rsidR="005A3538">
        <w:rPr>
          <w:rFonts w:eastAsia="Times New Roman"/>
          <w:color w:val="000000" w:themeColor="text1"/>
        </w:rPr>
        <w:t xml:space="preserve">Code </w:t>
      </w:r>
      <w:r w:rsidR="00206732">
        <w:rPr>
          <w:rFonts w:eastAsia="Times New Roman"/>
          <w:color w:val="000000" w:themeColor="text1"/>
        </w:rPr>
        <w:t>Section</w:t>
      </w:r>
      <w:r w:rsidRPr="00925CB0">
        <w:rPr>
          <w:rFonts w:eastAsia="Times New Roman"/>
          <w:color w:val="000000" w:themeColor="text1"/>
        </w:rPr>
        <w:t xml:space="preserve">s 23000-23070 define a county as a legal subdivision of the State, with certain legal responsibilities and duties. Government </w:t>
      </w:r>
      <w:r w:rsidR="005A3538">
        <w:rPr>
          <w:rFonts w:eastAsia="Times New Roman"/>
          <w:color w:val="000000" w:themeColor="text1"/>
        </w:rPr>
        <w:t xml:space="preserve">Code </w:t>
      </w:r>
      <w:r w:rsidR="00EB7535">
        <w:rPr>
          <w:rFonts w:eastAsia="Times New Roman"/>
          <w:color w:val="000000" w:themeColor="text1"/>
        </w:rPr>
        <w:t>§2</w:t>
      </w:r>
      <w:r w:rsidRPr="00925CB0">
        <w:rPr>
          <w:rFonts w:eastAsia="Times New Roman"/>
          <w:color w:val="000000" w:themeColor="text1"/>
        </w:rPr>
        <w:t xml:space="preserve">4054 makes certain county officers personally </w:t>
      </w:r>
      <w:r w:rsidRPr="00925CB0">
        <w:rPr>
          <w:rFonts w:eastAsia="Times New Roman"/>
          <w:i/>
          <w:color w:val="000000" w:themeColor="text1"/>
        </w:rPr>
        <w:t>liable for</w:t>
      </w:r>
      <w:r w:rsidRPr="00925CB0">
        <w:rPr>
          <w:rFonts w:eastAsia="Times New Roman"/>
          <w:color w:val="000000" w:themeColor="text1"/>
        </w:rPr>
        <w:t xml:space="preserve"> </w:t>
      </w:r>
      <w:r w:rsidRPr="00925CB0">
        <w:rPr>
          <w:rFonts w:eastAsia="Times New Roman"/>
          <w:i/>
          <w:color w:val="000000" w:themeColor="text1"/>
        </w:rPr>
        <w:t>illegal</w:t>
      </w:r>
      <w:r w:rsidRPr="00925CB0">
        <w:rPr>
          <w:rFonts w:eastAsia="Times New Roman"/>
          <w:color w:val="000000" w:themeColor="text1"/>
        </w:rPr>
        <w:t xml:space="preserve"> </w:t>
      </w:r>
      <w:r w:rsidRPr="00925CB0">
        <w:rPr>
          <w:rFonts w:eastAsia="Times New Roman"/>
          <w:i/>
          <w:color w:val="000000" w:themeColor="text1"/>
        </w:rPr>
        <w:t>allowances of claims</w:t>
      </w:r>
      <w:r w:rsidRPr="00925CB0">
        <w:rPr>
          <w:rFonts w:eastAsia="Times New Roman"/>
          <w:color w:val="000000" w:themeColor="text1"/>
        </w:rPr>
        <w:t xml:space="preserve">. Government </w:t>
      </w:r>
      <w:r w:rsidR="005A3538">
        <w:rPr>
          <w:rFonts w:eastAsia="Times New Roman"/>
          <w:color w:val="000000" w:themeColor="text1"/>
        </w:rPr>
        <w:t xml:space="preserve">Code </w:t>
      </w:r>
      <w:r w:rsidR="00EB7535">
        <w:rPr>
          <w:rFonts w:eastAsia="Times New Roman"/>
          <w:color w:val="000000" w:themeColor="text1"/>
        </w:rPr>
        <w:t>§2</w:t>
      </w:r>
      <w:r w:rsidRPr="00925CB0">
        <w:rPr>
          <w:rFonts w:eastAsia="Times New Roman"/>
          <w:color w:val="000000" w:themeColor="text1"/>
        </w:rPr>
        <w:t xml:space="preserve">6525 provides for </w:t>
      </w:r>
      <w:r w:rsidRPr="00925CB0">
        <w:rPr>
          <w:rFonts w:eastAsia="Times New Roman"/>
          <w:i/>
          <w:color w:val="000000" w:themeColor="text1"/>
        </w:rPr>
        <w:t>recovery</w:t>
      </w:r>
      <w:r w:rsidRPr="00925CB0">
        <w:rPr>
          <w:rFonts w:eastAsia="Times New Roman"/>
          <w:color w:val="000000" w:themeColor="text1"/>
        </w:rPr>
        <w:t xml:space="preserve"> by the District Attorney of </w:t>
      </w:r>
      <w:r w:rsidRPr="00925CB0">
        <w:rPr>
          <w:rFonts w:eastAsia="Times New Roman"/>
          <w:i/>
          <w:color w:val="000000" w:themeColor="text1"/>
        </w:rPr>
        <w:t xml:space="preserve">illegal payments of county funds </w:t>
      </w:r>
      <w:r w:rsidRPr="00925CB0">
        <w:rPr>
          <w:rFonts w:eastAsia="Times New Roman"/>
          <w:color w:val="000000" w:themeColor="text1"/>
        </w:rPr>
        <w:t xml:space="preserve">by instituting suit in the name of the county. The other </w:t>
      </w:r>
      <w:r w:rsidR="005A3538">
        <w:rPr>
          <w:rFonts w:eastAsia="Times New Roman"/>
          <w:color w:val="000000" w:themeColor="text1"/>
        </w:rPr>
        <w:t>Code §</w:t>
      </w:r>
      <w:r w:rsidRPr="00925CB0">
        <w:rPr>
          <w:rFonts w:eastAsia="Times New Roman"/>
          <w:color w:val="000000" w:themeColor="text1"/>
        </w:rPr>
        <w:t>s are summarized in this appendix.]</w:t>
      </w:r>
    </w:p>
    <w:p w14:paraId="5DC0DCCA" w14:textId="77777777" w:rsidR="009B7C53" w:rsidRPr="00925CB0" w:rsidRDefault="009B7C53" w:rsidP="009B7C53">
      <w:pPr>
        <w:tabs>
          <w:tab w:val="left" w:pos="-1441"/>
          <w:tab w:val="left" w:pos="-1200"/>
          <w:tab w:val="left" w:pos="-720"/>
          <w:tab w:val="left" w:pos="720"/>
          <w:tab w:val="left" w:pos="1440"/>
          <w:tab w:val="left" w:pos="2340"/>
          <w:tab w:val="left" w:pos="4320"/>
          <w:tab w:val="left" w:pos="576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1440"/>
        <w:jc w:val="both"/>
        <w:rPr>
          <w:rFonts w:eastAsia="Times New Roman"/>
          <w:color w:val="000000" w:themeColor="text1"/>
        </w:rPr>
      </w:pPr>
      <w:r w:rsidRPr="00925CB0">
        <w:rPr>
          <w:rFonts w:eastAsia="Times New Roman"/>
          <w:color w:val="000000" w:themeColor="text1"/>
        </w:rPr>
        <w:tab/>
        <w:t>916</w:t>
      </w:r>
      <w:r w:rsidRPr="00925CB0">
        <w:rPr>
          <w:rFonts w:eastAsia="Times New Roman"/>
          <w:color w:val="000000" w:themeColor="text1"/>
        </w:rPr>
        <w:tab/>
        <w:t xml:space="preserve">Shall adopt </w:t>
      </w:r>
      <w:r w:rsidRPr="00925CB0">
        <w:rPr>
          <w:rFonts w:eastAsia="Times New Roman"/>
          <w:i/>
          <w:color w:val="000000" w:themeColor="text1"/>
        </w:rPr>
        <w:t>rules of procedure</w:t>
      </w:r>
      <w:r w:rsidRPr="00925CB0">
        <w:rPr>
          <w:rFonts w:eastAsia="Times New Roman"/>
          <w:color w:val="000000" w:themeColor="text1"/>
        </w:rPr>
        <w:t xml:space="preserve"> that include guidelines to ensure that all findings in its reports are </w:t>
      </w:r>
      <w:r w:rsidRPr="00925CB0">
        <w:rPr>
          <w:rFonts w:eastAsia="Times New Roman"/>
          <w:i/>
          <w:color w:val="000000" w:themeColor="text1"/>
        </w:rPr>
        <w:t>supported by documented evidence</w:t>
      </w:r>
      <w:r w:rsidRPr="00925CB0">
        <w:rPr>
          <w:rFonts w:eastAsia="Times New Roman"/>
          <w:color w:val="000000" w:themeColor="text1"/>
        </w:rPr>
        <w:t xml:space="preserve"> including experts’ reports, official records or interviews attended by at least </w:t>
      </w:r>
      <w:r w:rsidRPr="00925CB0">
        <w:rPr>
          <w:rFonts w:eastAsia="Times New Roman"/>
          <w:i/>
          <w:color w:val="000000" w:themeColor="text1"/>
        </w:rPr>
        <w:t>two jurors</w:t>
      </w:r>
      <w:r w:rsidRPr="00925CB0">
        <w:rPr>
          <w:rFonts w:eastAsia="Times New Roman"/>
          <w:color w:val="000000" w:themeColor="text1"/>
        </w:rPr>
        <w:t xml:space="preserve"> and that all problems identified in the report are accompanied by suggested means for their resolution, </w:t>
      </w:r>
      <w:r w:rsidRPr="00925CB0">
        <w:rPr>
          <w:rFonts w:eastAsia="Times New Roman"/>
          <w:i/>
          <w:color w:val="000000" w:themeColor="text1"/>
        </w:rPr>
        <w:t>including financial</w:t>
      </w:r>
      <w:r w:rsidRPr="00925CB0">
        <w:rPr>
          <w:rFonts w:eastAsia="Times New Roman"/>
          <w:color w:val="000000" w:themeColor="text1"/>
        </w:rPr>
        <w:t>, when applicable. Adoption of its rules and final reports require the affirmative vote of 12 jurors.</w:t>
      </w:r>
    </w:p>
    <w:p w14:paraId="4AE32166" w14:textId="77777777" w:rsidR="009B7C53" w:rsidRPr="00925CB0" w:rsidRDefault="009B7C53" w:rsidP="009B7C53">
      <w:pPr>
        <w:tabs>
          <w:tab w:val="left" w:pos="-1441"/>
          <w:tab w:val="left" w:pos="-1200"/>
          <w:tab w:val="left" w:pos="-720"/>
          <w:tab w:val="left" w:pos="720"/>
          <w:tab w:val="left" w:pos="1440"/>
          <w:tab w:val="left" w:pos="2340"/>
          <w:tab w:val="left" w:pos="4320"/>
          <w:tab w:val="left" w:pos="576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1440"/>
        <w:jc w:val="both"/>
        <w:rPr>
          <w:rFonts w:eastAsia="Times New Roman"/>
          <w:color w:val="000000" w:themeColor="text1"/>
        </w:rPr>
      </w:pPr>
      <w:r w:rsidRPr="00925CB0">
        <w:rPr>
          <w:rFonts w:eastAsia="Times New Roman"/>
          <w:color w:val="000000" w:themeColor="text1"/>
        </w:rPr>
        <w:tab/>
        <w:t>916.2</w:t>
      </w:r>
      <w:r w:rsidRPr="00925CB0">
        <w:rPr>
          <w:rFonts w:eastAsia="Times New Roman"/>
          <w:color w:val="000000" w:themeColor="text1"/>
        </w:rPr>
        <w:tab/>
        <w:t>Any juror who has been employed by a local governmental agency located within the county at any time during the past three years shall inform the judge and Foreperson and recuse from any investigation of that agency.</w:t>
      </w:r>
    </w:p>
    <w:p w14:paraId="0685351A" w14:textId="77777777" w:rsidR="009B7C53" w:rsidRPr="00925CB0" w:rsidRDefault="009B7C53" w:rsidP="009B7C53">
      <w:pPr>
        <w:tabs>
          <w:tab w:val="left" w:pos="-1441"/>
          <w:tab w:val="left" w:pos="-1200"/>
          <w:tab w:val="left" w:pos="-720"/>
          <w:tab w:val="left" w:pos="720"/>
          <w:tab w:val="left" w:pos="1440"/>
          <w:tab w:val="left" w:pos="2340"/>
          <w:tab w:val="left" w:pos="2790"/>
          <w:tab w:val="left" w:pos="432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2160"/>
        <w:jc w:val="both"/>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919</w:t>
      </w:r>
      <w:r w:rsidRPr="00925CB0">
        <w:rPr>
          <w:rFonts w:eastAsia="Times New Roman"/>
          <w:color w:val="000000" w:themeColor="text1"/>
        </w:rPr>
        <w:tab/>
        <w:t xml:space="preserve">May (a) inquire into the case of every person </w:t>
      </w:r>
      <w:r w:rsidRPr="00925CB0">
        <w:rPr>
          <w:rFonts w:eastAsia="Times New Roman"/>
          <w:i/>
          <w:color w:val="000000" w:themeColor="text1"/>
        </w:rPr>
        <w:t>imprisoned in the jail</w:t>
      </w:r>
      <w:r w:rsidRPr="00925CB0">
        <w:rPr>
          <w:rFonts w:eastAsia="Times New Roman"/>
          <w:color w:val="000000" w:themeColor="text1"/>
        </w:rPr>
        <w:t xml:space="preserve"> of the county on a criminal charge and </w:t>
      </w:r>
      <w:r w:rsidRPr="00925CB0">
        <w:rPr>
          <w:rFonts w:eastAsia="Times New Roman"/>
          <w:i/>
          <w:color w:val="000000" w:themeColor="text1"/>
        </w:rPr>
        <w:t>not indicted</w:t>
      </w:r>
      <w:r w:rsidRPr="00925CB0">
        <w:rPr>
          <w:rFonts w:eastAsia="Times New Roman"/>
          <w:color w:val="000000" w:themeColor="text1"/>
        </w:rPr>
        <w:t>.</w:t>
      </w:r>
    </w:p>
    <w:p w14:paraId="3F52E144" w14:textId="77777777" w:rsidR="009B7C53" w:rsidRPr="00925CB0" w:rsidRDefault="009B7C53" w:rsidP="009B7C53">
      <w:pPr>
        <w:tabs>
          <w:tab w:val="left" w:pos="-1441"/>
          <w:tab w:val="left" w:pos="-1200"/>
          <w:tab w:val="left" w:pos="-720"/>
          <w:tab w:val="left" w:pos="720"/>
          <w:tab w:val="left" w:pos="1440"/>
          <w:tab w:val="left" w:pos="2340"/>
          <w:tab w:val="left" w:pos="2790"/>
          <w:tab w:val="left" w:pos="432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1440"/>
        <w:jc w:val="both"/>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 xml:space="preserve">Shall (b) inquire into the </w:t>
      </w:r>
      <w:r w:rsidRPr="00925CB0">
        <w:rPr>
          <w:rFonts w:eastAsia="Times New Roman"/>
          <w:i/>
          <w:color w:val="000000" w:themeColor="text1"/>
        </w:rPr>
        <w:t>condition and management of the public prisons</w:t>
      </w:r>
      <w:r w:rsidRPr="00925CB0">
        <w:rPr>
          <w:rFonts w:eastAsia="Times New Roman"/>
          <w:color w:val="000000" w:themeColor="text1"/>
        </w:rPr>
        <w:t xml:space="preserve"> within the county.</w:t>
      </w:r>
    </w:p>
    <w:p w14:paraId="6998B7BB" w14:textId="77777777" w:rsidR="009B7C53" w:rsidRPr="00925CB0" w:rsidRDefault="009B7C53" w:rsidP="009B7C53">
      <w:pPr>
        <w:tabs>
          <w:tab w:val="left" w:pos="-1441"/>
          <w:tab w:val="left" w:pos="-1200"/>
          <w:tab w:val="left" w:pos="-720"/>
          <w:tab w:val="left" w:pos="720"/>
          <w:tab w:val="left" w:pos="1440"/>
          <w:tab w:val="left" w:pos="2340"/>
          <w:tab w:val="left" w:pos="2790"/>
          <w:tab w:val="left" w:pos="432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1440"/>
        <w:jc w:val="both"/>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 xml:space="preserve">Shall (c) inquire into the </w:t>
      </w:r>
      <w:r w:rsidRPr="00925CB0">
        <w:rPr>
          <w:rFonts w:eastAsia="Times New Roman"/>
          <w:i/>
          <w:color w:val="000000" w:themeColor="text1"/>
        </w:rPr>
        <w:t>willful or corrupt misconduct in office</w:t>
      </w:r>
      <w:r w:rsidRPr="00925CB0">
        <w:rPr>
          <w:rFonts w:eastAsia="Times New Roman"/>
          <w:color w:val="000000" w:themeColor="text1"/>
        </w:rPr>
        <w:t xml:space="preserve"> of public officers of every description within the county. (See also Government Code § 3060.)</w:t>
      </w:r>
    </w:p>
    <w:p w14:paraId="22CD6C75" w14:textId="77777777" w:rsidR="009B7C53" w:rsidRPr="00925CB0" w:rsidRDefault="009B7C53" w:rsidP="009B7C53">
      <w:pPr>
        <w:tabs>
          <w:tab w:val="left" w:pos="-1441"/>
          <w:tab w:val="left" w:pos="-1200"/>
          <w:tab w:val="left" w:pos="-720"/>
          <w:tab w:val="left" w:pos="720"/>
          <w:tab w:val="left" w:pos="1440"/>
          <w:tab w:val="left" w:pos="2340"/>
          <w:tab w:val="left" w:pos="2790"/>
          <w:tab w:val="left" w:pos="3600"/>
          <w:tab w:val="left" w:pos="432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2880"/>
        <w:jc w:val="both"/>
        <w:rPr>
          <w:rFonts w:eastAsia="Times New Roman"/>
          <w:color w:val="000000" w:themeColor="text1"/>
        </w:rPr>
      </w:pPr>
      <w:r w:rsidRPr="00925CB0">
        <w:rPr>
          <w:rFonts w:eastAsia="Times New Roman"/>
          <w:color w:val="000000" w:themeColor="text1"/>
        </w:rPr>
        <w:lastRenderedPageBreak/>
        <w:tab/>
      </w:r>
      <w:r w:rsidRPr="00925CB0">
        <w:rPr>
          <w:rFonts w:eastAsia="Times New Roman"/>
          <w:color w:val="000000" w:themeColor="text1"/>
        </w:rPr>
        <w:tab/>
        <w:t>920</w:t>
      </w:r>
      <w:r w:rsidRPr="00925CB0">
        <w:rPr>
          <w:rFonts w:eastAsia="Times New Roman"/>
          <w:color w:val="000000" w:themeColor="text1"/>
        </w:rPr>
        <w:tab/>
        <w:t xml:space="preserve">May investigate all sales and transfers of land, and the ownership of land, which, under state law might or should </w:t>
      </w:r>
      <w:r w:rsidRPr="00925CB0">
        <w:rPr>
          <w:rFonts w:eastAsia="Times New Roman"/>
          <w:i/>
          <w:color w:val="000000" w:themeColor="text1"/>
        </w:rPr>
        <w:t>escheat</w:t>
      </w:r>
      <w:r w:rsidRPr="00925CB0">
        <w:rPr>
          <w:rFonts w:eastAsia="Times New Roman"/>
          <w:color w:val="000000" w:themeColor="text1"/>
        </w:rPr>
        <w:t xml:space="preserve"> to the State of California.</w:t>
      </w:r>
    </w:p>
    <w:p w14:paraId="3DC69115" w14:textId="77777777" w:rsidR="009B7C53" w:rsidRPr="00925CB0" w:rsidRDefault="009B7C53" w:rsidP="009B7C53">
      <w:pPr>
        <w:tabs>
          <w:tab w:val="left" w:pos="-1441"/>
          <w:tab w:val="left" w:pos="-1200"/>
          <w:tab w:val="left" w:pos="-720"/>
          <w:tab w:val="left" w:pos="720"/>
          <w:tab w:val="left" w:pos="1440"/>
          <w:tab w:val="left" w:pos="2340"/>
          <w:tab w:val="left" w:pos="2790"/>
          <w:tab w:val="left" w:pos="3600"/>
          <w:tab w:val="left" w:pos="4320"/>
          <w:tab w:val="left" w:pos="576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2880"/>
        <w:jc w:val="both"/>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t>Shall direct that escheat proceedings be commenced when, in the opinion of the grand jury, the evidence justifies such proceedings.</w:t>
      </w:r>
    </w:p>
    <w:p w14:paraId="05B89E89" w14:textId="77777777" w:rsidR="009B7C53" w:rsidRPr="00925CB0" w:rsidRDefault="009B7C53" w:rsidP="009B7C53">
      <w:pPr>
        <w:tabs>
          <w:tab w:val="left" w:pos="-1441"/>
          <w:tab w:val="left" w:pos="-1200"/>
          <w:tab w:val="left" w:pos="-720"/>
          <w:tab w:val="left" w:pos="720"/>
          <w:tab w:val="left" w:pos="1440"/>
          <w:tab w:val="left" w:pos="2340"/>
          <w:tab w:val="left" w:pos="2790"/>
          <w:tab w:val="left" w:pos="3600"/>
          <w:tab w:val="left" w:pos="432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810"/>
        <w:jc w:val="both"/>
        <w:rPr>
          <w:rFonts w:eastAsia="Times New Roman"/>
          <w:color w:val="000000" w:themeColor="text1"/>
        </w:rPr>
      </w:pPr>
      <w:r w:rsidRPr="00925CB0">
        <w:rPr>
          <w:rFonts w:eastAsia="Times New Roman"/>
          <w:color w:val="000000" w:themeColor="text1"/>
        </w:rPr>
        <w:tab/>
        <w:t>921</w:t>
      </w:r>
      <w:r w:rsidRPr="00925CB0">
        <w:rPr>
          <w:rFonts w:eastAsia="Times New Roman"/>
          <w:color w:val="000000" w:themeColor="text1"/>
        </w:rPr>
        <w:tab/>
        <w:t xml:space="preserve">Is entitled to free access, at all reasonable times, to the public prisons, and to the </w:t>
      </w:r>
      <w:r w:rsidRPr="00925CB0">
        <w:rPr>
          <w:rFonts w:eastAsia="Times New Roman"/>
          <w:i/>
          <w:color w:val="000000" w:themeColor="text1"/>
        </w:rPr>
        <w:t>examination</w:t>
      </w:r>
      <w:r w:rsidRPr="00925CB0">
        <w:rPr>
          <w:rFonts w:eastAsia="Times New Roman"/>
          <w:color w:val="000000" w:themeColor="text1"/>
        </w:rPr>
        <w:t xml:space="preserve">, without charge, of all </w:t>
      </w:r>
      <w:r w:rsidRPr="00925CB0">
        <w:rPr>
          <w:rFonts w:eastAsia="Times New Roman"/>
          <w:i/>
          <w:color w:val="000000" w:themeColor="text1"/>
        </w:rPr>
        <w:t>public records</w:t>
      </w:r>
      <w:r w:rsidRPr="00925CB0">
        <w:rPr>
          <w:rFonts w:eastAsia="Times New Roman"/>
          <w:color w:val="000000" w:themeColor="text1"/>
        </w:rPr>
        <w:t xml:space="preserve"> within the county.</w:t>
      </w:r>
    </w:p>
    <w:p w14:paraId="16A6A153" w14:textId="77777777" w:rsidR="009B7C53" w:rsidRPr="00925CB0" w:rsidRDefault="009B7C53" w:rsidP="009B7C53">
      <w:pPr>
        <w:tabs>
          <w:tab w:val="left" w:pos="-1441"/>
          <w:tab w:val="left" w:pos="-1200"/>
          <w:tab w:val="left" w:pos="-720"/>
          <w:tab w:val="left" w:pos="720"/>
          <w:tab w:val="left" w:pos="1440"/>
          <w:tab w:val="left" w:pos="2340"/>
          <w:tab w:val="left" w:pos="279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810"/>
        <w:jc w:val="both"/>
        <w:rPr>
          <w:rFonts w:eastAsia="Times New Roman"/>
          <w:color w:val="000000" w:themeColor="text1"/>
        </w:rPr>
      </w:pPr>
      <w:r w:rsidRPr="00925CB0">
        <w:rPr>
          <w:rFonts w:eastAsia="Times New Roman"/>
          <w:color w:val="000000" w:themeColor="text1"/>
        </w:rPr>
        <w:tab/>
        <w:t>924.1</w:t>
      </w:r>
      <w:r w:rsidRPr="00925CB0">
        <w:rPr>
          <w:rFonts w:eastAsia="Times New Roman"/>
          <w:color w:val="000000" w:themeColor="text1"/>
        </w:rPr>
        <w:tab/>
        <w:t>A member who willfully discloses any evidence adduced or vote by the grand jury is guilty of a misdemeanor. This also applies to an interpreter who assists a disabled juror.</w:t>
      </w:r>
    </w:p>
    <w:p w14:paraId="11879F6F" w14:textId="77777777" w:rsidR="009B7C53" w:rsidRPr="00925CB0" w:rsidRDefault="009B7C53" w:rsidP="009B7C53">
      <w:pPr>
        <w:tabs>
          <w:tab w:val="left" w:pos="-1441"/>
          <w:tab w:val="left" w:pos="-1200"/>
          <w:tab w:val="left" w:pos="-720"/>
          <w:tab w:val="left" w:pos="720"/>
          <w:tab w:val="left" w:pos="1440"/>
          <w:tab w:val="left" w:pos="2340"/>
          <w:tab w:val="left" w:pos="279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2160"/>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924.2</w:t>
      </w:r>
      <w:r w:rsidRPr="00925CB0">
        <w:rPr>
          <w:rFonts w:eastAsia="Times New Roman"/>
          <w:color w:val="000000" w:themeColor="text1"/>
        </w:rPr>
        <w:tab/>
        <w:t>Each shall keep secret whatever he or she, or any other member juror, has said.</w:t>
      </w:r>
    </w:p>
    <w:p w14:paraId="1AFC143B" w14:textId="77777777" w:rsidR="009B7C53" w:rsidRPr="00925CB0" w:rsidRDefault="009B7C53" w:rsidP="009B7C53">
      <w:pPr>
        <w:tabs>
          <w:tab w:val="left" w:pos="-1441"/>
          <w:tab w:val="left" w:pos="-1200"/>
          <w:tab w:val="left" w:pos="-720"/>
          <w:tab w:val="left" w:pos="720"/>
          <w:tab w:val="left" w:pos="1440"/>
          <w:tab w:val="left" w:pos="2340"/>
          <w:tab w:val="left" w:pos="2790"/>
          <w:tab w:val="left" w:pos="3600"/>
          <w:tab w:val="left" w:pos="432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2880"/>
        <w:jc w:val="both"/>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924.4</w:t>
      </w:r>
      <w:r w:rsidRPr="00925CB0">
        <w:rPr>
          <w:rFonts w:eastAsia="Times New Roman"/>
          <w:color w:val="000000" w:themeColor="text1"/>
        </w:rPr>
        <w:tab/>
        <w:t>May provide the succeeding grand jury any records, information or evidence acquired during a civil investigation.</w:t>
      </w:r>
    </w:p>
    <w:p w14:paraId="53A0EA08" w14:textId="77777777" w:rsidR="009B7C53" w:rsidRPr="00925CB0" w:rsidRDefault="009B7C53" w:rsidP="009B7C53">
      <w:pPr>
        <w:tabs>
          <w:tab w:val="left" w:pos="-1441"/>
          <w:tab w:val="left" w:pos="-1200"/>
          <w:tab w:val="left" w:pos="-720"/>
          <w:tab w:val="left" w:pos="720"/>
          <w:tab w:val="left" w:pos="1440"/>
          <w:tab w:val="left" w:pos="2340"/>
          <w:tab w:val="left" w:pos="2790"/>
          <w:tab w:val="left" w:pos="3600"/>
          <w:tab w:val="left" w:pos="432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2160"/>
        <w:jc w:val="both"/>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925</w:t>
      </w:r>
      <w:r w:rsidRPr="00925CB0">
        <w:rPr>
          <w:rFonts w:eastAsia="Times New Roman"/>
          <w:color w:val="000000" w:themeColor="text1"/>
        </w:rPr>
        <w:tab/>
        <w:t xml:space="preserve">Shall investigate and report upon the operations, accounts, and records of the officers, departments, or functions of the </w:t>
      </w:r>
      <w:r w:rsidRPr="00925CB0">
        <w:rPr>
          <w:rFonts w:eastAsia="Times New Roman"/>
          <w:i/>
          <w:color w:val="000000" w:themeColor="text1"/>
        </w:rPr>
        <w:t>county</w:t>
      </w:r>
      <w:r w:rsidRPr="00925CB0">
        <w:rPr>
          <w:rFonts w:eastAsia="Times New Roman"/>
          <w:color w:val="000000" w:themeColor="text1"/>
        </w:rPr>
        <w:t xml:space="preserve"> including those operations, accounts, and records of any district in the county for which the officers of the county are serving in their ex-officio capacity as officers of the district. The investigations may be conducted on some selective basis each year, but the grand jury shall not duplicate any examination of financial statements which has been performed for the Board of Supervisors pursuant to Section 25250 of the Government Code (the “outside audit”).</w:t>
      </w:r>
    </w:p>
    <w:p w14:paraId="5F3F2380" w14:textId="77777777" w:rsidR="009B7C53" w:rsidRPr="00925CB0" w:rsidRDefault="009B7C53" w:rsidP="009B7C53">
      <w:pPr>
        <w:tabs>
          <w:tab w:val="left" w:pos="-1441"/>
          <w:tab w:val="left" w:pos="-1200"/>
          <w:tab w:val="left" w:pos="-720"/>
          <w:tab w:val="left" w:pos="720"/>
          <w:tab w:val="left" w:pos="1440"/>
          <w:tab w:val="left" w:pos="2340"/>
          <w:tab w:val="left" w:pos="2790"/>
          <w:tab w:val="left" w:pos="3600"/>
          <w:tab w:val="left" w:pos="432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810"/>
        <w:jc w:val="both"/>
        <w:rPr>
          <w:rFonts w:eastAsia="Times New Roman"/>
          <w:color w:val="000000" w:themeColor="text1"/>
        </w:rPr>
      </w:pPr>
      <w:r w:rsidRPr="00925CB0">
        <w:rPr>
          <w:rFonts w:eastAsia="Times New Roman"/>
          <w:color w:val="000000" w:themeColor="text1"/>
        </w:rPr>
        <w:t>925a</w:t>
      </w:r>
      <w:r w:rsidRPr="00925CB0">
        <w:rPr>
          <w:rFonts w:eastAsia="Times New Roman"/>
          <w:color w:val="000000" w:themeColor="text1"/>
        </w:rPr>
        <w:tab/>
        <w:t xml:space="preserve">May examine the books and records of any incorporated </w:t>
      </w:r>
      <w:r w:rsidRPr="00925CB0">
        <w:rPr>
          <w:rFonts w:eastAsia="Times New Roman"/>
          <w:i/>
          <w:color w:val="000000" w:themeColor="text1"/>
        </w:rPr>
        <w:t>city</w:t>
      </w:r>
      <w:r w:rsidRPr="00925CB0">
        <w:rPr>
          <w:rFonts w:eastAsia="Times New Roman"/>
          <w:color w:val="000000" w:themeColor="text1"/>
        </w:rPr>
        <w:t xml:space="preserve"> or </w:t>
      </w:r>
      <w:r w:rsidRPr="00925CB0">
        <w:rPr>
          <w:rFonts w:eastAsia="Times New Roman"/>
          <w:i/>
          <w:color w:val="000000" w:themeColor="text1"/>
        </w:rPr>
        <w:t>joint powers agency</w:t>
      </w:r>
      <w:r w:rsidRPr="00925CB0">
        <w:rPr>
          <w:rFonts w:eastAsia="Times New Roman"/>
          <w:color w:val="000000" w:themeColor="text1"/>
        </w:rPr>
        <w:t xml:space="preserve"> located in the county.</w:t>
      </w:r>
    </w:p>
    <w:p w14:paraId="1441C33D" w14:textId="77777777" w:rsidR="009B7C53" w:rsidRPr="00925CB0" w:rsidRDefault="009B7C53" w:rsidP="009B7C53">
      <w:pPr>
        <w:tabs>
          <w:tab w:val="left" w:pos="-1441"/>
          <w:tab w:val="left" w:pos="-1200"/>
          <w:tab w:val="left" w:pos="-720"/>
          <w:tab w:val="left" w:pos="720"/>
          <w:tab w:val="left" w:pos="1440"/>
          <w:tab w:val="left" w:pos="2340"/>
          <w:tab w:val="left" w:pos="2790"/>
          <w:tab w:val="left" w:pos="3600"/>
          <w:tab w:val="left" w:pos="432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810"/>
        <w:jc w:val="both"/>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May investigate and report upon operations, accounts, and records of the officers, departments, functions, and the method or system of performing the duties of any city or joint powers agency and make such recommendations as it may deem proper and fit.</w:t>
      </w:r>
    </w:p>
    <w:p w14:paraId="39EBB78E" w14:textId="77777777" w:rsidR="009B7C53" w:rsidRPr="00925CB0" w:rsidRDefault="009B7C53" w:rsidP="009B7C53">
      <w:pPr>
        <w:tabs>
          <w:tab w:val="left" w:pos="-1441"/>
          <w:tab w:val="left" w:pos="-1200"/>
          <w:tab w:val="left" w:pos="-720"/>
          <w:tab w:val="left" w:pos="720"/>
          <w:tab w:val="left" w:pos="1440"/>
          <w:tab w:val="left" w:pos="2340"/>
          <w:tab w:val="left" w:pos="2790"/>
          <w:tab w:val="left" w:pos="3600"/>
          <w:tab w:val="left" w:pos="432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jc w:val="both"/>
        <w:rPr>
          <w:rFonts w:eastAsia="Times New Roman"/>
          <w:color w:val="000000" w:themeColor="text1"/>
        </w:rPr>
      </w:pPr>
      <w:r w:rsidRPr="00925CB0">
        <w:rPr>
          <w:rFonts w:eastAsia="Times New Roman"/>
          <w:color w:val="000000" w:themeColor="text1"/>
        </w:rPr>
        <w:t>May investigate and report upon the needs of all joint powers agencies in the county, including the abolition or creation of agencies and the equipment for, or the method or system of performing the agencies’ duties. A copy of any report shall be transmitted to the governing body of any affected agency.</w:t>
      </w:r>
    </w:p>
    <w:p w14:paraId="22ED8580" w14:textId="77777777" w:rsidR="009B7C53" w:rsidRPr="00925CB0" w:rsidRDefault="009B7C53" w:rsidP="009B7C53">
      <w:pPr>
        <w:tabs>
          <w:tab w:val="left" w:pos="-1441"/>
          <w:tab w:val="left" w:pos="-1200"/>
          <w:tab w:val="left" w:pos="-720"/>
          <w:tab w:val="left" w:pos="720"/>
          <w:tab w:val="left" w:pos="1440"/>
          <w:tab w:val="left" w:pos="2340"/>
          <w:tab w:val="left" w:pos="2790"/>
          <w:tab w:val="left" w:pos="3600"/>
          <w:tab w:val="left" w:pos="432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2880"/>
        <w:jc w:val="both"/>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t xml:space="preserve">May employ one or more </w:t>
      </w:r>
      <w:r w:rsidRPr="00925CB0">
        <w:rPr>
          <w:rFonts w:eastAsia="Times New Roman"/>
          <w:i/>
          <w:color w:val="000000" w:themeColor="text1"/>
        </w:rPr>
        <w:t>experts</w:t>
      </w:r>
      <w:r w:rsidRPr="00925CB0">
        <w:rPr>
          <w:rFonts w:eastAsia="Times New Roman"/>
          <w:color w:val="000000" w:themeColor="text1"/>
        </w:rPr>
        <w:t xml:space="preserve"> for the purposes of Sections 925, 925(a), 928, 933.1 or 933.5, after court approval.</w:t>
      </w:r>
    </w:p>
    <w:p w14:paraId="0D273AD9" w14:textId="77777777" w:rsidR="009B7C53" w:rsidRPr="00925CB0" w:rsidRDefault="009B7C53" w:rsidP="009B7C53">
      <w:pPr>
        <w:tabs>
          <w:tab w:val="left" w:pos="-1441"/>
          <w:tab w:val="left" w:pos="-1200"/>
          <w:tab w:val="left" w:pos="-720"/>
          <w:tab w:val="left" w:pos="720"/>
          <w:tab w:val="left" w:pos="1440"/>
          <w:tab w:val="left" w:pos="2340"/>
          <w:tab w:val="left" w:pos="2790"/>
          <w:tab w:val="left" w:pos="3600"/>
          <w:tab w:val="left" w:pos="432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2160"/>
        <w:jc w:val="both"/>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926</w:t>
      </w:r>
      <w:r w:rsidRPr="00925CB0">
        <w:rPr>
          <w:rFonts w:eastAsia="Times New Roman"/>
          <w:color w:val="000000" w:themeColor="text1"/>
        </w:rPr>
        <w:tab/>
        <w:t>May employ experts, upon prior Court approval, for the purposes of sections 925, 925a, 928, 933.1 or 933.5, under certain conditions.</w:t>
      </w:r>
    </w:p>
    <w:p w14:paraId="350944EA" w14:textId="77777777" w:rsidR="009B7C53" w:rsidRPr="00925CB0" w:rsidRDefault="009B7C53" w:rsidP="009B7C53">
      <w:pPr>
        <w:tabs>
          <w:tab w:val="left" w:pos="-1441"/>
          <w:tab w:val="left" w:pos="-1200"/>
          <w:tab w:val="left" w:pos="-720"/>
          <w:tab w:val="left" w:pos="720"/>
          <w:tab w:val="left" w:pos="1440"/>
          <w:tab w:val="left" w:pos="2340"/>
          <w:tab w:val="left" w:pos="2790"/>
          <w:tab w:val="left" w:pos="3600"/>
          <w:tab w:val="left" w:pos="4320"/>
          <w:tab w:val="left" w:pos="5040"/>
          <w:tab w:val="left" w:pos="6480"/>
          <w:tab w:val="left" w:pos="7200"/>
          <w:tab w:val="left" w:pos="11520"/>
          <w:tab w:val="left" w:pos="12240"/>
          <w:tab w:val="left" w:pos="12960"/>
          <w:tab w:val="left" w:pos="13680"/>
          <w:tab w:val="left" w:pos="14400"/>
        </w:tabs>
        <w:spacing w:after="120"/>
        <w:ind w:left="2160" w:hanging="720"/>
        <w:jc w:val="both"/>
        <w:rPr>
          <w:rFonts w:eastAsia="Times New Roman"/>
          <w:color w:val="000000" w:themeColor="text1"/>
        </w:rPr>
      </w:pPr>
      <w:r w:rsidRPr="00925CB0">
        <w:rPr>
          <w:rFonts w:eastAsia="Times New Roman"/>
          <w:color w:val="000000" w:themeColor="text1"/>
        </w:rPr>
        <w:t>927</w:t>
      </w:r>
      <w:r w:rsidRPr="00925CB0">
        <w:rPr>
          <w:rFonts w:eastAsia="Times New Roman"/>
          <w:color w:val="000000" w:themeColor="text1"/>
        </w:rPr>
        <w:tab/>
        <w:t xml:space="preserve">May investigate upon the needs for </w:t>
      </w:r>
      <w:r w:rsidRPr="00925CB0">
        <w:rPr>
          <w:rFonts w:eastAsia="Times New Roman"/>
          <w:i/>
          <w:color w:val="000000" w:themeColor="text1"/>
        </w:rPr>
        <w:t xml:space="preserve">increases or decreases in </w:t>
      </w:r>
      <w:r w:rsidRPr="00925CB0">
        <w:rPr>
          <w:rFonts w:eastAsia="Times New Roman"/>
          <w:color w:val="000000" w:themeColor="text1"/>
        </w:rPr>
        <w:t>and report on the</w:t>
      </w:r>
      <w:r w:rsidRPr="00925CB0">
        <w:rPr>
          <w:rFonts w:eastAsia="Times New Roman"/>
          <w:i/>
          <w:color w:val="000000" w:themeColor="text1"/>
        </w:rPr>
        <w:t xml:space="preserve"> salaries of the county’s elected officials.  </w:t>
      </w:r>
      <w:r w:rsidRPr="00925CB0">
        <w:rPr>
          <w:rFonts w:eastAsia="Times New Roman"/>
          <w:color w:val="000000" w:themeColor="text1"/>
        </w:rPr>
        <w:t>A</w:t>
      </w:r>
      <w:r w:rsidRPr="00925CB0">
        <w:rPr>
          <w:rFonts w:eastAsia="Times New Roman"/>
          <w:i/>
          <w:color w:val="000000" w:themeColor="text1"/>
        </w:rPr>
        <w:t xml:space="preserve"> </w:t>
      </w:r>
      <w:r w:rsidRPr="00925CB0">
        <w:rPr>
          <w:rFonts w:eastAsia="Times New Roman"/>
          <w:color w:val="000000" w:themeColor="text1"/>
        </w:rPr>
        <w:t>requested copy of such report shall be transmitted to the Board of Supervisors.</w:t>
      </w:r>
    </w:p>
    <w:p w14:paraId="3FA593AF" w14:textId="77777777" w:rsidR="009B7C53" w:rsidRPr="00925CB0" w:rsidRDefault="009B7C53" w:rsidP="009B7C53">
      <w:pPr>
        <w:tabs>
          <w:tab w:val="left" w:pos="-1441"/>
          <w:tab w:val="left" w:pos="-1200"/>
          <w:tab w:val="left" w:pos="-720"/>
          <w:tab w:val="left" w:pos="720"/>
          <w:tab w:val="left" w:pos="1440"/>
          <w:tab w:val="left" w:pos="2340"/>
          <w:tab w:val="left" w:pos="2880"/>
          <w:tab w:val="left" w:pos="4320"/>
          <w:tab w:val="left" w:pos="5040"/>
          <w:tab w:val="left" w:pos="5760"/>
          <w:tab w:val="left" w:pos="6480"/>
          <w:tab w:val="left" w:pos="7200"/>
          <w:tab w:val="left" w:pos="7920"/>
          <w:tab w:val="left" w:pos="11520"/>
          <w:tab w:val="left" w:pos="12240"/>
          <w:tab w:val="left" w:pos="12960"/>
          <w:tab w:val="left" w:pos="13680"/>
          <w:tab w:val="left" w:pos="14400"/>
        </w:tabs>
        <w:spacing w:after="120"/>
        <w:ind w:left="2160" w:hanging="720"/>
        <w:jc w:val="both"/>
        <w:rPr>
          <w:rFonts w:eastAsia="Times New Roman"/>
          <w:color w:val="000000" w:themeColor="text1"/>
        </w:rPr>
      </w:pPr>
      <w:r w:rsidRPr="00925CB0">
        <w:rPr>
          <w:rFonts w:eastAsia="Times New Roman"/>
          <w:color w:val="000000" w:themeColor="text1"/>
        </w:rPr>
        <w:t>928</w:t>
      </w:r>
      <w:r w:rsidRPr="00925CB0">
        <w:rPr>
          <w:rFonts w:eastAsia="Times New Roman"/>
          <w:color w:val="000000" w:themeColor="text1"/>
        </w:rPr>
        <w:tab/>
        <w:t xml:space="preserve">May investigate and report upon the </w:t>
      </w:r>
      <w:r w:rsidRPr="00925CB0">
        <w:rPr>
          <w:rFonts w:eastAsia="Times New Roman"/>
          <w:i/>
          <w:color w:val="000000" w:themeColor="text1"/>
        </w:rPr>
        <w:t>needs of all county officers</w:t>
      </w:r>
      <w:r w:rsidRPr="00925CB0">
        <w:rPr>
          <w:rFonts w:eastAsia="Times New Roman"/>
          <w:color w:val="000000" w:themeColor="text1"/>
        </w:rPr>
        <w:t xml:space="preserve"> including the abolition or creation of offices and the equipment for, or the method or </w:t>
      </w:r>
      <w:r w:rsidRPr="00925CB0">
        <w:rPr>
          <w:rFonts w:eastAsia="Times New Roman"/>
          <w:color w:val="000000" w:themeColor="text1"/>
        </w:rPr>
        <w:lastRenderedPageBreak/>
        <w:t>system of performing the duties of, the several offices. A copy of such report shall be transmitted to each member</w:t>
      </w:r>
      <w:r>
        <w:rPr>
          <w:rFonts w:eastAsia="Times New Roman"/>
          <w:color w:val="000000" w:themeColor="text1"/>
        </w:rPr>
        <w:t xml:space="preserve"> of the Board of Supervisors of </w:t>
      </w:r>
      <w:r w:rsidRPr="00925CB0">
        <w:rPr>
          <w:rFonts w:eastAsia="Times New Roman"/>
          <w:color w:val="000000" w:themeColor="text1"/>
        </w:rPr>
        <w:t>the county.</w:t>
      </w:r>
    </w:p>
    <w:p w14:paraId="4E1F6FC6" w14:textId="77777777" w:rsidR="009B7C53" w:rsidRPr="00925CB0" w:rsidRDefault="009B7C53" w:rsidP="009B7C53">
      <w:pPr>
        <w:keepNext/>
        <w:tabs>
          <w:tab w:val="left" w:pos="-1441"/>
          <w:tab w:val="left" w:pos="-1200"/>
          <w:tab w:val="left" w:pos="-720"/>
          <w:tab w:val="left" w:pos="720"/>
          <w:tab w:val="left" w:pos="1440"/>
          <w:tab w:val="left" w:pos="2340"/>
          <w:tab w:val="left" w:pos="2790"/>
          <w:tab w:val="left" w:pos="3600"/>
          <w:tab w:val="left" w:pos="4320"/>
          <w:tab w:val="left" w:pos="5040"/>
          <w:tab w:val="left" w:pos="5760"/>
          <w:tab w:val="left" w:pos="6480"/>
          <w:tab w:val="left" w:pos="11520"/>
          <w:tab w:val="left" w:pos="12240"/>
          <w:tab w:val="left" w:pos="12960"/>
          <w:tab w:val="left" w:pos="13680"/>
          <w:tab w:val="left" w:pos="14400"/>
        </w:tabs>
        <w:spacing w:after="120"/>
        <w:ind w:left="2160" w:hanging="720"/>
        <w:jc w:val="both"/>
        <w:outlineLvl w:val="8"/>
        <w:rPr>
          <w:rFonts w:eastAsia="Times New Roman"/>
          <w:color w:val="000000" w:themeColor="text1"/>
        </w:rPr>
      </w:pPr>
      <w:r w:rsidRPr="00925CB0">
        <w:rPr>
          <w:rFonts w:eastAsia="Times New Roman"/>
          <w:color w:val="000000" w:themeColor="text1"/>
        </w:rPr>
        <w:t>929</w:t>
      </w:r>
      <w:r w:rsidRPr="00925CB0">
        <w:rPr>
          <w:rFonts w:eastAsia="Times New Roman"/>
          <w:color w:val="000000" w:themeColor="text1"/>
        </w:rPr>
        <w:tab/>
        <w:t>May make available evidentiary material relied upon by the jury to the public in its report, provided that the Presiding Judge approves the release, the material is not privileged, and the name or facts leading to the identity of any person who provided information are not released.</w:t>
      </w:r>
    </w:p>
    <w:p w14:paraId="270FD88C" w14:textId="77777777" w:rsidR="009B7C53" w:rsidRPr="00925CB0" w:rsidRDefault="009B7C53" w:rsidP="009B7C53">
      <w:pPr>
        <w:tabs>
          <w:tab w:val="left" w:pos="-1441"/>
          <w:tab w:val="left" w:pos="-1200"/>
          <w:tab w:val="left" w:pos="-720"/>
          <w:tab w:val="left" w:pos="720"/>
          <w:tab w:val="left" w:pos="1440"/>
          <w:tab w:val="left" w:pos="2340"/>
          <w:tab w:val="left" w:pos="2790"/>
          <w:tab w:val="left" w:pos="3600"/>
          <w:tab w:val="left" w:pos="4320"/>
          <w:tab w:val="left" w:pos="5760"/>
          <w:tab w:val="left" w:pos="6480"/>
          <w:tab w:val="left" w:pos="11520"/>
          <w:tab w:val="left" w:pos="12240"/>
          <w:tab w:val="left" w:pos="12960"/>
          <w:tab w:val="left" w:pos="13680"/>
          <w:tab w:val="left" w:pos="14400"/>
        </w:tabs>
        <w:spacing w:after="120"/>
        <w:ind w:left="2160" w:hanging="2880"/>
        <w:jc w:val="both"/>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932</w:t>
      </w:r>
      <w:r w:rsidRPr="00925CB0">
        <w:rPr>
          <w:rFonts w:eastAsia="Times New Roman"/>
          <w:color w:val="000000" w:themeColor="text1"/>
        </w:rPr>
        <w:tab/>
        <w:t xml:space="preserve">May order the District Attorney to </w:t>
      </w:r>
      <w:r w:rsidRPr="00925CB0">
        <w:rPr>
          <w:rFonts w:eastAsia="Times New Roman"/>
          <w:i/>
          <w:color w:val="000000" w:themeColor="text1"/>
        </w:rPr>
        <w:t>institute</w:t>
      </w:r>
      <w:r w:rsidRPr="00925CB0">
        <w:rPr>
          <w:rFonts w:eastAsia="Times New Roman"/>
          <w:color w:val="000000" w:themeColor="text1"/>
        </w:rPr>
        <w:t xml:space="preserve"> </w:t>
      </w:r>
      <w:r w:rsidRPr="00925CB0">
        <w:rPr>
          <w:rFonts w:eastAsia="Times New Roman"/>
          <w:i/>
          <w:color w:val="000000" w:themeColor="text1"/>
        </w:rPr>
        <w:t xml:space="preserve">suit to recover any money </w:t>
      </w:r>
      <w:r w:rsidRPr="00925CB0">
        <w:rPr>
          <w:rFonts w:eastAsia="Times New Roman"/>
          <w:color w:val="000000" w:themeColor="text1"/>
        </w:rPr>
        <w:t>that may be due the county following investigation of books and accounts of the various officials of the county.</w:t>
      </w:r>
    </w:p>
    <w:p w14:paraId="25F32FA1" w14:textId="77777777" w:rsidR="009B7C53" w:rsidRPr="00925CB0" w:rsidRDefault="009B7C53" w:rsidP="009B7C53">
      <w:pPr>
        <w:tabs>
          <w:tab w:val="left" w:pos="-1441"/>
          <w:tab w:val="left" w:pos="-1200"/>
          <w:tab w:val="left" w:pos="-720"/>
          <w:tab w:val="left" w:pos="720"/>
          <w:tab w:val="left" w:pos="1440"/>
          <w:tab w:val="left" w:pos="2340"/>
          <w:tab w:val="left" w:pos="2790"/>
          <w:tab w:val="left" w:pos="3600"/>
          <w:tab w:val="left" w:pos="4320"/>
          <w:tab w:val="left" w:pos="11520"/>
          <w:tab w:val="left" w:pos="12240"/>
          <w:tab w:val="left" w:pos="12960"/>
          <w:tab w:val="left" w:pos="13680"/>
          <w:tab w:val="left" w:pos="14400"/>
        </w:tabs>
        <w:spacing w:after="120"/>
        <w:ind w:left="2160" w:hanging="720"/>
        <w:jc w:val="both"/>
        <w:rPr>
          <w:rFonts w:eastAsia="Times New Roman"/>
          <w:color w:val="000000" w:themeColor="text1"/>
        </w:rPr>
      </w:pPr>
      <w:r w:rsidRPr="00925CB0">
        <w:rPr>
          <w:rFonts w:eastAsia="Times New Roman"/>
          <w:color w:val="000000" w:themeColor="text1"/>
        </w:rPr>
        <w:t>933</w:t>
      </w:r>
      <w:r w:rsidRPr="00925CB0">
        <w:rPr>
          <w:rFonts w:eastAsia="Times New Roman"/>
          <w:color w:val="000000" w:themeColor="text1"/>
        </w:rPr>
        <w:tab/>
        <w:t xml:space="preserve">Shall submit no later than the end of each fiscal year, a </w:t>
      </w:r>
      <w:r w:rsidRPr="00925CB0">
        <w:rPr>
          <w:rFonts w:eastAsia="Times New Roman"/>
          <w:i/>
          <w:color w:val="000000" w:themeColor="text1"/>
        </w:rPr>
        <w:t>Final Report</w:t>
      </w:r>
      <w:r w:rsidRPr="00925CB0">
        <w:rPr>
          <w:rFonts w:eastAsia="Times New Roman"/>
          <w:color w:val="000000" w:themeColor="text1"/>
        </w:rPr>
        <w:t xml:space="preserve"> of its findings and recommendations that pertain to county government matters to the Presiding Judge, who will determine whether the report </w:t>
      </w:r>
      <w:proofErr w:type="gramStart"/>
      <w:r w:rsidRPr="00925CB0">
        <w:rPr>
          <w:rFonts w:eastAsia="Times New Roman"/>
          <w:color w:val="000000" w:themeColor="text1"/>
        </w:rPr>
        <w:t>is in compliance with</w:t>
      </w:r>
      <w:proofErr w:type="gramEnd"/>
      <w:r w:rsidRPr="00925CB0">
        <w:rPr>
          <w:rFonts w:eastAsia="Times New Roman"/>
          <w:color w:val="000000" w:themeColor="text1"/>
        </w:rPr>
        <w:t xml:space="preserve"> the Penal Code. One copy shall be filed with the County Clerk. A report may be submitted to the Presiding Judge at any time during the grand jury’s term.</w:t>
      </w:r>
    </w:p>
    <w:p w14:paraId="7D76F2E0" w14:textId="77777777" w:rsidR="009B7C53" w:rsidRPr="00925CB0" w:rsidRDefault="009B7C53" w:rsidP="009B7C53">
      <w:pPr>
        <w:tabs>
          <w:tab w:val="left" w:pos="-1441"/>
          <w:tab w:val="left" w:pos="-1200"/>
          <w:tab w:val="left" w:pos="-720"/>
          <w:tab w:val="left" w:pos="2160"/>
          <w:tab w:val="left" w:pos="234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720"/>
        <w:rPr>
          <w:rFonts w:eastAsia="Times New Roman"/>
          <w:color w:val="000000" w:themeColor="text1"/>
        </w:rPr>
      </w:pPr>
      <w:r w:rsidRPr="00925CB0">
        <w:rPr>
          <w:rFonts w:eastAsia="Times New Roman"/>
          <w:color w:val="000000" w:themeColor="text1"/>
        </w:rPr>
        <w:tab/>
        <w:t>The Foreperson or designee shall be available for 45 days after the end of the term to clarify the recommendations of the report.</w:t>
      </w:r>
    </w:p>
    <w:p w14:paraId="57506ED7" w14:textId="77777777" w:rsidR="009B7C53" w:rsidRPr="00925CB0" w:rsidRDefault="009B7C53" w:rsidP="009B7C53">
      <w:pPr>
        <w:tabs>
          <w:tab w:val="left" w:pos="-1441"/>
          <w:tab w:val="left" w:pos="-1200"/>
          <w:tab w:val="left" w:pos="-720"/>
          <w:tab w:val="left" w:pos="720"/>
          <w:tab w:val="left" w:pos="1440"/>
          <w:tab w:val="left" w:pos="2340"/>
          <w:tab w:val="left" w:pos="2790"/>
          <w:tab w:val="left" w:pos="3600"/>
          <w:tab w:val="left" w:pos="4320"/>
          <w:tab w:val="left" w:pos="504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720"/>
        <w:jc w:val="both"/>
        <w:rPr>
          <w:rFonts w:eastAsia="Times New Roman"/>
          <w:color w:val="000000" w:themeColor="text1"/>
        </w:rPr>
      </w:pPr>
      <w:r w:rsidRPr="00925CB0">
        <w:rPr>
          <w:rFonts w:eastAsia="Times New Roman"/>
          <w:color w:val="000000" w:themeColor="text1"/>
        </w:rPr>
        <w:tab/>
        <w:t xml:space="preserve">[Subsection (c) of Section 933 requires </w:t>
      </w:r>
      <w:r w:rsidRPr="00925CB0">
        <w:rPr>
          <w:rFonts w:eastAsia="Times New Roman"/>
          <w:i/>
          <w:color w:val="000000" w:themeColor="text1"/>
        </w:rPr>
        <w:t>elective department heads</w:t>
      </w:r>
      <w:r w:rsidRPr="00925CB0">
        <w:rPr>
          <w:rFonts w:eastAsia="Times New Roman"/>
          <w:color w:val="000000" w:themeColor="text1"/>
        </w:rPr>
        <w:t xml:space="preserve"> to respond to recommendations within 60 days and </w:t>
      </w:r>
      <w:r w:rsidRPr="00925CB0">
        <w:rPr>
          <w:rFonts w:eastAsia="Times New Roman"/>
          <w:i/>
          <w:color w:val="000000" w:themeColor="text1"/>
        </w:rPr>
        <w:t>governing bodies</w:t>
      </w:r>
      <w:r w:rsidRPr="00925CB0">
        <w:rPr>
          <w:rFonts w:eastAsia="Times New Roman"/>
          <w:color w:val="000000" w:themeColor="text1"/>
        </w:rPr>
        <w:t xml:space="preserve"> within 90 days.]  [See also section 933.05, subsection (a)]</w:t>
      </w:r>
      <w:r w:rsidRPr="00925CB0">
        <w:rPr>
          <w:rFonts w:eastAsia="Times New Roman"/>
          <w:color w:val="000000" w:themeColor="text1"/>
        </w:rPr>
        <w:tab/>
      </w:r>
    </w:p>
    <w:p w14:paraId="43B9047F" w14:textId="77777777" w:rsidR="009B7C53" w:rsidRPr="00925CB0" w:rsidRDefault="009B7C53" w:rsidP="009B7C53">
      <w:pPr>
        <w:tabs>
          <w:tab w:val="left" w:pos="-1441"/>
          <w:tab w:val="left" w:pos="-1200"/>
          <w:tab w:val="left" w:pos="-720"/>
          <w:tab w:val="left" w:pos="720"/>
          <w:tab w:val="left" w:pos="1350"/>
          <w:tab w:val="left" w:pos="2340"/>
          <w:tab w:val="left" w:pos="2790"/>
          <w:tab w:val="left" w:pos="3600"/>
          <w:tab w:val="left" w:pos="4320"/>
          <w:tab w:val="left" w:pos="5040"/>
          <w:tab w:val="left" w:pos="5760"/>
          <w:tab w:val="left" w:pos="6480"/>
          <w:tab w:val="left" w:pos="11520"/>
          <w:tab w:val="left" w:pos="12240"/>
          <w:tab w:val="left" w:pos="12960"/>
          <w:tab w:val="left" w:pos="13680"/>
          <w:tab w:val="left" w:pos="14400"/>
        </w:tabs>
        <w:spacing w:after="120"/>
        <w:ind w:left="2160" w:hanging="2160"/>
        <w:jc w:val="both"/>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933.05</w:t>
      </w:r>
      <w:r w:rsidRPr="00925CB0">
        <w:rPr>
          <w:rFonts w:eastAsia="Times New Roman"/>
          <w:color w:val="000000" w:themeColor="text1"/>
        </w:rPr>
        <w:tab/>
        <w:t xml:space="preserve">May request a subject person or board to come before the grand jury to </w:t>
      </w:r>
      <w:r w:rsidRPr="00925CB0">
        <w:rPr>
          <w:rFonts w:eastAsia="Times New Roman"/>
          <w:i/>
          <w:color w:val="000000" w:themeColor="text1"/>
        </w:rPr>
        <w:t xml:space="preserve">read and discuss the findings </w:t>
      </w:r>
      <w:r w:rsidRPr="00925CB0">
        <w:rPr>
          <w:rFonts w:eastAsia="Times New Roman"/>
          <w:color w:val="000000" w:themeColor="text1"/>
        </w:rPr>
        <w:t xml:space="preserve">in the report to verify the accuracy of the findings before the report is released. </w:t>
      </w:r>
    </w:p>
    <w:p w14:paraId="2BEE6689" w14:textId="77777777" w:rsidR="009B7C53" w:rsidRPr="00925CB0" w:rsidRDefault="009B7C53" w:rsidP="009B7C53">
      <w:pPr>
        <w:tabs>
          <w:tab w:val="left" w:pos="-1441"/>
          <w:tab w:val="left" w:pos="-1200"/>
          <w:tab w:val="left" w:pos="-720"/>
          <w:tab w:val="left" w:pos="720"/>
          <w:tab w:val="left" w:pos="1440"/>
          <w:tab w:val="left" w:pos="2340"/>
          <w:tab w:val="left" w:pos="2790"/>
          <w:tab w:val="left" w:pos="3600"/>
          <w:tab w:val="left" w:pos="4320"/>
          <w:tab w:val="left" w:pos="11520"/>
          <w:tab w:val="left" w:pos="12240"/>
          <w:tab w:val="left" w:pos="12960"/>
          <w:tab w:val="left" w:pos="13680"/>
          <w:tab w:val="left" w:pos="14400"/>
        </w:tabs>
        <w:spacing w:after="120"/>
        <w:ind w:left="2160"/>
        <w:jc w:val="both"/>
        <w:rPr>
          <w:rFonts w:eastAsia="Times New Roman"/>
          <w:color w:val="000000" w:themeColor="text1"/>
        </w:rPr>
      </w:pPr>
      <w:r w:rsidRPr="00925CB0">
        <w:rPr>
          <w:rFonts w:eastAsia="Times New Roman"/>
          <w:color w:val="000000" w:themeColor="text1"/>
        </w:rPr>
        <w:t xml:space="preserve">Shall provide a </w:t>
      </w:r>
      <w:r w:rsidRPr="00925CB0">
        <w:rPr>
          <w:rFonts w:eastAsia="Times New Roman"/>
          <w:i/>
          <w:color w:val="000000" w:themeColor="text1"/>
        </w:rPr>
        <w:t>copy</w:t>
      </w:r>
      <w:r w:rsidRPr="00925CB0">
        <w:rPr>
          <w:rFonts w:eastAsia="Times New Roman"/>
          <w:color w:val="000000" w:themeColor="text1"/>
        </w:rPr>
        <w:t xml:space="preserve"> of the portion </w:t>
      </w:r>
      <w:r w:rsidRPr="00925CB0">
        <w:rPr>
          <w:rFonts w:eastAsia="Times New Roman"/>
          <w:i/>
          <w:color w:val="000000" w:themeColor="text1"/>
        </w:rPr>
        <w:t>of the report</w:t>
      </w:r>
      <w:r w:rsidRPr="00925CB0">
        <w:rPr>
          <w:rFonts w:eastAsia="Times New Roman"/>
          <w:color w:val="000000" w:themeColor="text1"/>
        </w:rPr>
        <w:t xml:space="preserve"> relating to a person or entity to the entity </w:t>
      </w:r>
      <w:r w:rsidRPr="00925CB0">
        <w:rPr>
          <w:rFonts w:eastAsia="Times New Roman"/>
          <w:i/>
          <w:color w:val="000000" w:themeColor="text1"/>
        </w:rPr>
        <w:t>two working days</w:t>
      </w:r>
      <w:r w:rsidRPr="00925CB0">
        <w:rPr>
          <w:rFonts w:eastAsia="Times New Roman"/>
          <w:color w:val="000000" w:themeColor="text1"/>
        </w:rPr>
        <w:t xml:space="preserve"> before its public release and after the Presiding Judge’s approval.</w:t>
      </w:r>
    </w:p>
    <w:p w14:paraId="73E06CE9" w14:textId="77777777" w:rsidR="009B7C53" w:rsidRPr="00925CB0" w:rsidRDefault="009B7C53" w:rsidP="009B7C53">
      <w:pPr>
        <w:tabs>
          <w:tab w:val="left" w:pos="-1441"/>
          <w:tab w:val="left" w:pos="-1200"/>
          <w:tab w:val="left" w:pos="-720"/>
          <w:tab w:val="left" w:pos="720"/>
          <w:tab w:val="left" w:pos="1440"/>
          <w:tab w:val="left" w:pos="2340"/>
          <w:tab w:val="left" w:pos="2790"/>
          <w:tab w:val="left" w:pos="3600"/>
          <w:tab w:val="left" w:pos="4320"/>
          <w:tab w:val="left" w:pos="5760"/>
          <w:tab w:val="left" w:pos="6480"/>
          <w:tab w:val="left" w:pos="7200"/>
          <w:tab w:val="left" w:pos="11520"/>
          <w:tab w:val="left" w:pos="12240"/>
          <w:tab w:val="left" w:pos="12960"/>
          <w:tab w:val="left" w:pos="13680"/>
          <w:tab w:val="left" w:pos="14400"/>
        </w:tabs>
        <w:spacing w:after="120"/>
        <w:ind w:left="2160"/>
        <w:jc w:val="both"/>
        <w:rPr>
          <w:rFonts w:eastAsia="Times New Roman"/>
          <w:color w:val="000000" w:themeColor="text1"/>
        </w:rPr>
      </w:pPr>
      <w:r w:rsidRPr="00925CB0">
        <w:rPr>
          <w:rFonts w:eastAsia="Times New Roman"/>
          <w:color w:val="000000" w:themeColor="text1"/>
        </w:rPr>
        <w:t>Shall meet with the subject of an investigation, during the investigation, unless the court determines that the meeting would be detrimental.</w:t>
      </w:r>
    </w:p>
    <w:p w14:paraId="03BF0A0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11520"/>
          <w:tab w:val="left" w:pos="12240"/>
          <w:tab w:val="left" w:pos="12960"/>
          <w:tab w:val="left" w:pos="13680"/>
          <w:tab w:val="left" w:pos="14400"/>
        </w:tabs>
        <w:spacing w:after="120"/>
        <w:ind w:left="2160"/>
        <w:jc w:val="both"/>
        <w:rPr>
          <w:rFonts w:eastAsia="Times New Roman"/>
          <w:color w:val="000000" w:themeColor="text1"/>
        </w:rPr>
      </w:pPr>
      <w:r w:rsidRPr="00925CB0">
        <w:rPr>
          <w:rFonts w:eastAsia="Times New Roman"/>
          <w:color w:val="000000" w:themeColor="text1"/>
        </w:rPr>
        <w:t xml:space="preserve"> [Subsections (a) and (b) of section 933.05 require a person responding to a grand jury recommendation to include specified information in the response.]    </w:t>
      </w:r>
    </w:p>
    <w:p w14:paraId="52EF7671" w14:textId="77777777" w:rsidR="009B7C53" w:rsidRPr="00925CB0" w:rsidRDefault="009B7C53" w:rsidP="009B7C53">
      <w:pPr>
        <w:tabs>
          <w:tab w:val="left" w:pos="-1441"/>
          <w:tab w:val="left" w:pos="-1200"/>
          <w:tab w:val="left" w:pos="-720"/>
          <w:tab w:val="left" w:pos="720"/>
          <w:tab w:val="left" w:pos="1440"/>
          <w:tab w:val="left" w:pos="2160"/>
          <w:tab w:val="left" w:pos="2790"/>
          <w:tab w:val="left" w:pos="3600"/>
          <w:tab w:val="left" w:pos="4320"/>
          <w:tab w:val="left" w:pos="10800"/>
          <w:tab w:val="left" w:pos="11520"/>
          <w:tab w:val="left" w:pos="12240"/>
          <w:tab w:val="left" w:pos="12960"/>
          <w:tab w:val="left" w:pos="13680"/>
          <w:tab w:val="left" w:pos="14400"/>
        </w:tabs>
        <w:spacing w:after="120"/>
        <w:ind w:left="2160" w:hanging="720"/>
        <w:jc w:val="both"/>
        <w:rPr>
          <w:rFonts w:eastAsia="Times New Roman"/>
          <w:color w:val="000000" w:themeColor="text1"/>
        </w:rPr>
      </w:pPr>
      <w:r w:rsidRPr="00925CB0">
        <w:rPr>
          <w:rFonts w:eastAsia="Times New Roman"/>
          <w:color w:val="000000" w:themeColor="text1"/>
        </w:rPr>
        <w:t>933.1</w:t>
      </w:r>
      <w:r w:rsidRPr="00925CB0">
        <w:rPr>
          <w:rFonts w:eastAsia="Times New Roman"/>
          <w:color w:val="000000" w:themeColor="text1"/>
        </w:rPr>
        <w:tab/>
        <w:t xml:space="preserve">May examine at any time the books and records of any </w:t>
      </w:r>
      <w:r w:rsidRPr="00925CB0">
        <w:rPr>
          <w:rFonts w:eastAsia="Times New Roman"/>
          <w:i/>
          <w:color w:val="000000" w:themeColor="text1"/>
        </w:rPr>
        <w:t>redevelopment agency, housing authority</w:t>
      </w:r>
      <w:r w:rsidRPr="00925CB0">
        <w:rPr>
          <w:rFonts w:eastAsia="Times New Roman"/>
          <w:color w:val="000000" w:themeColor="text1"/>
        </w:rPr>
        <w:t xml:space="preserve">, or </w:t>
      </w:r>
      <w:r w:rsidRPr="00925CB0">
        <w:rPr>
          <w:rFonts w:eastAsia="Times New Roman"/>
          <w:i/>
          <w:color w:val="000000" w:themeColor="text1"/>
        </w:rPr>
        <w:t>joint</w:t>
      </w:r>
      <w:r w:rsidRPr="00925CB0">
        <w:rPr>
          <w:rFonts w:eastAsia="Times New Roman"/>
          <w:color w:val="000000" w:themeColor="text1"/>
        </w:rPr>
        <w:t xml:space="preserve"> </w:t>
      </w:r>
      <w:r w:rsidRPr="00925CB0">
        <w:rPr>
          <w:rFonts w:eastAsia="Times New Roman"/>
          <w:i/>
          <w:color w:val="000000" w:themeColor="text1"/>
        </w:rPr>
        <w:t>powers agency</w:t>
      </w:r>
      <w:r w:rsidRPr="00925CB0">
        <w:rPr>
          <w:rFonts w:eastAsia="Times New Roman"/>
          <w:color w:val="000000" w:themeColor="text1"/>
        </w:rPr>
        <w:t>. (note that redevelopment agencies no longer exist in this state, as of 2012.)</w:t>
      </w:r>
    </w:p>
    <w:p w14:paraId="479FC217" w14:textId="77777777" w:rsidR="009B7C53" w:rsidRPr="00925CB0" w:rsidRDefault="009B7C53" w:rsidP="009B7C53">
      <w:pPr>
        <w:tabs>
          <w:tab w:val="left" w:pos="-1441"/>
          <w:tab w:val="left" w:pos="-1200"/>
          <w:tab w:val="left" w:pos="-720"/>
          <w:tab w:val="left" w:pos="720"/>
          <w:tab w:val="left" w:pos="1440"/>
          <w:tab w:val="left" w:pos="2160"/>
          <w:tab w:val="left" w:pos="2790"/>
          <w:tab w:val="left" w:pos="3600"/>
          <w:tab w:val="left" w:pos="4320"/>
          <w:tab w:val="left" w:pos="11520"/>
          <w:tab w:val="left" w:pos="12240"/>
          <w:tab w:val="left" w:pos="12960"/>
          <w:tab w:val="left" w:pos="13680"/>
          <w:tab w:val="left" w:pos="14400"/>
        </w:tabs>
        <w:spacing w:after="120"/>
        <w:ind w:left="2160"/>
        <w:jc w:val="both"/>
        <w:rPr>
          <w:rFonts w:eastAsia="Times New Roman"/>
          <w:color w:val="000000" w:themeColor="text1"/>
        </w:rPr>
      </w:pPr>
      <w:r w:rsidRPr="00925CB0">
        <w:rPr>
          <w:rFonts w:eastAsia="Times New Roman"/>
          <w:color w:val="000000" w:themeColor="text1"/>
        </w:rPr>
        <w:t>May investigate and report upon the method or system of performing the duties of such agency or authority.</w:t>
      </w:r>
    </w:p>
    <w:p w14:paraId="56E5BB8E" w14:textId="77777777" w:rsidR="009B7C53" w:rsidRPr="00925CB0" w:rsidRDefault="009B7C53" w:rsidP="009B7C53">
      <w:pPr>
        <w:tabs>
          <w:tab w:val="left" w:pos="-1441"/>
          <w:tab w:val="left" w:pos="-1200"/>
          <w:tab w:val="left" w:pos="-720"/>
          <w:tab w:val="left" w:pos="720"/>
          <w:tab w:val="left" w:pos="1440"/>
          <w:tab w:val="left" w:pos="2790"/>
          <w:tab w:val="left" w:pos="3600"/>
          <w:tab w:val="left" w:pos="4320"/>
          <w:tab w:val="left" w:pos="11520"/>
          <w:tab w:val="left" w:pos="12240"/>
          <w:tab w:val="left" w:pos="12960"/>
          <w:tab w:val="left" w:pos="13680"/>
          <w:tab w:val="left" w:pos="14400"/>
        </w:tabs>
        <w:spacing w:after="120"/>
        <w:ind w:left="2160" w:hanging="720"/>
        <w:jc w:val="both"/>
        <w:rPr>
          <w:rFonts w:eastAsia="Times New Roman"/>
          <w:color w:val="000000" w:themeColor="text1"/>
        </w:rPr>
      </w:pPr>
      <w:r w:rsidRPr="00925CB0">
        <w:rPr>
          <w:rFonts w:eastAsia="Times New Roman"/>
          <w:color w:val="000000" w:themeColor="text1"/>
        </w:rPr>
        <w:t>933.5</w:t>
      </w:r>
      <w:r w:rsidRPr="00925CB0">
        <w:rPr>
          <w:rFonts w:eastAsia="Times New Roman"/>
          <w:color w:val="000000" w:themeColor="text1"/>
        </w:rPr>
        <w:tab/>
        <w:t>May examine at any time the books and records of the Local Agency Formation Commission (LAFCo) or any special-purpose assessing or taxing district (</w:t>
      </w:r>
      <w:r w:rsidRPr="00925CB0">
        <w:rPr>
          <w:rFonts w:eastAsia="Times New Roman"/>
          <w:i/>
          <w:color w:val="000000" w:themeColor="text1"/>
        </w:rPr>
        <w:t>special district</w:t>
      </w:r>
      <w:r w:rsidRPr="00925CB0">
        <w:rPr>
          <w:rFonts w:eastAsia="Times New Roman"/>
          <w:color w:val="000000" w:themeColor="text1"/>
        </w:rPr>
        <w:t>) located wholly or partly in the county.</w:t>
      </w:r>
    </w:p>
    <w:p w14:paraId="46591033" w14:textId="77777777" w:rsidR="009B7C53" w:rsidRPr="00925CB0" w:rsidRDefault="009B7C53" w:rsidP="009B7C53">
      <w:pPr>
        <w:tabs>
          <w:tab w:val="left" w:pos="-1441"/>
          <w:tab w:val="left" w:pos="-1200"/>
          <w:tab w:val="left" w:pos="-720"/>
          <w:tab w:val="left" w:pos="720"/>
          <w:tab w:val="left" w:pos="1440"/>
          <w:tab w:val="left" w:pos="2790"/>
          <w:tab w:val="left" w:pos="3600"/>
          <w:tab w:val="left" w:pos="432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jc w:val="both"/>
        <w:rPr>
          <w:rFonts w:eastAsia="Times New Roman"/>
          <w:color w:val="000000" w:themeColor="text1"/>
        </w:rPr>
      </w:pPr>
      <w:r w:rsidRPr="00925CB0">
        <w:rPr>
          <w:rFonts w:eastAsia="Times New Roman"/>
          <w:color w:val="000000" w:themeColor="text1"/>
        </w:rPr>
        <w:lastRenderedPageBreak/>
        <w:t>May investigate and report upon the method or system of performing the duties of such district or LAFCo.</w:t>
      </w:r>
    </w:p>
    <w:p w14:paraId="61CF57A8" w14:textId="77777777" w:rsidR="009B7C53" w:rsidRPr="00925CB0" w:rsidRDefault="009B7C53" w:rsidP="009B7C53">
      <w:pPr>
        <w:tabs>
          <w:tab w:val="left" w:pos="-1441"/>
          <w:tab w:val="left" w:pos="-1200"/>
          <w:tab w:val="left" w:pos="-720"/>
          <w:tab w:val="left" w:pos="720"/>
          <w:tab w:val="left" w:pos="1440"/>
          <w:tab w:val="left" w:pos="2160"/>
          <w:tab w:val="left" w:pos="2790"/>
          <w:tab w:val="left" w:pos="3600"/>
          <w:tab w:val="left" w:pos="432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720"/>
        <w:jc w:val="both"/>
        <w:rPr>
          <w:rFonts w:eastAsia="Times New Roman"/>
          <w:color w:val="000000" w:themeColor="text1"/>
        </w:rPr>
      </w:pPr>
      <w:r w:rsidRPr="00925CB0">
        <w:rPr>
          <w:rFonts w:eastAsia="Times New Roman"/>
          <w:color w:val="000000" w:themeColor="text1"/>
        </w:rPr>
        <w:t>933.6</w:t>
      </w:r>
      <w:r w:rsidRPr="00925CB0">
        <w:rPr>
          <w:rFonts w:eastAsia="Times New Roman"/>
          <w:color w:val="000000" w:themeColor="text1"/>
        </w:rPr>
        <w:tab/>
        <w:t xml:space="preserve">May examine at any time the books and records of any </w:t>
      </w:r>
      <w:r w:rsidRPr="00925CB0">
        <w:rPr>
          <w:rFonts w:eastAsia="Times New Roman"/>
          <w:i/>
          <w:color w:val="000000" w:themeColor="text1"/>
        </w:rPr>
        <w:t>nonprofit corporation</w:t>
      </w:r>
      <w:r w:rsidRPr="00925CB0">
        <w:rPr>
          <w:rFonts w:eastAsia="Times New Roman"/>
          <w:color w:val="000000" w:themeColor="text1"/>
        </w:rPr>
        <w:t xml:space="preserve"> established by or operated on behalf of a public entity, the books and records of which it is authorized by law to examine.</w:t>
      </w:r>
    </w:p>
    <w:p w14:paraId="6A62ADC8" w14:textId="77777777" w:rsidR="009B7C53" w:rsidRPr="00925CB0" w:rsidRDefault="009B7C53" w:rsidP="009B7C53">
      <w:pPr>
        <w:tabs>
          <w:tab w:val="left" w:pos="-1441"/>
          <w:tab w:val="left" w:pos="-1200"/>
          <w:tab w:val="left" w:pos="-720"/>
          <w:tab w:val="left" w:pos="720"/>
          <w:tab w:val="left" w:pos="1440"/>
          <w:tab w:val="left" w:pos="2160"/>
          <w:tab w:val="left" w:pos="2790"/>
          <w:tab w:val="left" w:pos="3600"/>
          <w:tab w:val="left" w:pos="4320"/>
          <w:tab w:val="left" w:pos="11520"/>
          <w:tab w:val="left" w:pos="12240"/>
          <w:tab w:val="left" w:pos="12960"/>
          <w:tab w:val="left" w:pos="13680"/>
          <w:tab w:val="left" w:pos="14400"/>
        </w:tabs>
        <w:spacing w:after="120"/>
        <w:ind w:left="2160"/>
        <w:jc w:val="both"/>
        <w:rPr>
          <w:rFonts w:eastAsia="Times New Roman"/>
          <w:color w:val="000000" w:themeColor="text1"/>
        </w:rPr>
      </w:pPr>
      <w:r w:rsidRPr="00925CB0">
        <w:rPr>
          <w:rFonts w:eastAsia="Times New Roman"/>
          <w:color w:val="000000" w:themeColor="text1"/>
        </w:rPr>
        <w:t xml:space="preserve">May investigate and report upon the method or system of performing the duties of such nonprofit corporation. </w:t>
      </w:r>
    </w:p>
    <w:p w14:paraId="66B1C51E" w14:textId="77777777" w:rsidR="009B7C53" w:rsidRPr="00925CB0" w:rsidRDefault="009B7C53" w:rsidP="009B7C53">
      <w:pPr>
        <w:tabs>
          <w:tab w:val="left" w:pos="-1441"/>
          <w:tab w:val="left" w:pos="-1200"/>
          <w:tab w:val="left" w:pos="-720"/>
          <w:tab w:val="left" w:pos="720"/>
          <w:tab w:val="left" w:pos="1440"/>
          <w:tab w:val="left" w:pos="2160"/>
          <w:tab w:val="left" w:pos="2790"/>
          <w:tab w:val="left" w:pos="3600"/>
          <w:tab w:val="left" w:pos="4320"/>
          <w:tab w:val="left" w:pos="576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720"/>
        <w:jc w:val="both"/>
        <w:rPr>
          <w:rFonts w:eastAsia="Times New Roman"/>
          <w:color w:val="000000" w:themeColor="text1"/>
        </w:rPr>
      </w:pPr>
      <w:r w:rsidRPr="00925CB0">
        <w:rPr>
          <w:rFonts w:eastAsia="Times New Roman"/>
          <w:color w:val="000000" w:themeColor="text1"/>
        </w:rPr>
        <w:t>934</w:t>
      </w:r>
      <w:r w:rsidRPr="00925CB0">
        <w:rPr>
          <w:rFonts w:eastAsia="Times New Roman"/>
          <w:color w:val="000000" w:themeColor="text1"/>
        </w:rPr>
        <w:tab/>
        <w:t xml:space="preserve">May ask for the </w:t>
      </w:r>
      <w:r w:rsidRPr="00925CB0">
        <w:rPr>
          <w:rFonts w:eastAsia="Times New Roman"/>
          <w:i/>
          <w:color w:val="000000" w:themeColor="text1"/>
        </w:rPr>
        <w:t>advice</w:t>
      </w:r>
      <w:r w:rsidRPr="00925CB0">
        <w:rPr>
          <w:rFonts w:eastAsia="Times New Roman"/>
          <w:color w:val="000000" w:themeColor="text1"/>
        </w:rPr>
        <w:t xml:space="preserve"> of the Presiding Judge, District Attorney, County Counsel or Attorney General at any time. The Attorney General may deny a request for advice.</w:t>
      </w:r>
    </w:p>
    <w:p w14:paraId="4CE40C94" w14:textId="77777777" w:rsidR="009B7C53" w:rsidRPr="00925CB0" w:rsidRDefault="009B7C53" w:rsidP="009B7C53">
      <w:pPr>
        <w:keepNext/>
        <w:tabs>
          <w:tab w:val="left" w:pos="-1441"/>
          <w:tab w:val="left" w:pos="-1200"/>
          <w:tab w:val="left" w:pos="-720"/>
          <w:tab w:val="left" w:pos="720"/>
          <w:tab w:val="left" w:pos="1440"/>
          <w:tab w:val="left" w:pos="2160"/>
          <w:tab w:val="left" w:pos="279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2160"/>
        <w:jc w:val="both"/>
        <w:outlineLvl w:val="7"/>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939</w:t>
      </w:r>
      <w:r w:rsidRPr="00925CB0">
        <w:rPr>
          <w:rFonts w:eastAsia="Times New Roman"/>
          <w:color w:val="000000" w:themeColor="text1"/>
        </w:rPr>
        <w:tab/>
        <w:t>Only may be present during the expression of the opinions of grand jurors or the giving of their votes.</w:t>
      </w:r>
    </w:p>
    <w:p w14:paraId="63C36D32" w14:textId="77777777" w:rsidR="009B7C53" w:rsidRPr="00925CB0" w:rsidRDefault="009B7C53" w:rsidP="009B7C53">
      <w:pPr>
        <w:tabs>
          <w:tab w:val="left" w:pos="-1441"/>
          <w:tab w:val="left" w:pos="-1200"/>
          <w:tab w:val="left" w:pos="-720"/>
          <w:tab w:val="left" w:pos="720"/>
          <w:tab w:val="left" w:pos="1440"/>
          <w:tab w:val="left" w:pos="2160"/>
          <w:tab w:val="left" w:pos="2790"/>
          <w:tab w:val="left" w:pos="3600"/>
          <w:tab w:val="left" w:pos="4320"/>
          <w:tab w:val="left" w:pos="11520"/>
          <w:tab w:val="left" w:pos="12240"/>
          <w:tab w:val="left" w:pos="12960"/>
          <w:tab w:val="left" w:pos="13680"/>
          <w:tab w:val="left" w:pos="14400"/>
        </w:tabs>
        <w:spacing w:after="120"/>
        <w:ind w:left="2160" w:hanging="2790"/>
        <w:jc w:val="both"/>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939.1</w:t>
      </w:r>
      <w:r w:rsidRPr="00925CB0">
        <w:rPr>
          <w:rFonts w:eastAsia="Times New Roman"/>
          <w:color w:val="000000" w:themeColor="text1"/>
        </w:rPr>
        <w:tab/>
        <w:t xml:space="preserve">May jointly request the court, with the DA or AG, to hold a </w:t>
      </w:r>
      <w:r w:rsidRPr="00925CB0">
        <w:rPr>
          <w:rFonts w:eastAsia="Times New Roman"/>
          <w:i/>
          <w:color w:val="000000" w:themeColor="text1"/>
        </w:rPr>
        <w:t xml:space="preserve">public session </w:t>
      </w:r>
      <w:r w:rsidRPr="00925CB0">
        <w:rPr>
          <w:rFonts w:eastAsia="Times New Roman"/>
          <w:color w:val="000000" w:themeColor="text1"/>
        </w:rPr>
        <w:t xml:space="preserve">if the matter affects the </w:t>
      </w:r>
      <w:proofErr w:type="gramStart"/>
      <w:r w:rsidRPr="00925CB0">
        <w:rPr>
          <w:rFonts w:eastAsia="Times New Roman"/>
          <w:color w:val="000000" w:themeColor="text1"/>
        </w:rPr>
        <w:t>general public</w:t>
      </w:r>
      <w:proofErr w:type="gramEnd"/>
      <w:r w:rsidRPr="00925CB0">
        <w:rPr>
          <w:rFonts w:eastAsia="Times New Roman"/>
          <w:color w:val="000000" w:themeColor="text1"/>
        </w:rPr>
        <w:t xml:space="preserve"> welfare and involves the alleged </w:t>
      </w:r>
      <w:r w:rsidRPr="00925CB0">
        <w:rPr>
          <w:rFonts w:eastAsia="Times New Roman"/>
          <w:i/>
          <w:color w:val="000000" w:themeColor="text1"/>
        </w:rPr>
        <w:t xml:space="preserve">corruption, </w:t>
      </w:r>
      <w:r w:rsidRPr="00925CB0">
        <w:rPr>
          <w:rFonts w:eastAsia="Times New Roman"/>
          <w:color w:val="000000" w:themeColor="text1"/>
        </w:rPr>
        <w:t xml:space="preserve">misfeasance or malfeasance in office or </w:t>
      </w:r>
      <w:r w:rsidRPr="00925CB0">
        <w:rPr>
          <w:rFonts w:eastAsia="Times New Roman"/>
          <w:i/>
          <w:color w:val="000000" w:themeColor="text1"/>
        </w:rPr>
        <w:t>dereliction of duty</w:t>
      </w:r>
      <w:r w:rsidRPr="00925CB0">
        <w:rPr>
          <w:rFonts w:eastAsia="Times New Roman"/>
          <w:color w:val="000000" w:themeColor="text1"/>
        </w:rPr>
        <w:t xml:space="preserve"> of public officials or employees.</w:t>
      </w:r>
    </w:p>
    <w:p w14:paraId="5B40F26D" w14:textId="77777777" w:rsidR="009B7C53" w:rsidRPr="00925CB0" w:rsidRDefault="009B7C53" w:rsidP="009B7C53">
      <w:pPr>
        <w:tabs>
          <w:tab w:val="left" w:pos="-1441"/>
          <w:tab w:val="left" w:pos="-1200"/>
          <w:tab w:val="left" w:pos="-720"/>
          <w:tab w:val="left" w:pos="720"/>
          <w:tab w:val="left" w:pos="1350"/>
          <w:tab w:val="left" w:pos="2160"/>
          <w:tab w:val="left" w:pos="2790"/>
          <w:tab w:val="left" w:pos="3600"/>
          <w:tab w:val="left" w:pos="10800"/>
          <w:tab w:val="left" w:pos="11520"/>
          <w:tab w:val="left" w:pos="12240"/>
          <w:tab w:val="left" w:pos="12960"/>
          <w:tab w:val="left" w:pos="13680"/>
          <w:tab w:val="left" w:pos="14400"/>
        </w:tabs>
        <w:spacing w:after="120"/>
        <w:ind w:left="2160" w:hanging="2160"/>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939.11</w:t>
      </w:r>
      <w:r w:rsidRPr="00925CB0">
        <w:rPr>
          <w:rFonts w:eastAsia="Times New Roman"/>
          <w:color w:val="000000" w:themeColor="text1"/>
        </w:rPr>
        <w:tab/>
        <w:t>May request the Presiding Judge to appoint an interpreter for a grand juror who has a hearing, sight or speech disability.</w:t>
      </w:r>
    </w:p>
    <w:p w14:paraId="65A12293" w14:textId="77777777" w:rsidR="009B7C53" w:rsidRPr="00925CB0" w:rsidRDefault="009B7C53" w:rsidP="009B7C53">
      <w:pPr>
        <w:tabs>
          <w:tab w:val="left" w:pos="-1441"/>
          <w:tab w:val="left" w:pos="-1200"/>
          <w:tab w:val="left" w:pos="-720"/>
          <w:tab w:val="left" w:pos="720"/>
          <w:tab w:val="left" w:pos="1440"/>
          <w:tab w:val="left" w:pos="2160"/>
          <w:tab w:val="left" w:pos="2790"/>
          <w:tab w:val="left" w:pos="3600"/>
          <w:tab w:val="left" w:pos="4320"/>
          <w:tab w:val="left" w:pos="5760"/>
          <w:tab w:val="left" w:pos="6480"/>
          <w:tab w:val="left" w:pos="7200"/>
          <w:tab w:val="left" w:pos="7920"/>
          <w:tab w:val="left" w:pos="11520"/>
          <w:tab w:val="left" w:pos="12240"/>
          <w:tab w:val="left" w:pos="12960"/>
          <w:tab w:val="left" w:pos="13680"/>
          <w:tab w:val="left" w:pos="14400"/>
        </w:tabs>
        <w:spacing w:after="120"/>
        <w:ind w:left="2160" w:hanging="2880"/>
        <w:jc w:val="both"/>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939.2</w:t>
      </w:r>
      <w:r w:rsidRPr="00925CB0">
        <w:rPr>
          <w:rFonts w:eastAsia="Times New Roman"/>
          <w:color w:val="000000" w:themeColor="text1"/>
        </w:rPr>
        <w:tab/>
        <w:t xml:space="preserve">May request </w:t>
      </w:r>
      <w:r w:rsidRPr="00925CB0">
        <w:rPr>
          <w:rFonts w:eastAsia="Times New Roman"/>
          <w:i/>
          <w:color w:val="000000" w:themeColor="text1"/>
        </w:rPr>
        <w:t>issuance of subpoena(s)</w:t>
      </w:r>
      <w:r w:rsidRPr="00925CB0">
        <w:rPr>
          <w:rFonts w:eastAsia="Times New Roman"/>
          <w:color w:val="000000" w:themeColor="text1"/>
        </w:rPr>
        <w:t xml:space="preserve"> by the DA or Superior Court requiring attendance of witnesses whose testimony is material to an investigation.</w:t>
      </w:r>
    </w:p>
    <w:p w14:paraId="71B85F94" w14:textId="77777777" w:rsidR="009B7C53" w:rsidRPr="00925CB0" w:rsidRDefault="009B7C53" w:rsidP="009B7C53">
      <w:pPr>
        <w:tabs>
          <w:tab w:val="left" w:pos="-1441"/>
          <w:tab w:val="left" w:pos="-1200"/>
          <w:tab w:val="left" w:pos="-720"/>
          <w:tab w:val="left" w:pos="1440"/>
          <w:tab w:val="left" w:pos="2160"/>
          <w:tab w:val="left" w:pos="279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720"/>
        <w:jc w:val="both"/>
        <w:rPr>
          <w:rFonts w:eastAsia="Times New Roman"/>
          <w:color w:val="000000" w:themeColor="text1"/>
        </w:rPr>
      </w:pPr>
      <w:r w:rsidRPr="00925CB0">
        <w:rPr>
          <w:rFonts w:eastAsia="Times New Roman"/>
          <w:color w:val="000000" w:themeColor="text1"/>
        </w:rPr>
        <w:t>939.4</w:t>
      </w:r>
      <w:r w:rsidRPr="00925CB0">
        <w:rPr>
          <w:rFonts w:eastAsia="Times New Roman"/>
          <w:color w:val="000000" w:themeColor="text1"/>
        </w:rPr>
        <w:tab/>
        <w:t>The Foreperson may administer oaths to witnesses appearing before the grand jury.</w:t>
      </w:r>
    </w:p>
    <w:p w14:paraId="4937AC79" w14:textId="77777777" w:rsidR="009B7C53" w:rsidRPr="00925CB0" w:rsidRDefault="009B7C53" w:rsidP="009B7C53">
      <w:pPr>
        <w:tabs>
          <w:tab w:val="left" w:pos="-1441"/>
          <w:tab w:val="left" w:pos="-1200"/>
          <w:tab w:val="left" w:pos="-720"/>
          <w:tab w:val="left" w:pos="720"/>
          <w:tab w:val="left" w:pos="1440"/>
          <w:tab w:val="left" w:pos="2160"/>
          <w:tab w:val="left" w:pos="2790"/>
          <w:tab w:val="left" w:pos="3600"/>
          <w:tab w:val="left" w:pos="4320"/>
          <w:tab w:val="left" w:pos="6480"/>
          <w:tab w:val="left" w:pos="7200"/>
          <w:tab w:val="left" w:pos="7920"/>
          <w:tab w:val="left" w:pos="11520"/>
          <w:tab w:val="left" w:pos="12240"/>
          <w:tab w:val="left" w:pos="12960"/>
          <w:tab w:val="left" w:pos="13680"/>
          <w:tab w:val="left" w:pos="14400"/>
        </w:tabs>
        <w:spacing w:after="120"/>
        <w:ind w:left="2160" w:hanging="2880"/>
        <w:jc w:val="both"/>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939.9</w:t>
      </w:r>
      <w:r w:rsidRPr="00925CB0">
        <w:rPr>
          <w:rFonts w:eastAsia="Times New Roman"/>
          <w:color w:val="000000" w:themeColor="text1"/>
        </w:rPr>
        <w:tab/>
        <w:t xml:space="preserve">Shall make no reports, declaration, or recommendation on any matter </w:t>
      </w:r>
      <w:r w:rsidRPr="00925CB0">
        <w:rPr>
          <w:rFonts w:eastAsia="Times New Roman"/>
          <w:i/>
          <w:color w:val="000000" w:themeColor="text1"/>
        </w:rPr>
        <w:t xml:space="preserve">except </w:t>
      </w:r>
      <w:proofErr w:type="gramStart"/>
      <w:r w:rsidRPr="00925CB0">
        <w:rPr>
          <w:rFonts w:eastAsia="Times New Roman"/>
          <w:i/>
          <w:color w:val="000000" w:themeColor="text1"/>
        </w:rPr>
        <w:t>on the basis of</w:t>
      </w:r>
      <w:proofErr w:type="gramEnd"/>
      <w:r w:rsidRPr="00925CB0">
        <w:rPr>
          <w:rFonts w:eastAsia="Times New Roman"/>
          <w:i/>
          <w:color w:val="000000" w:themeColor="text1"/>
        </w:rPr>
        <w:t xml:space="preserve"> its own investigation</w:t>
      </w:r>
      <w:r w:rsidRPr="00925CB0">
        <w:rPr>
          <w:rFonts w:eastAsia="Times New Roman"/>
          <w:color w:val="000000" w:themeColor="text1"/>
        </w:rPr>
        <w:t>.</w:t>
      </w:r>
    </w:p>
    <w:p w14:paraId="77E07399" w14:textId="77777777" w:rsidR="009B7C53" w:rsidRPr="00925CB0" w:rsidRDefault="009B7C53" w:rsidP="009B7C53">
      <w:pPr>
        <w:tabs>
          <w:tab w:val="left" w:pos="-1441"/>
          <w:tab w:val="left" w:pos="-1200"/>
          <w:tab w:val="left" w:pos="-720"/>
          <w:tab w:val="left" w:pos="2160"/>
          <w:tab w:val="left" w:pos="2790"/>
          <w:tab w:val="left" w:pos="3600"/>
          <w:tab w:val="left" w:pos="4320"/>
          <w:tab w:val="left" w:pos="11520"/>
          <w:tab w:val="left" w:pos="12240"/>
          <w:tab w:val="left" w:pos="12960"/>
          <w:tab w:val="left" w:pos="13680"/>
          <w:tab w:val="left" w:pos="14400"/>
        </w:tabs>
        <w:spacing w:after="120"/>
        <w:ind w:left="2160" w:hanging="810"/>
        <w:jc w:val="both"/>
        <w:rPr>
          <w:rFonts w:eastAsia="Times New Roman"/>
          <w:color w:val="000000" w:themeColor="text1"/>
        </w:rPr>
      </w:pPr>
      <w:r w:rsidRPr="00925CB0">
        <w:rPr>
          <w:rFonts w:eastAsia="Times New Roman"/>
          <w:color w:val="000000" w:themeColor="text1"/>
        </w:rPr>
        <w:t>939.91</w:t>
      </w:r>
      <w:r w:rsidRPr="00925CB0">
        <w:rPr>
          <w:rFonts w:eastAsia="Times New Roman"/>
          <w:color w:val="000000" w:themeColor="text1"/>
        </w:rPr>
        <w:tab/>
        <w:t>Shall report or declare</w:t>
      </w:r>
      <w:r w:rsidRPr="00925CB0">
        <w:rPr>
          <w:rFonts w:eastAsia="Times New Roman"/>
          <w:color w:val="000000" w:themeColor="text1"/>
        </w:rPr>
        <w:tab/>
        <w:t xml:space="preserve">when requested by a person investigated in a criminal matter but not indicted, that based on insufficient evidence, </w:t>
      </w:r>
      <w:r w:rsidRPr="00925CB0">
        <w:rPr>
          <w:rFonts w:eastAsia="Times New Roman"/>
          <w:i/>
          <w:color w:val="000000" w:themeColor="text1"/>
        </w:rPr>
        <w:t>no grounds for indictment exist.</w:t>
      </w:r>
    </w:p>
    <w:p w14:paraId="78BFA605" w14:textId="77777777" w:rsidR="009B7C53" w:rsidRPr="00925CB0" w:rsidRDefault="009B7C53" w:rsidP="009B7C53">
      <w:pPr>
        <w:tabs>
          <w:tab w:val="left" w:pos="-1441"/>
          <w:tab w:val="left" w:pos="-1200"/>
          <w:tab w:val="left" w:pos="-720"/>
          <w:tab w:val="left" w:pos="720"/>
          <w:tab w:val="left" w:pos="1440"/>
          <w:tab w:val="left" w:pos="2160"/>
          <w:tab w:val="left" w:pos="2790"/>
          <w:tab w:val="left" w:pos="3600"/>
          <w:tab w:val="left" w:pos="4320"/>
          <w:tab w:val="left" w:pos="11520"/>
          <w:tab w:val="left" w:pos="12240"/>
          <w:tab w:val="left" w:pos="12960"/>
          <w:tab w:val="left" w:pos="13680"/>
          <w:tab w:val="left" w:pos="14400"/>
        </w:tabs>
        <w:spacing w:after="120"/>
        <w:ind w:left="2160" w:hanging="2880"/>
        <w:jc w:val="both"/>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t>Shall report or declare</w:t>
      </w:r>
      <w:r w:rsidRPr="00925CB0">
        <w:rPr>
          <w:rFonts w:eastAsia="Times New Roman"/>
          <w:color w:val="000000" w:themeColor="text1"/>
        </w:rPr>
        <w:tab/>
        <w:t xml:space="preserve">at the request of a person called as a witness in an investigation which did not involve a charge against such person, that he or she was </w:t>
      </w:r>
      <w:r w:rsidRPr="00925CB0">
        <w:rPr>
          <w:rFonts w:eastAsia="Times New Roman"/>
          <w:i/>
          <w:color w:val="000000" w:themeColor="text1"/>
        </w:rPr>
        <w:t>called only as a witness</w:t>
      </w:r>
      <w:r w:rsidRPr="00925CB0">
        <w:rPr>
          <w:rFonts w:eastAsia="Times New Roman"/>
          <w:color w:val="000000" w:themeColor="text1"/>
        </w:rPr>
        <w:t xml:space="preserve"> in the matter.</w:t>
      </w:r>
    </w:p>
    <w:p w14:paraId="6B510E5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rPr>
          <w:rFonts w:eastAsia="Times New Roman"/>
          <w:b/>
          <w:color w:val="000000" w:themeColor="text1"/>
        </w:rPr>
      </w:pPr>
    </w:p>
    <w:p w14:paraId="1F9F270C" w14:textId="2E3EC4C2"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rPr>
          <w:rFonts w:eastAsia="Times New Roman"/>
          <w:color w:val="000000" w:themeColor="text1"/>
        </w:rPr>
      </w:pPr>
      <w:r w:rsidRPr="00925CB0">
        <w:rPr>
          <w:rFonts w:eastAsia="Times New Roman"/>
          <w:b/>
          <w:color w:val="000000" w:themeColor="text1"/>
        </w:rPr>
        <w:tab/>
        <w:t>2.</w:t>
      </w:r>
      <w:r w:rsidRPr="00925CB0">
        <w:rPr>
          <w:rFonts w:eastAsia="Times New Roman"/>
          <w:b/>
          <w:color w:val="000000" w:themeColor="text1"/>
        </w:rPr>
        <w:tab/>
      </w:r>
      <w:r w:rsidRPr="00925CB0">
        <w:rPr>
          <w:rFonts w:eastAsia="Times New Roman"/>
          <w:b/>
          <w:color w:val="000000" w:themeColor="text1"/>
          <w:u w:val="single"/>
        </w:rPr>
        <w:t xml:space="preserve">Government </w:t>
      </w:r>
      <w:r w:rsidR="005A3538">
        <w:rPr>
          <w:rFonts w:eastAsia="Times New Roman"/>
          <w:b/>
          <w:color w:val="000000" w:themeColor="text1"/>
          <w:u w:val="single"/>
        </w:rPr>
        <w:t xml:space="preserve">Code </w:t>
      </w:r>
      <w:r w:rsidR="00206732">
        <w:rPr>
          <w:rFonts w:eastAsia="Times New Roman"/>
          <w:b/>
          <w:color w:val="000000" w:themeColor="text1"/>
          <w:u w:val="single"/>
        </w:rPr>
        <w:t>Section</w:t>
      </w:r>
      <w:r w:rsidRPr="00925CB0">
        <w:rPr>
          <w:rFonts w:eastAsia="Times New Roman"/>
          <w:b/>
          <w:color w:val="000000" w:themeColor="text1"/>
          <w:u w:val="single"/>
        </w:rPr>
        <w:t>s</w:t>
      </w:r>
    </w:p>
    <w:p w14:paraId="37A9C74F"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ind w:left="720"/>
        <w:rPr>
          <w:rFonts w:eastAsia="Times New Roman"/>
          <w:color w:val="000000" w:themeColor="text1"/>
        </w:rPr>
      </w:pPr>
    </w:p>
    <w:p w14:paraId="074FF446" w14:textId="77777777" w:rsidR="009B7C53" w:rsidRPr="00925CB0" w:rsidRDefault="009B7C53" w:rsidP="009B7C53">
      <w:pPr>
        <w:tabs>
          <w:tab w:val="left" w:pos="-1441"/>
          <w:tab w:val="left" w:pos="-1200"/>
          <w:tab w:val="left" w:pos="-720"/>
          <w:tab w:val="left" w:pos="720"/>
          <w:tab w:val="left" w:pos="1440"/>
          <w:tab w:val="left" w:pos="2160"/>
          <w:tab w:val="left" w:pos="2790"/>
          <w:tab w:val="left" w:pos="4320"/>
          <w:tab w:val="left" w:pos="11520"/>
          <w:tab w:val="left" w:pos="12240"/>
          <w:tab w:val="left" w:pos="12960"/>
          <w:tab w:val="left" w:pos="13680"/>
          <w:tab w:val="left" w:pos="14400"/>
        </w:tabs>
        <w:spacing w:after="120"/>
        <w:ind w:left="2160" w:hanging="720"/>
        <w:jc w:val="both"/>
        <w:rPr>
          <w:rFonts w:eastAsia="Times New Roman"/>
          <w:color w:val="000000" w:themeColor="text1"/>
        </w:rPr>
      </w:pPr>
      <w:r w:rsidRPr="00925CB0">
        <w:rPr>
          <w:rFonts w:eastAsia="Times New Roman"/>
          <w:color w:val="000000" w:themeColor="text1"/>
        </w:rPr>
        <w:t>3060</w:t>
      </w:r>
      <w:r w:rsidRPr="00925CB0">
        <w:rPr>
          <w:rFonts w:eastAsia="Times New Roman"/>
          <w:color w:val="000000" w:themeColor="text1"/>
        </w:rPr>
        <w:tab/>
        <w:t xml:space="preserve">May present </w:t>
      </w:r>
      <w:r w:rsidRPr="00925CB0">
        <w:rPr>
          <w:rFonts w:eastAsia="Times New Roman"/>
          <w:i/>
          <w:color w:val="000000" w:themeColor="text1"/>
        </w:rPr>
        <w:t>an accusation</w:t>
      </w:r>
      <w:r w:rsidRPr="00925CB0">
        <w:rPr>
          <w:rFonts w:eastAsia="Times New Roman"/>
          <w:color w:val="000000" w:themeColor="text1"/>
        </w:rPr>
        <w:t xml:space="preserve"> in writing against any officer of a district, county, or city, including any member of the governing board or personnel commission of a school district, or any humane officer for willful or corrupt </w:t>
      </w:r>
      <w:r w:rsidRPr="00925CB0">
        <w:rPr>
          <w:rFonts w:eastAsia="Times New Roman"/>
          <w:i/>
          <w:color w:val="000000" w:themeColor="text1"/>
        </w:rPr>
        <w:t>misconduct in office</w:t>
      </w:r>
      <w:r w:rsidRPr="00925CB0">
        <w:rPr>
          <w:rFonts w:eastAsia="Times New Roman"/>
          <w:color w:val="000000" w:themeColor="text1"/>
        </w:rPr>
        <w:t>.</w:t>
      </w:r>
    </w:p>
    <w:p w14:paraId="215ADB5A" w14:textId="77777777" w:rsidR="009B7C53" w:rsidRPr="00925CB0" w:rsidRDefault="009B7C53" w:rsidP="009B7C53">
      <w:pPr>
        <w:tabs>
          <w:tab w:val="left" w:pos="-1441"/>
          <w:tab w:val="left" w:pos="-1200"/>
          <w:tab w:val="left" w:pos="-720"/>
          <w:tab w:val="left" w:pos="720"/>
          <w:tab w:val="left" w:pos="1440"/>
          <w:tab w:val="left" w:pos="2160"/>
          <w:tab w:val="left" w:pos="3600"/>
          <w:tab w:val="left" w:pos="4320"/>
          <w:tab w:val="left" w:pos="576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720"/>
        <w:jc w:val="both"/>
        <w:rPr>
          <w:rFonts w:eastAsia="Times New Roman"/>
          <w:color w:val="000000" w:themeColor="text1"/>
        </w:rPr>
      </w:pPr>
      <w:r w:rsidRPr="00925CB0">
        <w:rPr>
          <w:rFonts w:eastAsia="Times New Roman"/>
          <w:color w:val="000000" w:themeColor="text1"/>
        </w:rPr>
        <w:t>3061</w:t>
      </w:r>
      <w:r w:rsidRPr="00925CB0">
        <w:rPr>
          <w:rFonts w:eastAsia="Times New Roman"/>
          <w:color w:val="000000" w:themeColor="text1"/>
        </w:rPr>
        <w:tab/>
        <w:t>Shall state the offense charged in ordinary and concise language, and without repetition.</w:t>
      </w:r>
    </w:p>
    <w:p w14:paraId="359DCED5" w14:textId="77777777" w:rsidR="009B7C53" w:rsidRPr="00925CB0" w:rsidRDefault="009B7C53" w:rsidP="009B7C53">
      <w:pPr>
        <w:tabs>
          <w:tab w:val="left" w:pos="-1441"/>
          <w:tab w:val="left" w:pos="-1200"/>
          <w:tab w:val="left" w:pos="-720"/>
          <w:tab w:val="left" w:pos="720"/>
          <w:tab w:val="left" w:pos="1440"/>
          <w:tab w:val="left" w:pos="2160"/>
          <w:tab w:val="left" w:pos="2790"/>
          <w:tab w:val="left" w:pos="3600"/>
          <w:tab w:val="left" w:pos="432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2160" w:hanging="720"/>
        <w:jc w:val="both"/>
        <w:rPr>
          <w:rFonts w:eastAsia="Times New Roman"/>
          <w:color w:val="000000" w:themeColor="text1"/>
        </w:rPr>
      </w:pPr>
      <w:r w:rsidRPr="00925CB0">
        <w:rPr>
          <w:rFonts w:eastAsia="Times New Roman"/>
          <w:color w:val="000000" w:themeColor="text1"/>
        </w:rPr>
        <w:t>3062</w:t>
      </w:r>
      <w:r w:rsidRPr="00925CB0">
        <w:rPr>
          <w:rFonts w:eastAsia="Times New Roman"/>
          <w:color w:val="000000" w:themeColor="text1"/>
        </w:rPr>
        <w:tab/>
        <w:t>Shall deliver any accusation voted by the grand jury to the District Attorney.</w:t>
      </w:r>
    </w:p>
    <w:p w14:paraId="021491A2" w14:textId="1409F898" w:rsidR="009B7C53" w:rsidRPr="00925CB0" w:rsidRDefault="009B7C53" w:rsidP="009B7C53">
      <w:pPr>
        <w:tabs>
          <w:tab w:val="left" w:pos="-1441"/>
          <w:tab w:val="left" w:pos="-1200"/>
          <w:tab w:val="left" w:pos="-72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right="-720"/>
        <w:rPr>
          <w:rFonts w:eastAsia="Times New Roman"/>
          <w:color w:val="000000" w:themeColor="text1"/>
        </w:rPr>
      </w:pPr>
      <w:r w:rsidRPr="00925CB0">
        <w:rPr>
          <w:rFonts w:eastAsia="Times New Roman"/>
          <w:b/>
          <w:color w:val="000000" w:themeColor="text1"/>
        </w:rPr>
        <w:lastRenderedPageBreak/>
        <w:t>B.</w:t>
      </w:r>
      <w:r w:rsidRPr="00925CB0">
        <w:rPr>
          <w:rFonts w:eastAsia="Times New Roman"/>
          <w:b/>
          <w:color w:val="000000" w:themeColor="text1"/>
        </w:rPr>
        <w:tab/>
        <w:t xml:space="preserve">Text of Pertinent California </w:t>
      </w:r>
      <w:r w:rsidR="005A3538">
        <w:rPr>
          <w:rFonts w:eastAsia="Times New Roman"/>
          <w:b/>
          <w:color w:val="000000" w:themeColor="text1"/>
        </w:rPr>
        <w:t xml:space="preserve">Code </w:t>
      </w:r>
      <w:r w:rsidR="00206732">
        <w:rPr>
          <w:rFonts w:eastAsia="Times New Roman"/>
          <w:b/>
          <w:color w:val="000000" w:themeColor="text1"/>
        </w:rPr>
        <w:t>Section</w:t>
      </w:r>
      <w:r w:rsidRPr="00925CB0">
        <w:rPr>
          <w:rFonts w:eastAsia="Times New Roman"/>
          <w:b/>
          <w:color w:val="000000" w:themeColor="text1"/>
        </w:rPr>
        <w:t xml:space="preserve">s </w:t>
      </w:r>
    </w:p>
    <w:p w14:paraId="6A23959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722DD1D6" w14:textId="620234DE" w:rsidR="009B7C53" w:rsidRPr="00925CB0" w:rsidRDefault="009B7C53" w:rsidP="009B7C53">
      <w:pPr>
        <w:tabs>
          <w:tab w:val="left" w:pos="-1441"/>
          <w:tab w:val="left" w:pos="-120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jc w:val="both"/>
        <w:rPr>
          <w:rFonts w:eastAsia="Times New Roman"/>
          <w:color w:val="000000" w:themeColor="text1"/>
        </w:rPr>
      </w:pPr>
      <w:r w:rsidRPr="00925CB0">
        <w:rPr>
          <w:rFonts w:eastAsia="Times New Roman"/>
          <w:color w:val="000000" w:themeColor="text1"/>
        </w:rPr>
        <w:t xml:space="preserve">This section of the Procedures Manual is focused on the grand jury’s watchdog activities. It does not contain most of the </w:t>
      </w:r>
      <w:r w:rsidR="005A3538">
        <w:rPr>
          <w:rFonts w:eastAsia="Times New Roman"/>
          <w:color w:val="000000" w:themeColor="text1"/>
        </w:rPr>
        <w:t>Code §</w:t>
      </w:r>
      <w:r w:rsidRPr="00925CB0">
        <w:rPr>
          <w:rFonts w:eastAsia="Times New Roman"/>
          <w:color w:val="000000" w:themeColor="text1"/>
        </w:rPr>
        <w:t xml:space="preserve">s related to indictments. In addition, provisions not directly pertinent to Shasta County are not included. For the </w:t>
      </w:r>
      <w:r w:rsidR="005A3538">
        <w:rPr>
          <w:rFonts w:eastAsia="Times New Roman"/>
          <w:color w:val="000000" w:themeColor="text1"/>
        </w:rPr>
        <w:t>Code §</w:t>
      </w:r>
      <w:r w:rsidRPr="00925CB0">
        <w:rPr>
          <w:rFonts w:eastAsia="Times New Roman"/>
          <w:color w:val="000000" w:themeColor="text1"/>
        </w:rPr>
        <w:t xml:space="preserve">s in their entirety, review the appropriate code book in the Law Library or see the reprint of the sections in the CGJA Training Manual. </w:t>
      </w:r>
    </w:p>
    <w:p w14:paraId="62D800BE"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13A1588F"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center"/>
        <w:rPr>
          <w:rFonts w:eastAsia="Times New Roman"/>
          <w:b/>
          <w:color w:val="000000" w:themeColor="text1"/>
          <w:u w:val="single"/>
        </w:rPr>
      </w:pPr>
    </w:p>
    <w:p w14:paraId="2FCF302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center"/>
        <w:outlineLvl w:val="0"/>
        <w:rPr>
          <w:rFonts w:eastAsia="Times New Roman"/>
          <w:color w:val="000000" w:themeColor="text1"/>
        </w:rPr>
      </w:pPr>
      <w:r w:rsidRPr="00925CB0">
        <w:rPr>
          <w:rFonts w:eastAsia="Times New Roman"/>
          <w:b/>
          <w:color w:val="000000" w:themeColor="text1"/>
          <w:u w:val="single"/>
        </w:rPr>
        <w:t>CONSTITUTION OF CALIFORNIA</w:t>
      </w:r>
    </w:p>
    <w:p w14:paraId="3A763516"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63DF5153" w14:textId="5829A786"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 xml:space="preserve">ARTICLE 1, </w:t>
      </w:r>
      <w:r w:rsidR="00EB7535">
        <w:rPr>
          <w:rFonts w:eastAsia="Times New Roman"/>
          <w:color w:val="000000" w:themeColor="text1"/>
        </w:rPr>
        <w:t>§2</w:t>
      </w:r>
      <w:r w:rsidRPr="00925CB0">
        <w:rPr>
          <w:rFonts w:eastAsia="Times New Roman"/>
          <w:color w:val="000000" w:themeColor="text1"/>
        </w:rPr>
        <w:t xml:space="preserve">3. One or more grand juries shall be drawn and summoned at least once a year in each county. </w:t>
      </w:r>
    </w:p>
    <w:p w14:paraId="093FD02C" w14:textId="77777777" w:rsidR="009B7C53" w:rsidRDefault="009B7C53" w:rsidP="009B7C53">
      <w:pPr>
        <w:rPr>
          <w:rFonts w:eastAsia="Times New Roman"/>
          <w:b/>
          <w:color w:val="000000" w:themeColor="text1"/>
          <w:u w:val="single"/>
        </w:rPr>
      </w:pPr>
    </w:p>
    <w:p w14:paraId="7021D47D" w14:textId="77777777" w:rsidR="009B7C53" w:rsidRDefault="009B7C53" w:rsidP="009B7C53">
      <w:pPr>
        <w:rPr>
          <w:rFonts w:eastAsia="Times New Roman"/>
          <w:b/>
          <w:color w:val="000000" w:themeColor="text1"/>
          <w:u w:val="single"/>
        </w:rPr>
      </w:pPr>
    </w:p>
    <w:p w14:paraId="5CE1BB91" w14:textId="77777777" w:rsidR="009B7C53" w:rsidRDefault="009B7C53" w:rsidP="009B7C53">
      <w:pPr>
        <w:rPr>
          <w:rFonts w:eastAsia="Times New Roman"/>
          <w:b/>
          <w:color w:val="000000" w:themeColor="text1"/>
          <w:u w:val="single"/>
        </w:rPr>
      </w:pPr>
    </w:p>
    <w:p w14:paraId="5AE582C4" w14:textId="77777777" w:rsidR="009B7C53" w:rsidRPr="00D93F69" w:rsidRDefault="009B7C53" w:rsidP="009B7C53">
      <w:pPr>
        <w:jc w:val="center"/>
        <w:rPr>
          <w:rFonts w:eastAsia="Times New Roman"/>
          <w:b/>
          <w:color w:val="000000" w:themeColor="text1"/>
          <w:u w:val="single"/>
        </w:rPr>
      </w:pPr>
      <w:r w:rsidRPr="00925CB0">
        <w:rPr>
          <w:rFonts w:eastAsia="Times New Roman"/>
          <w:b/>
          <w:color w:val="000000" w:themeColor="text1"/>
          <w:u w:val="single"/>
        </w:rPr>
        <w:t>PENAL CODE</w:t>
      </w:r>
    </w:p>
    <w:p w14:paraId="31D671EB"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0ADD209D"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jc w:val="center"/>
        <w:outlineLvl w:val="0"/>
        <w:rPr>
          <w:rFonts w:eastAsia="Times New Roman"/>
          <w:b/>
          <w:color w:val="000000" w:themeColor="text1"/>
        </w:rPr>
      </w:pPr>
      <w:r w:rsidRPr="00925CB0">
        <w:rPr>
          <w:rFonts w:eastAsia="Times New Roman"/>
          <w:b/>
          <w:color w:val="000000" w:themeColor="text1"/>
          <w:u w:val="single"/>
        </w:rPr>
        <w:t>General Provisions</w:t>
      </w:r>
    </w:p>
    <w:p w14:paraId="6038CB26" w14:textId="77777777" w:rsidR="009B7C53" w:rsidRPr="00925CB0" w:rsidRDefault="009B7C53" w:rsidP="009B7C53">
      <w:pPr>
        <w:ind w:right="720"/>
        <w:contextualSpacing/>
        <w:jc w:val="center"/>
        <w:rPr>
          <w:rFonts w:eastAsia="Times New Roman"/>
          <w:color w:val="000000" w:themeColor="text1"/>
        </w:rPr>
      </w:pPr>
    </w:p>
    <w:p w14:paraId="7DD65FC5" w14:textId="77777777" w:rsidR="009B7C53" w:rsidRPr="00925CB0" w:rsidRDefault="009B7C53" w:rsidP="009B7C53">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Pr>
          <w:rFonts w:eastAsia="Times New Roman"/>
          <w:color w:val="000000" w:themeColor="text1"/>
        </w:rPr>
        <w:t>§888</w:t>
      </w:r>
      <w:r>
        <w:rPr>
          <w:rFonts w:eastAsia="Times New Roman"/>
          <w:color w:val="000000" w:themeColor="text1"/>
        </w:rPr>
        <w:tab/>
      </w:r>
      <w:r w:rsidRPr="00925CB0">
        <w:rPr>
          <w:rFonts w:eastAsia="Times New Roman"/>
          <w:color w:val="000000" w:themeColor="text1"/>
        </w:rPr>
        <w:t>GRAND JURY DEFINED; INVESTIGATION INTO COUNTY MATTERS OF CIVIL CONCERN</w:t>
      </w:r>
    </w:p>
    <w:p w14:paraId="24250925"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A grand jury is a body of the required number of persons returned from the citizens of the county before a court of competent jurisdiction, and sworn to inquire of public offenses committed or triable within the county.</w:t>
      </w:r>
    </w:p>
    <w:p w14:paraId="3BDC9E9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Each grand jury or, if more than one has been duly impaneled pursuant to Sections 904.5 to 904.9, inclusive, one grand jury in each county, shall be charged and sworn to investigate or inquire into county matters of civil concern, such as the needs of county officers, including the abolition or creation of offices for, the purchase, lease, or sale of equipment for, or changes in the method or system of, performing the duties of the agencies subject to investigation pursuant to Section 914.1.</w:t>
      </w:r>
    </w:p>
    <w:p w14:paraId="19BCF20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009CE077" w14:textId="77777777" w:rsidR="009B7C53" w:rsidRPr="00925CB0" w:rsidRDefault="009B7C53" w:rsidP="009B7C53">
      <w:pPr>
        <w:tabs>
          <w:tab w:val="left" w:pos="-1441"/>
          <w:tab w:val="left" w:pos="-1200"/>
          <w:tab w:val="left" w:pos="-72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Pr>
          <w:rFonts w:eastAsia="Times New Roman"/>
          <w:color w:val="000000" w:themeColor="text1"/>
        </w:rPr>
        <w:tab/>
        <w:t>§888.2</w:t>
      </w:r>
      <w:r>
        <w:rPr>
          <w:rFonts w:eastAsia="Times New Roman"/>
          <w:color w:val="000000" w:themeColor="text1"/>
        </w:rPr>
        <w:tab/>
      </w:r>
      <w:r>
        <w:rPr>
          <w:rFonts w:eastAsia="Times New Roman"/>
          <w:color w:val="000000" w:themeColor="text1"/>
        </w:rPr>
        <w:tab/>
      </w:r>
      <w:r w:rsidRPr="00925CB0">
        <w:rPr>
          <w:rFonts w:eastAsia="Times New Roman"/>
          <w:color w:val="000000" w:themeColor="text1"/>
        </w:rPr>
        <w:t>REQUIRED NUMBER DEFINED</w:t>
      </w:r>
    </w:p>
    <w:p w14:paraId="1D5BEF6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jc w:val="both"/>
        <w:rPr>
          <w:rFonts w:eastAsia="Times New Roman"/>
          <w:color w:val="000000" w:themeColor="text1"/>
        </w:rPr>
      </w:pPr>
      <w:r w:rsidRPr="00925CB0">
        <w:rPr>
          <w:rFonts w:eastAsia="Times New Roman"/>
          <w:color w:val="000000" w:themeColor="text1"/>
        </w:rPr>
        <w:t xml:space="preserve">As used in this title as applied to a grand jury, "required number" means:  </w:t>
      </w:r>
    </w:p>
    <w:p w14:paraId="6AFB0DEA" w14:textId="77777777" w:rsidR="009B7C53" w:rsidRPr="00925CB0" w:rsidRDefault="009B7C53" w:rsidP="009B7C53">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980" w:hanging="540"/>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 xml:space="preserve">Twenty-three in a county having a population exceeding 4,000,000. </w:t>
      </w:r>
    </w:p>
    <w:p w14:paraId="3C51BFC2" w14:textId="77777777" w:rsidR="009B7C53" w:rsidRPr="00925CB0" w:rsidRDefault="009B7C53" w:rsidP="009B7C53">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980" w:hanging="540"/>
        <w:jc w:val="both"/>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 xml:space="preserve">Eleven in a county having a population of 20,000 or less, upon the approval of the board of supervisors. </w:t>
      </w:r>
    </w:p>
    <w:p w14:paraId="27364D5F" w14:textId="77777777" w:rsidR="009B7C53" w:rsidRPr="00925CB0" w:rsidRDefault="009B7C53" w:rsidP="009B7C53">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980" w:hanging="540"/>
        <w:jc w:val="both"/>
        <w:rPr>
          <w:rFonts w:eastAsia="Times New Roman"/>
          <w:color w:val="000000" w:themeColor="text1"/>
        </w:rPr>
      </w:pPr>
      <w:r>
        <w:rPr>
          <w:rFonts w:eastAsia="Times New Roman"/>
          <w:color w:val="000000" w:themeColor="text1"/>
        </w:rPr>
        <w:t xml:space="preserve">(c)     </w:t>
      </w:r>
      <w:r w:rsidRPr="00925CB0">
        <w:rPr>
          <w:rFonts w:eastAsia="Times New Roman"/>
          <w:color w:val="000000" w:themeColor="text1"/>
        </w:rPr>
        <w:t xml:space="preserve">Nineteen in all other counties. </w:t>
      </w:r>
    </w:p>
    <w:p w14:paraId="6942EB75"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474FDF50"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0" w:hanging="900"/>
        <w:jc w:val="both"/>
        <w:rPr>
          <w:rFonts w:eastAsia="Times New Roman"/>
          <w:color w:val="000000" w:themeColor="text1"/>
        </w:rPr>
      </w:pPr>
      <w:r w:rsidRPr="00925CB0">
        <w:rPr>
          <w:rFonts w:eastAsia="Times New Roman"/>
          <w:color w:val="000000" w:themeColor="text1"/>
        </w:rPr>
        <w:t>§889</w:t>
      </w:r>
      <w:r w:rsidRPr="00925CB0">
        <w:rPr>
          <w:rFonts w:eastAsia="Times New Roman"/>
          <w:color w:val="000000" w:themeColor="text1"/>
        </w:rPr>
        <w:tab/>
      </w:r>
      <w:r w:rsidRPr="00925CB0">
        <w:rPr>
          <w:rFonts w:eastAsia="Times New Roman"/>
          <w:color w:val="000000" w:themeColor="text1"/>
        </w:rPr>
        <w:tab/>
        <w:t>INDICTMENT DEFINED</w:t>
      </w:r>
    </w:p>
    <w:p w14:paraId="5E36EAE9"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An indictment is an accusation in writing, presented by the grand jury to a competent court, charging a person with a public offense.</w:t>
      </w:r>
    </w:p>
    <w:p w14:paraId="7BDEC73B"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2C8E136D" w14:textId="77777777" w:rsidR="009B7C53" w:rsidRDefault="009B7C53" w:rsidP="009B7C53">
      <w:pPr>
        <w:ind w:left="360"/>
        <w:rPr>
          <w:rFonts w:eastAsia="Times New Roman"/>
          <w:color w:val="000000" w:themeColor="text1"/>
        </w:rPr>
      </w:pPr>
      <w:r>
        <w:rPr>
          <w:rFonts w:eastAsia="Times New Roman"/>
          <w:color w:val="000000" w:themeColor="text1"/>
        </w:rPr>
        <w:br w:type="page"/>
      </w:r>
    </w:p>
    <w:p w14:paraId="618C1323"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0" w:hanging="900"/>
        <w:jc w:val="both"/>
        <w:rPr>
          <w:rFonts w:eastAsia="Times New Roman"/>
          <w:color w:val="000000" w:themeColor="text1"/>
        </w:rPr>
      </w:pPr>
      <w:r w:rsidRPr="00925CB0">
        <w:rPr>
          <w:rFonts w:eastAsia="Times New Roman"/>
          <w:color w:val="000000" w:themeColor="text1"/>
        </w:rPr>
        <w:lastRenderedPageBreak/>
        <w:t>§890</w:t>
      </w:r>
      <w:r w:rsidRPr="00925CB0">
        <w:rPr>
          <w:rFonts w:eastAsia="Times New Roman"/>
          <w:color w:val="000000" w:themeColor="text1"/>
        </w:rPr>
        <w:tab/>
      </w:r>
      <w:r w:rsidRPr="00925CB0">
        <w:rPr>
          <w:rFonts w:eastAsia="Times New Roman"/>
          <w:color w:val="000000" w:themeColor="text1"/>
        </w:rPr>
        <w:tab/>
        <w:t>FEES OF GRAND JURORS; MILEAGE</w:t>
      </w:r>
    </w:p>
    <w:p w14:paraId="55C71E0C" w14:textId="77777777" w:rsidR="009B7C53" w:rsidRPr="00925CB0" w:rsidRDefault="009B7C53" w:rsidP="009B7C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eastAsia="Times New Roman"/>
          <w:color w:val="000000" w:themeColor="text1"/>
        </w:rPr>
      </w:pPr>
      <w:r w:rsidRPr="00925CB0">
        <w:rPr>
          <w:rFonts w:eastAsia="Times New Roman"/>
          <w:color w:val="000000" w:themeColor="text1"/>
        </w:rPr>
        <w:t xml:space="preserve">Unless a higher fee or rate of mileage is otherwise provided by statute or county or city and county ordinance, the fees for grand jurors are fifteen dollars ($15) a day for each day's attendance as a grand juror, and the mileage reimbursement applicable to county employees for each mile </w:t>
      </w:r>
      <w:proofErr w:type="gramStart"/>
      <w:r w:rsidRPr="00925CB0">
        <w:rPr>
          <w:rFonts w:eastAsia="Times New Roman"/>
          <w:color w:val="000000" w:themeColor="text1"/>
        </w:rPr>
        <w:t>actually traveled</w:t>
      </w:r>
      <w:proofErr w:type="gramEnd"/>
      <w:r w:rsidRPr="00925CB0">
        <w:rPr>
          <w:rFonts w:eastAsia="Times New Roman"/>
          <w:color w:val="000000" w:themeColor="text1"/>
        </w:rPr>
        <w:t xml:space="preserve"> in attending court as a grand juror.</w:t>
      </w:r>
    </w:p>
    <w:p w14:paraId="52D8A79F" w14:textId="77777777" w:rsidR="009B7C53" w:rsidRPr="00925CB0" w:rsidRDefault="009B7C53" w:rsidP="009B7C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themeColor="text1"/>
        </w:rPr>
      </w:pPr>
    </w:p>
    <w:p w14:paraId="5CA362DD" w14:textId="77777777" w:rsidR="009B7C53" w:rsidRPr="00925CB0" w:rsidRDefault="009B7C53" w:rsidP="009B7C53">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§890.1</w:t>
      </w:r>
      <w:r w:rsidRPr="00925CB0">
        <w:rPr>
          <w:rFonts w:eastAsia="Times New Roman"/>
          <w:color w:val="000000" w:themeColor="text1"/>
        </w:rPr>
        <w:tab/>
      </w:r>
      <w:r w:rsidRPr="00925CB0">
        <w:rPr>
          <w:rFonts w:eastAsia="Times New Roman"/>
          <w:color w:val="000000" w:themeColor="text1"/>
        </w:rPr>
        <w:tab/>
        <w:t>PAYMENT OF FEES AND MILEAGE</w:t>
      </w:r>
    </w:p>
    <w:p w14:paraId="0314ABE7"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The per diem and mileage of grand jurors where allowed by law shall be paid by the treasurer of the county out of the general fund of the county upon warrants drawn by the county auditor upon the written order of the judge of the Superior court of the county.</w:t>
      </w:r>
    </w:p>
    <w:p w14:paraId="4B137ACF"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455B3264" w14:textId="77777777" w:rsidR="009B7C53" w:rsidRPr="00925CB0" w:rsidRDefault="009B7C53" w:rsidP="009B7C53">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rPr>
          <w:rFonts w:eastAsia="Times New Roman"/>
          <w:color w:val="000000" w:themeColor="text1"/>
        </w:rPr>
      </w:pPr>
      <w:r w:rsidRPr="00925CB0">
        <w:rPr>
          <w:rFonts w:eastAsia="Times New Roman"/>
          <w:color w:val="000000" w:themeColor="text1"/>
        </w:rPr>
        <w:t>§891</w:t>
      </w:r>
      <w:r w:rsidRPr="00925CB0">
        <w:rPr>
          <w:rFonts w:eastAsia="Times New Roman"/>
          <w:color w:val="000000" w:themeColor="text1"/>
        </w:rPr>
        <w:tab/>
      </w:r>
      <w:r w:rsidRPr="00925CB0">
        <w:rPr>
          <w:rFonts w:eastAsia="Times New Roman"/>
          <w:color w:val="000000" w:themeColor="text1"/>
        </w:rPr>
        <w:tab/>
        <w:t>RECORDING, LISTENING TO OR OBSERVING GRAND JURY PROCEEDINGS</w:t>
      </w:r>
    </w:p>
    <w:p w14:paraId="56A8F2FB"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jc w:val="both"/>
        <w:rPr>
          <w:rFonts w:eastAsia="Times New Roman"/>
          <w:color w:val="000000" w:themeColor="text1"/>
        </w:rPr>
      </w:pPr>
      <w:r w:rsidRPr="00925CB0">
        <w:rPr>
          <w:rFonts w:eastAsia="Times New Roman"/>
          <w:color w:val="000000" w:themeColor="text1"/>
        </w:rPr>
        <w:t>Every person who, by any means whatsoever, willfully and knowingly, and without knowledge and consent of the grand jury, records, or attempts to record, all or part of the proceedings of any grand jury while it is deliberating or voting, or listens to or observes, or attempts to listen to or observe, the proceedings of any grand jury of which he is not a member while such jury is deliberating or voting is guilty of a misdemeanor.</w:t>
      </w:r>
    </w:p>
    <w:p w14:paraId="2A7E5A0E"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This section is not intended to prohibit the taking of notes by a grand juror in connection with and solely for the purpose of assisting him in the performance of his duties as such juror.</w:t>
      </w:r>
    </w:p>
    <w:p w14:paraId="4C51A0E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7295B0C0"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§893</w:t>
      </w:r>
      <w:r w:rsidRPr="00925CB0">
        <w:rPr>
          <w:rFonts w:eastAsia="Times New Roman"/>
          <w:color w:val="000000" w:themeColor="text1"/>
        </w:rPr>
        <w:tab/>
      </w:r>
      <w:r w:rsidRPr="00925CB0">
        <w:rPr>
          <w:rFonts w:eastAsia="Times New Roman"/>
          <w:color w:val="000000" w:themeColor="text1"/>
        </w:rPr>
        <w:tab/>
        <w:t>COMPETENCY; INCOMPETENCY</w:t>
      </w:r>
    </w:p>
    <w:p w14:paraId="73AAADDB" w14:textId="77777777" w:rsidR="009B7C53" w:rsidRPr="00925CB0" w:rsidRDefault="009B7C53" w:rsidP="009B7C53">
      <w:pPr>
        <w:tabs>
          <w:tab w:val="left" w:pos="-1441"/>
          <w:tab w:val="left" w:pos="-120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A person is competent to act as a grand juror only if he possesses each of the following qualifications:</w:t>
      </w:r>
    </w:p>
    <w:p w14:paraId="75DCB15A" w14:textId="77777777" w:rsidR="009B7C53" w:rsidRPr="00925CB0" w:rsidRDefault="009B7C53" w:rsidP="009B7C53">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800" w:hanging="540"/>
        <w:jc w:val="both"/>
        <w:rPr>
          <w:rFonts w:eastAsia="Times New Roman"/>
          <w:color w:val="000000" w:themeColor="text1"/>
        </w:rPr>
      </w:pPr>
      <w:r w:rsidRPr="00925CB0">
        <w:rPr>
          <w:rFonts w:eastAsia="Times New Roman"/>
          <w:color w:val="000000" w:themeColor="text1"/>
        </w:rPr>
        <w:t>(1)</w:t>
      </w:r>
      <w:r w:rsidRPr="00925CB0">
        <w:rPr>
          <w:rFonts w:eastAsia="Times New Roman"/>
          <w:color w:val="000000" w:themeColor="text1"/>
        </w:rPr>
        <w:tab/>
        <w:t>He is a citizen of the United States of the age of 18 years or older who shall have been a resident of the state and of the county or city and county for one year immediately before being selected and returned.</w:t>
      </w:r>
    </w:p>
    <w:p w14:paraId="2E8CC135" w14:textId="77777777" w:rsidR="009B7C53" w:rsidRPr="00925CB0" w:rsidRDefault="009B7C53" w:rsidP="009B7C53">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800" w:hanging="540"/>
        <w:jc w:val="both"/>
        <w:rPr>
          <w:rFonts w:eastAsia="Times New Roman"/>
          <w:color w:val="000000" w:themeColor="text1"/>
        </w:rPr>
      </w:pPr>
      <w:r w:rsidRPr="00925CB0">
        <w:rPr>
          <w:rFonts w:eastAsia="Times New Roman"/>
          <w:color w:val="000000" w:themeColor="text1"/>
        </w:rPr>
        <w:t>(2)</w:t>
      </w:r>
      <w:r w:rsidRPr="00925CB0">
        <w:rPr>
          <w:rFonts w:eastAsia="Times New Roman"/>
          <w:color w:val="000000" w:themeColor="text1"/>
        </w:rPr>
        <w:tab/>
        <w:t>He is in possession of his natural faculties, of ordinary intelligence, of sound judgment, and of fair character.</w:t>
      </w:r>
    </w:p>
    <w:p w14:paraId="68DCDD4D" w14:textId="77777777" w:rsidR="009B7C53" w:rsidRPr="00925CB0" w:rsidRDefault="009B7C53" w:rsidP="009B7C53">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800" w:hanging="540"/>
        <w:jc w:val="both"/>
        <w:rPr>
          <w:rFonts w:eastAsia="Times New Roman"/>
          <w:color w:val="000000" w:themeColor="text1"/>
        </w:rPr>
      </w:pPr>
      <w:r w:rsidRPr="00925CB0">
        <w:rPr>
          <w:rFonts w:eastAsia="Times New Roman"/>
          <w:color w:val="000000" w:themeColor="text1"/>
        </w:rPr>
        <w:t>(3)</w:t>
      </w:r>
      <w:r w:rsidRPr="00925CB0">
        <w:rPr>
          <w:rFonts w:eastAsia="Times New Roman"/>
          <w:color w:val="000000" w:themeColor="text1"/>
        </w:rPr>
        <w:tab/>
        <w:t>He is possessed of sufficient knowledge of the English language.</w:t>
      </w:r>
    </w:p>
    <w:p w14:paraId="7C22C503"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 xml:space="preserve"> (b)</w:t>
      </w:r>
      <w:r w:rsidRPr="00925CB0">
        <w:rPr>
          <w:rFonts w:eastAsia="Times New Roman"/>
          <w:color w:val="000000" w:themeColor="text1"/>
        </w:rPr>
        <w:tab/>
        <w:t>A person is not competent to act as a grand juror if any of the following apply:</w:t>
      </w:r>
    </w:p>
    <w:p w14:paraId="5CECEF76" w14:textId="77777777" w:rsidR="009B7C53" w:rsidRPr="00925CB0" w:rsidRDefault="009B7C53" w:rsidP="009B7C53">
      <w:pPr>
        <w:numPr>
          <w:ilvl w:val="0"/>
          <w:numId w:val="83"/>
        </w:num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800" w:hanging="540"/>
        <w:jc w:val="both"/>
        <w:rPr>
          <w:rFonts w:eastAsia="Times New Roman"/>
          <w:color w:val="000000" w:themeColor="text1"/>
        </w:rPr>
      </w:pPr>
      <w:r w:rsidRPr="00925CB0">
        <w:rPr>
          <w:rFonts w:eastAsia="Times New Roman"/>
          <w:color w:val="000000" w:themeColor="text1"/>
        </w:rPr>
        <w:t>The person is serving as a trial juror in any court of this state.</w:t>
      </w:r>
    </w:p>
    <w:p w14:paraId="08AB66F3"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800" w:hanging="540"/>
        <w:jc w:val="both"/>
        <w:rPr>
          <w:rFonts w:eastAsia="Times New Roman"/>
          <w:color w:val="000000" w:themeColor="text1"/>
        </w:rPr>
      </w:pPr>
      <w:r w:rsidRPr="00925CB0">
        <w:rPr>
          <w:rFonts w:eastAsia="Times New Roman"/>
          <w:color w:val="000000" w:themeColor="text1"/>
        </w:rPr>
        <w:t>(2)</w:t>
      </w:r>
      <w:r w:rsidRPr="00925CB0">
        <w:rPr>
          <w:rFonts w:eastAsia="Times New Roman"/>
          <w:color w:val="000000" w:themeColor="text1"/>
        </w:rPr>
        <w:tab/>
        <w:t>The person has been discharged as a grand juror in any court of this state within one year.</w:t>
      </w:r>
    </w:p>
    <w:p w14:paraId="32992D07"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800" w:hanging="540"/>
        <w:jc w:val="both"/>
        <w:rPr>
          <w:rFonts w:eastAsia="Times New Roman"/>
          <w:color w:val="000000" w:themeColor="text1"/>
        </w:rPr>
      </w:pPr>
      <w:r w:rsidRPr="00925CB0">
        <w:rPr>
          <w:rFonts w:eastAsia="Times New Roman"/>
          <w:color w:val="000000" w:themeColor="text1"/>
        </w:rPr>
        <w:t>(3)</w:t>
      </w:r>
      <w:r w:rsidRPr="00925CB0">
        <w:rPr>
          <w:rFonts w:eastAsia="Times New Roman"/>
          <w:color w:val="000000" w:themeColor="text1"/>
        </w:rPr>
        <w:tab/>
        <w:t>The person has been convicted of malfeasance in office or any felony or other high crime.</w:t>
      </w:r>
    </w:p>
    <w:p w14:paraId="39613A96"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800" w:hanging="540"/>
        <w:jc w:val="both"/>
        <w:rPr>
          <w:rFonts w:eastAsia="Times New Roman"/>
          <w:color w:val="000000" w:themeColor="text1"/>
        </w:rPr>
      </w:pPr>
      <w:r w:rsidRPr="00925CB0">
        <w:rPr>
          <w:rFonts w:eastAsia="Times New Roman"/>
          <w:color w:val="000000" w:themeColor="text1"/>
        </w:rPr>
        <w:t>(4)</w:t>
      </w:r>
      <w:r w:rsidRPr="00925CB0">
        <w:rPr>
          <w:rFonts w:eastAsia="Times New Roman"/>
          <w:color w:val="000000" w:themeColor="text1"/>
        </w:rPr>
        <w:tab/>
        <w:t>The person is serving as an elected public officer.</w:t>
      </w:r>
    </w:p>
    <w:p w14:paraId="62116C8C"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517E31D1" w14:textId="77777777" w:rsidR="009B7C53" w:rsidRDefault="009B7C53" w:rsidP="009B7C53">
      <w:pPr>
        <w:ind w:left="360"/>
        <w:rPr>
          <w:rFonts w:eastAsia="Times New Roman"/>
          <w:color w:val="000000" w:themeColor="text1"/>
        </w:rPr>
      </w:pPr>
      <w:r>
        <w:rPr>
          <w:rFonts w:eastAsia="Times New Roman"/>
          <w:color w:val="000000" w:themeColor="text1"/>
        </w:rPr>
        <w:br w:type="page"/>
      </w:r>
    </w:p>
    <w:p w14:paraId="7149FB89"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lastRenderedPageBreak/>
        <w:t>§894</w:t>
      </w:r>
      <w:r w:rsidRPr="00925CB0">
        <w:rPr>
          <w:rFonts w:eastAsia="Times New Roman"/>
          <w:color w:val="000000" w:themeColor="text1"/>
        </w:rPr>
        <w:tab/>
      </w:r>
      <w:r w:rsidRPr="00925CB0">
        <w:rPr>
          <w:rFonts w:eastAsia="Times New Roman"/>
          <w:color w:val="000000" w:themeColor="text1"/>
        </w:rPr>
        <w:tab/>
        <w:t>EXEMPTIONS; EXCUSES</w:t>
      </w:r>
    </w:p>
    <w:p w14:paraId="3E43A417"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Sections 204, 218 and 219 of the Code of Civil Procedure specify the exemptions and the excuses which relieve a person from liability to serve as a grand juror.</w:t>
      </w:r>
    </w:p>
    <w:p w14:paraId="43FAE0CB"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0A8EAECE"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center"/>
        <w:rPr>
          <w:rFonts w:eastAsia="Times New Roman"/>
          <w:b/>
          <w:color w:val="000000" w:themeColor="text1"/>
          <w:u w:val="single"/>
        </w:rPr>
      </w:pPr>
    </w:p>
    <w:p w14:paraId="1ED4CD42"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center"/>
        <w:outlineLvl w:val="0"/>
        <w:rPr>
          <w:rFonts w:eastAsia="Times New Roman"/>
          <w:b/>
          <w:color w:val="000000" w:themeColor="text1"/>
        </w:rPr>
      </w:pPr>
      <w:r w:rsidRPr="00925CB0">
        <w:rPr>
          <w:rFonts w:eastAsia="Times New Roman"/>
          <w:b/>
          <w:color w:val="000000" w:themeColor="text1"/>
          <w:u w:val="single"/>
        </w:rPr>
        <w:t>Listing and Selection of Grand Jurors</w:t>
      </w:r>
    </w:p>
    <w:p w14:paraId="64D32E32"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b/>
          <w:color w:val="000000" w:themeColor="text1"/>
        </w:rPr>
      </w:pPr>
    </w:p>
    <w:p w14:paraId="14A03079"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§895</w:t>
      </w:r>
      <w:r w:rsidRPr="00925CB0">
        <w:rPr>
          <w:rFonts w:eastAsia="Times New Roman"/>
          <w:color w:val="000000" w:themeColor="text1"/>
        </w:rPr>
        <w:tab/>
      </w:r>
      <w:r w:rsidRPr="00925CB0">
        <w:rPr>
          <w:rFonts w:eastAsia="Times New Roman"/>
          <w:color w:val="000000" w:themeColor="text1"/>
        </w:rPr>
        <w:tab/>
        <w:t>ESTIMATE OF NUMBER OF JURORS NEEDED; ORDER</w:t>
      </w:r>
    </w:p>
    <w:p w14:paraId="6070528B"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During the month preceding the beginning of the fiscal year of the county, the superior court of each county shall make an order designating the estimated number of grand jurors that will, in the opinion of the court, be required for the transaction of the business of the court during the ensuing fiscal year as provided in Section 905.5.</w:t>
      </w:r>
    </w:p>
    <w:p w14:paraId="501B8E5D"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4C3166E4" w14:textId="635790DD" w:rsidR="009B7C53" w:rsidRPr="00925CB0" w:rsidRDefault="00206732" w:rsidP="00206732">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0" w:hanging="900"/>
        <w:jc w:val="both"/>
        <w:rPr>
          <w:rFonts w:eastAsia="Times New Roman"/>
          <w:color w:val="000000" w:themeColor="text1"/>
        </w:rPr>
      </w:pPr>
      <w:r>
        <w:rPr>
          <w:rFonts w:eastAsia="Times New Roman"/>
          <w:color w:val="000000" w:themeColor="text1"/>
        </w:rPr>
        <w:t>§896</w:t>
      </w:r>
      <w:r>
        <w:rPr>
          <w:rFonts w:eastAsia="Times New Roman"/>
          <w:color w:val="000000" w:themeColor="text1"/>
        </w:rPr>
        <w:tab/>
      </w:r>
      <w:r w:rsidR="009B7C53" w:rsidRPr="00925CB0">
        <w:rPr>
          <w:rFonts w:eastAsia="Times New Roman"/>
          <w:color w:val="000000" w:themeColor="text1"/>
        </w:rPr>
        <w:t>SELECTION AND LISTING BY COURT; INVESTIGATION; JURORS</w:t>
      </w:r>
    </w:p>
    <w:p w14:paraId="1E452241" w14:textId="77777777" w:rsidR="009B7C53" w:rsidRPr="00D93F69" w:rsidRDefault="009B7C53" w:rsidP="009B7C53">
      <w:pPr>
        <w:pStyle w:val="ListParagraph"/>
        <w:numPr>
          <w:ilvl w:val="0"/>
          <w:numId w:val="116"/>
        </w:num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7" w:hanging="547"/>
        <w:contextualSpacing w:val="0"/>
        <w:jc w:val="both"/>
        <w:rPr>
          <w:rFonts w:ascii="Times New Roman" w:eastAsia="Times New Roman" w:hAnsi="Times New Roman" w:cs="Times New Roman"/>
          <w:color w:val="000000" w:themeColor="text1"/>
          <w:sz w:val="24"/>
          <w:szCs w:val="24"/>
        </w:rPr>
      </w:pPr>
      <w:r w:rsidRPr="00D93F69">
        <w:rPr>
          <w:rFonts w:ascii="Times New Roman" w:eastAsia="Times New Roman" w:hAnsi="Times New Roman" w:cs="Times New Roman"/>
          <w:color w:val="000000" w:themeColor="text1"/>
          <w:sz w:val="24"/>
          <w:szCs w:val="24"/>
        </w:rPr>
        <w:t xml:space="preserve">Immediately after such order is made, the court shall select the grand jurors required by personal interview for the purpose of ascertaining whether they possess the qualifications prescribed by subdivision (a) of Section 893. If a person so interviewed, in the opinion of the court, possesses such qualifications, </w:t>
      </w:r>
      <w:proofErr w:type="gramStart"/>
      <w:r w:rsidRPr="00D93F69">
        <w:rPr>
          <w:rFonts w:ascii="Times New Roman" w:eastAsia="Times New Roman" w:hAnsi="Times New Roman" w:cs="Times New Roman"/>
          <w:color w:val="000000" w:themeColor="text1"/>
          <w:sz w:val="24"/>
          <w:szCs w:val="24"/>
        </w:rPr>
        <w:t>in order for</w:t>
      </w:r>
      <w:proofErr w:type="gramEnd"/>
      <w:r w:rsidRPr="00D93F69">
        <w:rPr>
          <w:rFonts w:ascii="Times New Roman" w:eastAsia="Times New Roman" w:hAnsi="Times New Roman" w:cs="Times New Roman"/>
          <w:color w:val="000000" w:themeColor="text1"/>
          <w:sz w:val="24"/>
          <w:szCs w:val="24"/>
        </w:rPr>
        <w:t xml:space="preserve"> his name to be listed he shall sign a statement declaring that he will be available for jury service for the number of hours usually required of a member of the grand jury in that county.</w:t>
      </w:r>
    </w:p>
    <w:p w14:paraId="5D3FE0E4" w14:textId="77777777" w:rsidR="009B7C53" w:rsidRPr="00D93F69" w:rsidRDefault="009B7C53" w:rsidP="009B7C53">
      <w:pPr>
        <w:pStyle w:val="ListParagraph"/>
        <w:numPr>
          <w:ilvl w:val="0"/>
          <w:numId w:val="116"/>
        </w:num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0" w:line="240" w:lineRule="auto"/>
        <w:ind w:left="1260" w:hanging="540"/>
        <w:jc w:val="both"/>
        <w:rPr>
          <w:rFonts w:ascii="Times New Roman" w:eastAsia="Times New Roman" w:hAnsi="Times New Roman" w:cs="Times New Roman"/>
          <w:color w:val="000000" w:themeColor="text1"/>
          <w:sz w:val="24"/>
          <w:szCs w:val="24"/>
        </w:rPr>
      </w:pPr>
      <w:r w:rsidRPr="00D93F69">
        <w:rPr>
          <w:rFonts w:ascii="Times New Roman" w:eastAsia="Times New Roman" w:hAnsi="Times New Roman" w:cs="Times New Roman"/>
          <w:color w:val="000000" w:themeColor="text1"/>
          <w:sz w:val="24"/>
          <w:szCs w:val="24"/>
        </w:rPr>
        <w:t>The selections shall be made of men and women who are not exempt from serving      and who are suitable and competent to serve as grand jurors pursuant to Sections 893, 898 (Los Angeles County only), and 899. The court shall list the persons so selected and required by the order to serve as grand jurors during the ensuing fiscal year of the county, or until a new list of grand jurors is provided, and shall at once place this list in the possession of the county clerk.</w:t>
      </w:r>
    </w:p>
    <w:p w14:paraId="76A37D64" w14:textId="77777777" w:rsidR="009B7C53" w:rsidRPr="00925CB0" w:rsidRDefault="009B7C53" w:rsidP="009B7C53">
      <w:pPr>
        <w:pStyle w:val="ListParagraph"/>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0" w:line="240" w:lineRule="auto"/>
        <w:ind w:left="1260"/>
        <w:jc w:val="both"/>
        <w:rPr>
          <w:rFonts w:ascii="Times New Roman" w:eastAsia="Times New Roman" w:hAnsi="Times New Roman" w:cs="Times New Roman"/>
          <w:color w:val="000000" w:themeColor="text1"/>
          <w:sz w:val="24"/>
          <w:szCs w:val="24"/>
        </w:rPr>
      </w:pPr>
    </w:p>
    <w:p w14:paraId="790E5B1D" w14:textId="77777777" w:rsidR="009B7C53" w:rsidRPr="00925CB0" w:rsidRDefault="009B7C53" w:rsidP="009B7C53">
      <w:pPr>
        <w:tabs>
          <w:tab w:val="left" w:pos="-1441"/>
          <w:tab w:val="left" w:pos="-1200"/>
          <w:tab w:val="left" w:pos="-72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ab/>
        <w:t>§899</w:t>
      </w:r>
      <w:r w:rsidRPr="00925CB0">
        <w:rPr>
          <w:rFonts w:eastAsia="Times New Roman"/>
          <w:color w:val="000000" w:themeColor="text1"/>
        </w:rPr>
        <w:tab/>
      </w:r>
      <w:r w:rsidRPr="00925CB0">
        <w:rPr>
          <w:rFonts w:eastAsia="Times New Roman"/>
          <w:color w:val="000000" w:themeColor="text1"/>
        </w:rPr>
        <w:tab/>
        <w:t>PROPORTIONATE SELECTION OF NAMES; SEPARATE LIST</w:t>
      </w:r>
    </w:p>
    <w:p w14:paraId="36CA560E"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The names for the grand jury list shall be selected from the different wards, judicial districts, or supervisorial districts of the respective counties in proportion to the number of inhabitants therein, as nearly as the same can be estimated by the persons making the list. The grand jury list shall be kept separate and distinct from the trial jury list. In a county of the first class, the names for such list may be selected from the county at large.</w:t>
      </w:r>
    </w:p>
    <w:p w14:paraId="0B542DEE"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3772CAF2"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§900</w:t>
      </w:r>
      <w:r w:rsidRPr="00925CB0">
        <w:rPr>
          <w:rFonts w:eastAsia="Times New Roman"/>
          <w:color w:val="000000" w:themeColor="text1"/>
        </w:rPr>
        <w:tab/>
      </w:r>
      <w:r w:rsidRPr="00925CB0">
        <w:rPr>
          <w:rFonts w:eastAsia="Times New Roman"/>
          <w:color w:val="000000" w:themeColor="text1"/>
        </w:rPr>
        <w:tab/>
        <w:t>FILING OF LIST; PUBLICATION; PREPARATION OF GRAND JURY BOX</w:t>
      </w:r>
    </w:p>
    <w:p w14:paraId="49E06454"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jc w:val="both"/>
        <w:rPr>
          <w:rFonts w:eastAsia="Times New Roman"/>
          <w:color w:val="000000" w:themeColor="text1"/>
        </w:rPr>
      </w:pPr>
      <w:r w:rsidRPr="00925CB0">
        <w:rPr>
          <w:rFonts w:eastAsia="Times New Roman"/>
          <w:color w:val="000000" w:themeColor="text1"/>
        </w:rPr>
        <w:t>On receiving the list of persons selected by the court, the county clerk shall file it in his office and have such list, which shall include the name of the judge who selected each person on the list, published one time in a newspaper of general circulation, as defined in Section 6000 of the Government Code, in the county. The county clerk shall thereupon do either of the following:</w:t>
      </w:r>
    </w:p>
    <w:p w14:paraId="4075D01E"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7" w:hanging="547"/>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 xml:space="preserve">Write down the names on the list onto separate pieces of paper of the same size and appearance, fold each piece </w:t>
      </w:r>
      <w:proofErr w:type="gramStart"/>
      <w:r w:rsidRPr="00925CB0">
        <w:rPr>
          <w:rFonts w:eastAsia="Times New Roman"/>
          <w:color w:val="000000" w:themeColor="text1"/>
        </w:rPr>
        <w:t>so as to</w:t>
      </w:r>
      <w:proofErr w:type="gramEnd"/>
      <w:r w:rsidRPr="00925CB0">
        <w:rPr>
          <w:rFonts w:eastAsia="Times New Roman"/>
          <w:color w:val="000000" w:themeColor="text1"/>
        </w:rPr>
        <w:t xml:space="preserve"> conceal the name thereon, and deposit the pieces in a box to be called the "grand jury box."</w:t>
      </w:r>
    </w:p>
    <w:p w14:paraId="02BDF46E"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260" w:hanging="540"/>
        <w:jc w:val="both"/>
        <w:rPr>
          <w:rFonts w:eastAsia="Times New Roman"/>
          <w:color w:val="000000" w:themeColor="text1"/>
        </w:rPr>
      </w:pPr>
      <w:r w:rsidRPr="00925CB0">
        <w:rPr>
          <w:rFonts w:eastAsia="Times New Roman"/>
          <w:color w:val="000000" w:themeColor="text1"/>
        </w:rPr>
        <w:lastRenderedPageBreak/>
        <w:t xml:space="preserve"> (b)</w:t>
      </w:r>
      <w:r w:rsidRPr="00925CB0">
        <w:rPr>
          <w:rFonts w:eastAsia="Times New Roman"/>
          <w:color w:val="000000" w:themeColor="text1"/>
        </w:rPr>
        <w:tab/>
        <w:t>Assign a number to each name on the list and place, in a box to be called the "grand jury box," markers of the same size, shape, and color, each containing a number which corresponds with a number on the list.</w:t>
      </w:r>
    </w:p>
    <w:p w14:paraId="4C56D82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jc w:val="both"/>
        <w:rPr>
          <w:rFonts w:eastAsia="Times New Roman"/>
          <w:color w:val="000000" w:themeColor="text1"/>
        </w:rPr>
      </w:pPr>
    </w:p>
    <w:p w14:paraId="3AAF5937"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0" w:hanging="900"/>
        <w:jc w:val="both"/>
        <w:rPr>
          <w:rFonts w:eastAsia="Times New Roman"/>
          <w:color w:val="000000" w:themeColor="text1"/>
        </w:rPr>
      </w:pPr>
      <w:r w:rsidRPr="00925CB0">
        <w:rPr>
          <w:rFonts w:eastAsia="Times New Roman"/>
          <w:color w:val="000000" w:themeColor="text1"/>
        </w:rPr>
        <w:t>§901</w:t>
      </w:r>
      <w:r w:rsidRPr="00925CB0">
        <w:rPr>
          <w:rFonts w:eastAsia="Times New Roman"/>
          <w:color w:val="000000" w:themeColor="text1"/>
        </w:rPr>
        <w:tab/>
      </w:r>
      <w:r w:rsidRPr="00925CB0">
        <w:rPr>
          <w:rFonts w:eastAsia="Times New Roman"/>
          <w:color w:val="000000" w:themeColor="text1"/>
        </w:rPr>
        <w:tab/>
        <w:t>REGULAR JURORS; PERIOD OF SERVICE; SELECTION</w:t>
      </w:r>
    </w:p>
    <w:p w14:paraId="73FE65EC"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 xml:space="preserve"> (a)</w:t>
      </w:r>
      <w:r w:rsidRPr="00925CB0">
        <w:rPr>
          <w:rFonts w:eastAsia="Times New Roman"/>
          <w:color w:val="000000" w:themeColor="text1"/>
        </w:rPr>
        <w:tab/>
        <w:t>The persons whose names are so returned shall be known as regular jurors, and shall serve for one year and until other persons are selected and returned.</w:t>
      </w:r>
    </w:p>
    <w:p w14:paraId="019911DD"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 xml:space="preserve"> (b)</w:t>
      </w:r>
      <w:r w:rsidRPr="00925CB0">
        <w:rPr>
          <w:rFonts w:eastAsia="Times New Roman"/>
          <w:color w:val="000000" w:themeColor="text1"/>
        </w:rPr>
        <w:tab/>
        <w:t>If the superior court so decides, the presiding judge may name up to 10 regular jurors not previously so named, who served on the previous grand jury and who so consent, to serve for a second year.</w:t>
      </w:r>
    </w:p>
    <w:p w14:paraId="684EF9F7"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260" w:hanging="540"/>
        <w:jc w:val="both"/>
        <w:rPr>
          <w:rFonts w:eastAsia="Times New Roman"/>
          <w:color w:val="000000" w:themeColor="text1"/>
        </w:rPr>
      </w:pPr>
      <w:r w:rsidRPr="00925CB0">
        <w:rPr>
          <w:rFonts w:eastAsia="Times New Roman"/>
          <w:color w:val="000000" w:themeColor="text1"/>
        </w:rPr>
        <w:t xml:space="preserve"> (c)</w:t>
      </w:r>
      <w:r w:rsidRPr="00925CB0">
        <w:rPr>
          <w:rFonts w:eastAsia="Times New Roman"/>
          <w:color w:val="000000" w:themeColor="text1"/>
        </w:rPr>
        <w:tab/>
        <w:t>The court may also decide to select grand jurors pursuant to Section 908.2.</w:t>
      </w:r>
    </w:p>
    <w:p w14:paraId="38D858CA"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5ED31D70"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0" w:right="720" w:hanging="900"/>
        <w:jc w:val="both"/>
        <w:rPr>
          <w:rFonts w:eastAsia="Times New Roman"/>
          <w:color w:val="000000" w:themeColor="text1"/>
        </w:rPr>
      </w:pPr>
      <w:r w:rsidRPr="00925CB0">
        <w:rPr>
          <w:rFonts w:eastAsia="Times New Roman"/>
          <w:color w:val="000000" w:themeColor="text1"/>
        </w:rPr>
        <w:t>§902</w:t>
      </w:r>
      <w:r w:rsidRPr="00925CB0">
        <w:rPr>
          <w:rFonts w:eastAsia="Times New Roman"/>
          <w:color w:val="000000" w:themeColor="text1"/>
        </w:rPr>
        <w:tab/>
      </w:r>
      <w:r w:rsidRPr="00925CB0">
        <w:rPr>
          <w:rFonts w:eastAsia="Times New Roman"/>
          <w:color w:val="000000" w:themeColor="text1"/>
        </w:rPr>
        <w:tab/>
        <w:t>DRAWINGS OF NAMES OR MARKERS FROM GRAND JURY BOX; PERSONS NOT SERVING; LISTING FOR SUCCEEDING YEAR</w:t>
      </w:r>
    </w:p>
    <w:p w14:paraId="641D4CA5"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jc w:val="both"/>
        <w:rPr>
          <w:rFonts w:eastAsia="Times New Roman"/>
          <w:color w:val="000000" w:themeColor="text1"/>
        </w:rPr>
      </w:pPr>
      <w:r w:rsidRPr="00925CB0">
        <w:rPr>
          <w:rFonts w:eastAsia="Times New Roman"/>
          <w:color w:val="000000" w:themeColor="text1"/>
        </w:rPr>
        <w:t>The names of persons drawn for grand jurors shall be drawn from the grand jury box by withdrawing either the pieces of paper placed therein pursuant to subdivision (a) of Section 900 or the markers placed therein pursuant to subdivision (b) of Section 900. If, at the end of the fiscal year of the county, there are the names of persons in the grand jury box who have not been drawn during the fiscal year to serve and have not served as grand jurors, the names of such persons may be placed on the list of grand jurors drawn for the succeeding fiscal year.</w:t>
      </w:r>
    </w:p>
    <w:p w14:paraId="5312328D"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jc w:val="both"/>
        <w:rPr>
          <w:rFonts w:eastAsia="Times New Roman"/>
          <w:color w:val="000000" w:themeColor="text1"/>
        </w:rPr>
      </w:pPr>
    </w:p>
    <w:p w14:paraId="7C2A388A"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7AC806DB"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center"/>
        <w:outlineLvl w:val="0"/>
        <w:rPr>
          <w:rFonts w:eastAsia="Times New Roman"/>
          <w:b/>
          <w:color w:val="000000" w:themeColor="text1"/>
        </w:rPr>
      </w:pPr>
      <w:r w:rsidRPr="00925CB0">
        <w:rPr>
          <w:rFonts w:eastAsia="Times New Roman"/>
          <w:b/>
          <w:color w:val="000000" w:themeColor="text1"/>
          <w:u w:val="single"/>
        </w:rPr>
        <w:t>Impaneling the Grand Jury</w:t>
      </w:r>
    </w:p>
    <w:p w14:paraId="66BC022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55ABA972"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§904</w:t>
      </w:r>
      <w:r w:rsidRPr="00925CB0">
        <w:rPr>
          <w:rFonts w:eastAsia="Times New Roman"/>
          <w:color w:val="000000" w:themeColor="text1"/>
        </w:rPr>
        <w:tab/>
      </w:r>
      <w:r w:rsidRPr="00925CB0">
        <w:rPr>
          <w:rFonts w:eastAsia="Times New Roman"/>
          <w:color w:val="000000" w:themeColor="text1"/>
        </w:rPr>
        <w:tab/>
        <w:t>ORDER DIRECTING DRAWING OF GRAND JURY; NUMBER OF JURORS</w:t>
      </w:r>
    </w:p>
    <w:p w14:paraId="3590705A"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Every superior court, whenever in its opinion the public interest so requires, shall make and file with the county clerk an order directing a grand jury to be drawn. Such order shall designate the number of grand jurors to be drawn, which shall not be less than 29 or more than 40 in counties having a population exceeding four million and not less than 25 nor more than 30 in other counties.</w:t>
      </w:r>
    </w:p>
    <w:p w14:paraId="013302CB"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1CFECDE9" w14:textId="77777777" w:rsidR="009B7C53" w:rsidRPr="00925CB0" w:rsidRDefault="009B7C53" w:rsidP="009B7C53">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rPr>
          <w:rFonts w:eastAsia="Times New Roman"/>
          <w:color w:val="000000" w:themeColor="text1"/>
        </w:rPr>
      </w:pPr>
      <w:r w:rsidRPr="00925CB0">
        <w:rPr>
          <w:rFonts w:eastAsia="Times New Roman"/>
          <w:color w:val="000000" w:themeColor="text1"/>
        </w:rPr>
        <w:t>§904.6</w:t>
      </w:r>
      <w:r w:rsidRPr="00925CB0">
        <w:rPr>
          <w:rFonts w:eastAsia="Times New Roman"/>
          <w:color w:val="000000" w:themeColor="text1"/>
        </w:rPr>
        <w:tab/>
        <w:t>COUNTY OR CITY AND COUNTY; ONE ADDITIONAL GRAND JURY; EQUAL OPPORTUNITY; JURISDICTION</w:t>
      </w:r>
    </w:p>
    <w:p w14:paraId="762E24E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In any county or city and county, the presiding judge of the superior court may order and direct the impanelment, at any time, of one additional grand jury pursuant to this section.</w:t>
      </w:r>
    </w:p>
    <w:p w14:paraId="634AC5A3"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 xml:space="preserve">The presiding judge shall select persons at random from the list of trial jurors in civil and criminal cases and shall examine them to determine if they are competent to serve as grand jurors. When </w:t>
      </w:r>
      <w:proofErr w:type="gramStart"/>
      <w:r w:rsidRPr="00925CB0">
        <w:rPr>
          <w:rFonts w:eastAsia="Times New Roman"/>
          <w:color w:val="000000" w:themeColor="text1"/>
        </w:rPr>
        <w:t>a sufficient number of</w:t>
      </w:r>
      <w:proofErr w:type="gramEnd"/>
      <w:r w:rsidRPr="00925CB0">
        <w:rPr>
          <w:rFonts w:eastAsia="Times New Roman"/>
          <w:color w:val="000000" w:themeColor="text1"/>
        </w:rPr>
        <w:t xml:space="preserve"> competent persons have been selected, they shall constitute the additional grand jury.</w:t>
      </w:r>
    </w:p>
    <w:p w14:paraId="468CEF4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(c)</w:t>
      </w:r>
      <w:r w:rsidRPr="00925CB0">
        <w:rPr>
          <w:rFonts w:eastAsia="Times New Roman"/>
          <w:color w:val="000000" w:themeColor="text1"/>
        </w:rPr>
        <w:tab/>
        <w:t xml:space="preserve">Any additional grand jury which is impaneled pursuant to this section may serve for a period of one year from the date of impanelment, but may be discharged at any time </w:t>
      </w:r>
      <w:r w:rsidRPr="00925CB0">
        <w:rPr>
          <w:rFonts w:eastAsia="Times New Roman"/>
          <w:color w:val="000000" w:themeColor="text1"/>
        </w:rPr>
        <w:lastRenderedPageBreak/>
        <w:t>within the one-year period by order of the presiding judge. In no event shall more than one additional grand jury be impaneled pursuant to this section at the same time.</w:t>
      </w:r>
    </w:p>
    <w:p w14:paraId="27C47AAB"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(d)</w:t>
      </w:r>
      <w:r w:rsidRPr="00925CB0">
        <w:rPr>
          <w:rFonts w:eastAsia="Times New Roman"/>
          <w:color w:val="000000" w:themeColor="text1"/>
        </w:rPr>
        <w:tab/>
        <w:t>Whenever an additional grand jury is impaneled pursuant to this section, it may inquire into any matters which are subject to grand jury inquiry and shall have the sole and exclusive jurisdiction to return indictments, except for any matters which the regular grand jury is inquiring into at the time of its impanelment.</w:t>
      </w:r>
    </w:p>
    <w:p w14:paraId="37A2BFF9"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260" w:hanging="540"/>
        <w:jc w:val="both"/>
        <w:rPr>
          <w:rFonts w:eastAsia="Times New Roman"/>
          <w:color w:val="000000" w:themeColor="text1"/>
        </w:rPr>
      </w:pPr>
      <w:r w:rsidRPr="00925CB0">
        <w:rPr>
          <w:rFonts w:eastAsia="Times New Roman"/>
          <w:color w:val="000000" w:themeColor="text1"/>
        </w:rPr>
        <w:t>(e)</w:t>
      </w:r>
      <w:r w:rsidRPr="00925CB0">
        <w:rPr>
          <w:rFonts w:eastAsia="Times New Roman"/>
          <w:color w:val="000000" w:themeColor="text1"/>
        </w:rPr>
        <w:tab/>
        <w:t>It is the intent of the Legislature that all persons qualified for jury service shall have an equal opportunity to be considered for service as criminal grand jurors in the county in which they reside, and that they have an obligation to serve, when summoned for that purpose. All persons selected for the additional criminal grand jury shall be selected at random from a source or sources reasonably representative of a cross section of the population which is eligible for jury service in the county.</w:t>
      </w:r>
    </w:p>
    <w:p w14:paraId="79AB82BA"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2160" w:hanging="1440"/>
        <w:jc w:val="both"/>
        <w:rPr>
          <w:rFonts w:eastAsia="Times New Roman"/>
          <w:color w:val="000000" w:themeColor="text1"/>
        </w:rPr>
      </w:pPr>
    </w:p>
    <w:p w14:paraId="43C32084"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§905</w:t>
      </w:r>
      <w:r w:rsidRPr="00925CB0">
        <w:rPr>
          <w:rFonts w:eastAsia="Times New Roman"/>
          <w:color w:val="000000" w:themeColor="text1"/>
        </w:rPr>
        <w:tab/>
      </w:r>
      <w:r w:rsidRPr="00925CB0">
        <w:rPr>
          <w:rFonts w:eastAsia="Times New Roman"/>
          <w:color w:val="000000" w:themeColor="text1"/>
        </w:rPr>
        <w:tab/>
        <w:t>ANNUAL DRAWING</w:t>
      </w:r>
    </w:p>
    <w:p w14:paraId="2FC3470A" w14:textId="77777777" w:rsidR="009B7C53" w:rsidRPr="00925CB0" w:rsidRDefault="009B7C53" w:rsidP="009B7C53">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260"/>
        <w:jc w:val="both"/>
        <w:rPr>
          <w:rFonts w:eastAsia="Times New Roman"/>
          <w:color w:val="000000" w:themeColor="text1"/>
        </w:rPr>
      </w:pPr>
      <w:r w:rsidRPr="00925CB0">
        <w:rPr>
          <w:rFonts w:eastAsia="Times New Roman"/>
          <w:color w:val="000000" w:themeColor="text1"/>
        </w:rPr>
        <w:t>In all counties there shall be at least one grand jury drawn and impaneled in each year.</w:t>
      </w:r>
    </w:p>
    <w:p w14:paraId="7189115D"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326C089C" w14:textId="77777777" w:rsidR="009B7C53" w:rsidRPr="00925CB0" w:rsidRDefault="009B7C53" w:rsidP="009B7C53">
      <w:pPr>
        <w:tabs>
          <w:tab w:val="left" w:pos="-1441"/>
          <w:tab w:val="left" w:pos="-1200"/>
          <w:tab w:val="left" w:pos="-72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jc w:val="both"/>
        <w:rPr>
          <w:rFonts w:eastAsia="Times New Roman"/>
          <w:color w:val="000000" w:themeColor="text1"/>
        </w:rPr>
      </w:pPr>
      <w:r w:rsidRPr="00925CB0">
        <w:rPr>
          <w:rFonts w:eastAsia="Times New Roman"/>
          <w:color w:val="000000" w:themeColor="text1"/>
        </w:rPr>
        <w:t>§905.5</w:t>
      </w:r>
      <w:r w:rsidRPr="00925CB0">
        <w:rPr>
          <w:rFonts w:eastAsia="Times New Roman"/>
          <w:color w:val="000000" w:themeColor="text1"/>
        </w:rPr>
        <w:tab/>
      </w:r>
      <w:r w:rsidRPr="00925CB0">
        <w:rPr>
          <w:rFonts w:eastAsia="Times New Roman"/>
          <w:color w:val="000000" w:themeColor="text1"/>
        </w:rPr>
        <w:tab/>
        <w:t>SERVICE DURING FISCAL OR CALENDAR YEAR</w:t>
      </w:r>
    </w:p>
    <w:p w14:paraId="75930AD5" w14:textId="77777777" w:rsidR="009B7C53" w:rsidRPr="00925CB0" w:rsidRDefault="009B7C53" w:rsidP="009B7C53">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Except as otherwise provided in subdivision (b), the grand jury shall be impaneled and serve during the fiscal year of the county in the manner provided in this chapter.</w:t>
      </w:r>
    </w:p>
    <w:p w14:paraId="25137621" w14:textId="77777777" w:rsidR="009B7C53" w:rsidRPr="00925CB0" w:rsidRDefault="009B7C53" w:rsidP="009B7C53">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260" w:hanging="540"/>
        <w:jc w:val="both"/>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The board of supervisors of a county may provide that the grand jury shall be impaneled and serve during the calendar year. The board of supervisors shall provide for an appropriate transition from fiscal year term to calendar year term or from calendar year term for the grand jury. The provisions of subdivisions (a) and (b) of Section 901 shall not be deemed a limitation on any appropriate transition provisions as determined by resolution or ordinance; and, except as otherwise provided in this chapter, no transition grand jury shall serve more than 18 months.</w:t>
      </w:r>
    </w:p>
    <w:p w14:paraId="76A7A76D"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18CEFFD4"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§906</w:t>
      </w:r>
      <w:r w:rsidRPr="00925CB0">
        <w:rPr>
          <w:rFonts w:eastAsia="Times New Roman"/>
          <w:color w:val="000000" w:themeColor="text1"/>
        </w:rPr>
        <w:tab/>
      </w:r>
      <w:r w:rsidRPr="00925CB0">
        <w:rPr>
          <w:rFonts w:eastAsia="Times New Roman"/>
          <w:color w:val="000000" w:themeColor="text1"/>
        </w:rPr>
        <w:tab/>
        <w:t>DRAWING AND SUMMONING; REPLACING NAMES NOT DRAWN IN GRAND JURY BOX</w:t>
      </w:r>
    </w:p>
    <w:p w14:paraId="58392BF9"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The order shall designate the time at which the drawing will take place. The names of the grand jurors shall be drawn, and the list of names certified and summoned, as is provided for drawing and summoning trial jurors. The names of any persons drawn, who are not impaneled upon the grand jury, may be again placed in the grand jury box.</w:t>
      </w:r>
    </w:p>
    <w:p w14:paraId="2458E5FF"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017C28C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§907</w:t>
      </w:r>
      <w:r w:rsidRPr="00925CB0">
        <w:rPr>
          <w:rFonts w:eastAsia="Times New Roman"/>
          <w:color w:val="000000" w:themeColor="text1"/>
        </w:rPr>
        <w:tab/>
      </w:r>
      <w:r w:rsidRPr="00925CB0">
        <w:rPr>
          <w:rFonts w:eastAsia="Times New Roman"/>
          <w:color w:val="000000" w:themeColor="text1"/>
        </w:rPr>
        <w:tab/>
        <w:t>FAILURE TO OBEY SUMMONS; ATTACHMENT AND FINE</w:t>
      </w:r>
    </w:p>
    <w:p w14:paraId="133421AC"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Any grand juror summoned, who willfully and without reasonable excuse fails to attend, may be attached and compelled to attend and the court may also impose a fine not exceeding fifty dollars ($50), upon which execution may issue. If the grand juror was not personally served, the fine shall not be imposed until upon an order to show cause an opportunity has been offered the grand juror to be heard.</w:t>
      </w:r>
    </w:p>
    <w:p w14:paraId="51FC87BF"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5FF07B92"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lastRenderedPageBreak/>
        <w:t>§908</w:t>
      </w:r>
      <w:r w:rsidRPr="00925CB0">
        <w:rPr>
          <w:rFonts w:eastAsia="Times New Roman"/>
          <w:color w:val="000000" w:themeColor="text1"/>
        </w:rPr>
        <w:tab/>
      </w:r>
      <w:r w:rsidRPr="00925CB0">
        <w:rPr>
          <w:rFonts w:eastAsia="Times New Roman"/>
          <w:color w:val="000000" w:themeColor="text1"/>
        </w:rPr>
        <w:tab/>
        <w:t>NUMBER OF PERSONS CONSTITUTING JURY; PROCEEDINGS WHEN TOO MANY OR TOO FEW PERSONS PRESENT</w:t>
      </w:r>
    </w:p>
    <w:p w14:paraId="27C175A5"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If the required number of the persons summoned as grand jurors are present and not excused, such required number shall constitute the grand jury.  If more than the required number of such persons are present, the clerk shall write their names on separate ballots, which he shall fold so that the names cannot be seen, place them in a box, and draw out the required number of them.  The persons whose names are on the ballots so drawn shall constitute the grand jury.  If less than the required number of such persons is present, the panel may be filled as provided in Section 226 of the Code of Civil Procedure.  If more of the persons summoned to complete a grand jury attend than are required, the requisite number shall be obtained by writing the names of those summoned and not excused on ballots, depositing them in a box, and drawing as above provided.</w:t>
      </w:r>
    </w:p>
    <w:p w14:paraId="43CAFA1B"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5CE9BC5E" w14:textId="77777777" w:rsidR="009B7C53" w:rsidRPr="00925CB0" w:rsidRDefault="009B7C53" w:rsidP="009B7C53">
      <w:pPr>
        <w:tabs>
          <w:tab w:val="left" w:pos="-1441"/>
          <w:tab w:val="left" w:pos="-1200"/>
          <w:tab w:val="left" w:pos="-72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jc w:val="both"/>
        <w:rPr>
          <w:rFonts w:eastAsia="Times New Roman"/>
          <w:color w:val="000000" w:themeColor="text1"/>
        </w:rPr>
      </w:pPr>
      <w:r w:rsidRPr="00925CB0">
        <w:rPr>
          <w:rFonts w:eastAsia="Times New Roman"/>
          <w:color w:val="000000" w:themeColor="text1"/>
        </w:rPr>
        <w:t>§908.1</w:t>
      </w:r>
      <w:r w:rsidRPr="00925CB0">
        <w:rPr>
          <w:rFonts w:eastAsia="Times New Roman"/>
          <w:color w:val="000000" w:themeColor="text1"/>
        </w:rPr>
        <w:tab/>
      </w:r>
      <w:r w:rsidRPr="00925CB0">
        <w:rPr>
          <w:rFonts w:eastAsia="Times New Roman"/>
          <w:color w:val="000000" w:themeColor="text1"/>
        </w:rPr>
        <w:tab/>
        <w:t>FILLING OF VACANCIES</w:t>
      </w:r>
    </w:p>
    <w:p w14:paraId="0DEC44D5"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When, after the grand jury consisting of the required number of persons has been impaneled pursuant to law, the membership is reduced for any reason, such vacancies within an existing grand jury may be filled, so as to maintain the full membership at the required number of persons, by the clerk of the superior court, in the presence of the court, drawing out sufficient names to fill the vacancies from the grand jury box, pursuant to law, or from a special venire as provided in Section 226 of the Code of Civil Procedure.  No person selected as a grand juror to fill a vacancy pursuant to this section shall vote as a grand juror on any matter upon which evidence has been taken by the grand jury prior to the time of his selection.</w:t>
      </w:r>
    </w:p>
    <w:p w14:paraId="3C195B52"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33D13E9E" w14:textId="77777777" w:rsidR="009B7C53" w:rsidRPr="00925CB0" w:rsidRDefault="009B7C53" w:rsidP="009B7C53">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0" w:hanging="900"/>
        <w:jc w:val="both"/>
        <w:rPr>
          <w:rFonts w:eastAsia="Times New Roman"/>
          <w:color w:val="000000" w:themeColor="text1"/>
        </w:rPr>
      </w:pPr>
      <w:r w:rsidRPr="00925CB0">
        <w:rPr>
          <w:rFonts w:eastAsia="Times New Roman"/>
          <w:color w:val="000000" w:themeColor="text1"/>
        </w:rPr>
        <w:t>§908.2</w:t>
      </w:r>
      <w:r w:rsidRPr="00925CB0">
        <w:rPr>
          <w:rFonts w:eastAsia="Times New Roman"/>
          <w:color w:val="000000" w:themeColor="text1"/>
        </w:rPr>
        <w:tab/>
      </w:r>
      <w:r w:rsidRPr="00925CB0">
        <w:rPr>
          <w:rFonts w:eastAsia="Times New Roman"/>
          <w:color w:val="000000" w:themeColor="text1"/>
        </w:rPr>
        <w:tab/>
        <w:t>SELECTION OF GRAND JURORS; PERIOD OF SERVICE</w:t>
      </w:r>
    </w:p>
    <w:p w14:paraId="7D5C0777" w14:textId="77777777" w:rsidR="009B7C53" w:rsidRPr="005B3B61" w:rsidRDefault="009B7C53" w:rsidP="009B7C53">
      <w:pPr>
        <w:pStyle w:val="ListParagraph"/>
        <w:numPr>
          <w:ilvl w:val="0"/>
          <w:numId w:val="117"/>
        </w:num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uto"/>
        <w:ind w:left="1267" w:hanging="547"/>
        <w:contextualSpacing w:val="0"/>
        <w:jc w:val="both"/>
        <w:rPr>
          <w:rFonts w:ascii="Times New Roman" w:eastAsia="Times New Roman" w:hAnsi="Times New Roman" w:cs="Times New Roman"/>
          <w:color w:val="000000" w:themeColor="text1"/>
          <w:sz w:val="24"/>
          <w:szCs w:val="24"/>
        </w:rPr>
      </w:pPr>
      <w:r w:rsidRPr="005B3B61">
        <w:rPr>
          <w:rFonts w:ascii="Times New Roman" w:eastAsia="Times New Roman" w:hAnsi="Times New Roman" w:cs="Times New Roman"/>
          <w:color w:val="000000" w:themeColor="text1"/>
          <w:sz w:val="24"/>
          <w:szCs w:val="24"/>
        </w:rPr>
        <w:t>Upon the decision of the superior court pursuant to Section 901 to adopt this method of selecting grand jurors, when the required number of persons have been impaneled as the grand jury pursuant to law, the clerk shall write the names of each such person on separate ballots.  The clerk shall fold the ballots so that the names cannot be seen, place them in a box, and draw out half of such ballots, or in a county where the number of grand jurors is uneven, one more than half.  The persons whose names are on the ballots so drawn shall serve for 12 months until July 1 of the following year.  The persons whose names are not on the ballots so drawn shall serve for six months until January 1 of the following year.</w:t>
      </w:r>
    </w:p>
    <w:p w14:paraId="4E9758CA" w14:textId="77777777" w:rsidR="009B7C53" w:rsidRPr="005B3B61" w:rsidRDefault="009B7C53" w:rsidP="009B7C53">
      <w:pPr>
        <w:pStyle w:val="ListParagraph"/>
        <w:numPr>
          <w:ilvl w:val="0"/>
          <w:numId w:val="117"/>
        </w:num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uto"/>
        <w:ind w:left="1267" w:hanging="547"/>
        <w:contextualSpacing w:val="0"/>
        <w:jc w:val="both"/>
        <w:rPr>
          <w:rFonts w:ascii="Times New Roman" w:eastAsia="Times New Roman" w:hAnsi="Times New Roman" w:cs="Times New Roman"/>
          <w:color w:val="000000" w:themeColor="text1"/>
          <w:sz w:val="24"/>
          <w:szCs w:val="24"/>
        </w:rPr>
      </w:pPr>
      <w:r w:rsidRPr="005B3B61">
        <w:rPr>
          <w:rFonts w:ascii="Times New Roman" w:eastAsia="Times New Roman" w:hAnsi="Times New Roman" w:cs="Times New Roman"/>
          <w:color w:val="000000" w:themeColor="text1"/>
          <w:sz w:val="24"/>
          <w:szCs w:val="24"/>
        </w:rPr>
        <w:t xml:space="preserve">Each subsequent year, on January 2 and July 2, </w:t>
      </w:r>
      <w:proofErr w:type="gramStart"/>
      <w:r w:rsidRPr="005B3B61">
        <w:rPr>
          <w:rFonts w:ascii="Times New Roman" w:eastAsia="Times New Roman" w:hAnsi="Times New Roman" w:cs="Times New Roman"/>
          <w:color w:val="000000" w:themeColor="text1"/>
          <w:sz w:val="24"/>
          <w:szCs w:val="24"/>
        </w:rPr>
        <w:t>a sufficient number of</w:t>
      </w:r>
      <w:proofErr w:type="gramEnd"/>
      <w:r w:rsidRPr="005B3B61">
        <w:rPr>
          <w:rFonts w:ascii="Times New Roman" w:eastAsia="Times New Roman" w:hAnsi="Times New Roman" w:cs="Times New Roman"/>
          <w:color w:val="000000" w:themeColor="text1"/>
          <w:sz w:val="24"/>
          <w:szCs w:val="24"/>
        </w:rPr>
        <w:t xml:space="preserve"> grand jurors shall be impaneled to replace those whose service concluded the previous day. Those persons impaneled on January 2, shall serve until January 1 of the following year. No person shall serve on the grand jury for more than one year.</w:t>
      </w:r>
    </w:p>
    <w:p w14:paraId="1F362144" w14:textId="77777777" w:rsidR="009B7C53" w:rsidRPr="005B3B61" w:rsidRDefault="009B7C53" w:rsidP="009B7C53">
      <w:pPr>
        <w:pStyle w:val="ListParagraph"/>
        <w:numPr>
          <w:ilvl w:val="0"/>
          <w:numId w:val="117"/>
        </w:num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0" w:line="240" w:lineRule="auto"/>
        <w:ind w:left="1267" w:hanging="547"/>
        <w:contextualSpacing w:val="0"/>
        <w:jc w:val="both"/>
        <w:rPr>
          <w:rFonts w:ascii="Times New Roman" w:eastAsia="Times New Roman" w:hAnsi="Times New Roman" w:cs="Times New Roman"/>
          <w:color w:val="000000" w:themeColor="text1"/>
          <w:sz w:val="24"/>
          <w:szCs w:val="24"/>
        </w:rPr>
      </w:pPr>
      <w:r w:rsidRPr="005B3B61">
        <w:rPr>
          <w:rFonts w:ascii="Times New Roman" w:eastAsia="Times New Roman" w:hAnsi="Times New Roman" w:cs="Times New Roman"/>
          <w:color w:val="000000" w:themeColor="text1"/>
          <w:sz w:val="24"/>
          <w:szCs w:val="24"/>
        </w:rPr>
        <w:t>The provisions of subdivisions (a) and (b) shall not be applicable to the selection of grand jurors for an additional grand jury authorized pursuant to Sections 904.5 (Los Angeles County), 904.6, 904.7 (San Mateo County), 904.8 (Contra Costa County), and 904.9 (Marin County).</w:t>
      </w:r>
    </w:p>
    <w:p w14:paraId="7AA6E60C"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2160" w:hanging="1440"/>
        <w:rPr>
          <w:rFonts w:eastAsia="Times New Roman"/>
          <w:color w:val="000000" w:themeColor="text1"/>
        </w:rPr>
      </w:pPr>
    </w:p>
    <w:p w14:paraId="6FD44AF9" w14:textId="77777777" w:rsidR="009B7C53" w:rsidRDefault="009B7C53" w:rsidP="009B7C53">
      <w:pPr>
        <w:ind w:left="360"/>
        <w:rPr>
          <w:rFonts w:eastAsia="Times New Roman"/>
          <w:color w:val="000000" w:themeColor="text1"/>
        </w:rPr>
      </w:pPr>
      <w:r>
        <w:rPr>
          <w:rFonts w:eastAsia="Times New Roman"/>
          <w:color w:val="000000" w:themeColor="text1"/>
        </w:rPr>
        <w:br w:type="page"/>
      </w:r>
    </w:p>
    <w:p w14:paraId="3E4D32F6"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lastRenderedPageBreak/>
        <w:t>§909</w:t>
      </w:r>
      <w:r w:rsidRPr="00925CB0">
        <w:rPr>
          <w:rFonts w:eastAsia="Times New Roman"/>
          <w:color w:val="000000" w:themeColor="text1"/>
        </w:rPr>
        <w:tab/>
      </w:r>
      <w:r w:rsidRPr="00925CB0">
        <w:rPr>
          <w:rFonts w:eastAsia="Times New Roman"/>
          <w:color w:val="000000" w:themeColor="text1"/>
        </w:rPr>
        <w:tab/>
        <w:t xml:space="preserve">ACCEPTANCE OF JUROR; </w:t>
      </w:r>
      <w:r>
        <w:rPr>
          <w:rFonts w:eastAsia="Times New Roman"/>
          <w:color w:val="000000" w:themeColor="text1"/>
        </w:rPr>
        <w:t>FINDING AS TO QUALIFICATIONS; EX</w:t>
      </w:r>
      <w:r w:rsidRPr="00925CB0">
        <w:rPr>
          <w:rFonts w:eastAsia="Times New Roman"/>
          <w:color w:val="000000" w:themeColor="text1"/>
        </w:rPr>
        <w:t>CUSE</w:t>
      </w:r>
    </w:p>
    <w:p w14:paraId="32A8CEA0"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 xml:space="preserve">Before accepting a person drawn as a grand juror, the court shall be satisfied that such person is duly qualified to act as such juror. When a person is drawn and found </w:t>
      </w:r>
      <w:proofErr w:type="gramStart"/>
      <w:r w:rsidRPr="00925CB0">
        <w:rPr>
          <w:rFonts w:eastAsia="Times New Roman"/>
          <w:color w:val="000000" w:themeColor="text1"/>
        </w:rPr>
        <w:t>qualified</w:t>
      </w:r>
      <w:proofErr w:type="gramEnd"/>
      <w:r w:rsidRPr="00925CB0">
        <w:rPr>
          <w:rFonts w:eastAsia="Times New Roman"/>
          <w:color w:val="000000" w:themeColor="text1"/>
        </w:rPr>
        <w:t xml:space="preserve"> he shall be accepted unless the court, on the application of the juror and before he is sworn, excuses him from such service for any of the reasons prescribed in this title or in Chapter 1 (commencing with Section 190), Title 3, Part 1 of the Code of Civil Procedure.</w:t>
      </w:r>
    </w:p>
    <w:p w14:paraId="110BA000"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0605EB9B"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§910</w:t>
      </w:r>
      <w:r w:rsidRPr="00925CB0">
        <w:rPr>
          <w:rFonts w:eastAsia="Times New Roman"/>
          <w:color w:val="000000" w:themeColor="text1"/>
        </w:rPr>
        <w:tab/>
      </w:r>
      <w:r w:rsidRPr="00925CB0">
        <w:rPr>
          <w:rFonts w:eastAsia="Times New Roman"/>
          <w:color w:val="000000" w:themeColor="text1"/>
        </w:rPr>
        <w:tab/>
        <w:t>CHALLENGES; RESTRICTION</w:t>
      </w:r>
    </w:p>
    <w:p w14:paraId="2C2C575A"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No challenge shall be made or allowed to the panel from which the grand jury is drawn, nor to an individual grand juror, except when made by the court for want of qualification, as prescribed in Section 909.</w:t>
      </w:r>
    </w:p>
    <w:p w14:paraId="3C1FDA75"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2D0C8E46"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§911</w:t>
      </w:r>
      <w:r w:rsidRPr="00925CB0">
        <w:rPr>
          <w:rFonts w:eastAsia="Times New Roman"/>
          <w:color w:val="000000" w:themeColor="text1"/>
        </w:rPr>
        <w:tab/>
      </w:r>
      <w:r w:rsidRPr="00925CB0">
        <w:rPr>
          <w:rFonts w:eastAsia="Times New Roman"/>
          <w:color w:val="000000" w:themeColor="text1"/>
        </w:rPr>
        <w:tab/>
        <w:t>OATH</w:t>
      </w:r>
    </w:p>
    <w:p w14:paraId="55BAF01D"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The following oath shall be taken by each member of the grand jury: "I do solemnly swear (affirm) that I will support the Constitution of the United States and of the State of California, and all laws made pursuant to and in conformity therewith, will diligently inquire into, and true presentment make, of all public offenses against the people of this state, committed or triable within this county, of which the grand jury shall have or can obtain legal evidence. Further, I will not disclose any evidence brought before the grand jury, nor anything which I or any other grand juror may have voted on any matter before the grand jury. I will keep the charge that will be given to me by the court."</w:t>
      </w:r>
    </w:p>
    <w:p w14:paraId="7F9A7CD2"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64B380E5" w14:textId="77777777" w:rsidR="009B7C53" w:rsidRPr="00925CB0" w:rsidRDefault="009B7C53" w:rsidP="009B7C53">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§912</w:t>
      </w:r>
      <w:r w:rsidRPr="00925CB0">
        <w:rPr>
          <w:rFonts w:eastAsia="Times New Roman"/>
          <w:color w:val="000000" w:themeColor="text1"/>
        </w:rPr>
        <w:tab/>
      </w:r>
      <w:r w:rsidRPr="00925CB0">
        <w:rPr>
          <w:rFonts w:eastAsia="Times New Roman"/>
          <w:color w:val="000000" w:themeColor="text1"/>
        </w:rPr>
        <w:tab/>
        <w:t>FOREPERSON; APPOINTMENT; SUBSTITUTE FOREPERSON</w:t>
      </w:r>
    </w:p>
    <w:p w14:paraId="5564ADBA"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From the persons summoned to serve as grand jurors and appearing, the court shall appoint a Foreperson. The court shall also appoint a Foreperson when the person already appointed is excused or discharged before the grand jury is dismissed.</w:t>
      </w:r>
    </w:p>
    <w:p w14:paraId="12699EED"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7902A237" w14:textId="77777777" w:rsidR="009B7C53" w:rsidRPr="00925CB0" w:rsidRDefault="009B7C53" w:rsidP="009B7C53">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Pr>
          <w:rFonts w:eastAsia="Times New Roman"/>
          <w:color w:val="000000" w:themeColor="text1"/>
        </w:rPr>
        <w:t>§913</w:t>
      </w:r>
      <w:r>
        <w:rPr>
          <w:rFonts w:eastAsia="Times New Roman"/>
          <w:color w:val="000000" w:themeColor="text1"/>
        </w:rPr>
        <w:tab/>
      </w:r>
      <w:r w:rsidRPr="00925CB0">
        <w:rPr>
          <w:rFonts w:eastAsia="Times New Roman"/>
          <w:color w:val="000000" w:themeColor="text1"/>
        </w:rPr>
        <w:t>ATTORNEY GENERAL; POWER TO DEMAND IMPANELING</w:t>
      </w:r>
    </w:p>
    <w:p w14:paraId="75161A0E"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If a grand jury is not in existence, the Attorney General may demand the impaneling of a grand jury by those charged with the duty to do so, and upon such demand by him or her, it shall be their duty to do so.</w:t>
      </w:r>
    </w:p>
    <w:p w14:paraId="6BF27183"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4EF9941E"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center"/>
        <w:outlineLvl w:val="0"/>
        <w:rPr>
          <w:rFonts w:eastAsia="Times New Roman"/>
          <w:b/>
          <w:color w:val="000000" w:themeColor="text1"/>
        </w:rPr>
      </w:pPr>
      <w:r w:rsidRPr="00925CB0">
        <w:rPr>
          <w:rFonts w:eastAsia="Times New Roman"/>
          <w:b/>
          <w:color w:val="000000" w:themeColor="text1"/>
          <w:u w:val="single"/>
        </w:rPr>
        <w:t>Powers and Duties of Grand Jury</w:t>
      </w:r>
    </w:p>
    <w:p w14:paraId="57B4218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b/>
          <w:color w:val="000000" w:themeColor="text1"/>
        </w:rPr>
      </w:pPr>
    </w:p>
    <w:p w14:paraId="3477480E"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0" w:hanging="900"/>
        <w:jc w:val="both"/>
        <w:rPr>
          <w:rFonts w:eastAsia="Times New Roman"/>
          <w:color w:val="000000" w:themeColor="text1"/>
        </w:rPr>
      </w:pPr>
      <w:r w:rsidRPr="00925CB0">
        <w:rPr>
          <w:rFonts w:eastAsia="Times New Roman"/>
          <w:color w:val="000000" w:themeColor="text1"/>
        </w:rPr>
        <w:t>§914</w:t>
      </w:r>
      <w:r w:rsidRPr="00925CB0">
        <w:rPr>
          <w:rFonts w:eastAsia="Times New Roman"/>
          <w:color w:val="000000" w:themeColor="text1"/>
        </w:rPr>
        <w:tab/>
      </w:r>
      <w:r w:rsidRPr="00925CB0">
        <w:rPr>
          <w:rFonts w:eastAsia="Times New Roman"/>
          <w:color w:val="000000" w:themeColor="text1"/>
        </w:rPr>
        <w:tab/>
        <w:t>CHARGE OF THE COURT</w:t>
      </w:r>
    </w:p>
    <w:p w14:paraId="5F141F45" w14:textId="77777777" w:rsidR="009B7C53" w:rsidRPr="00925CB0" w:rsidRDefault="009B7C53" w:rsidP="009B7C53">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When the grand jury is impaneled and sworn, it shall be charged by the court. In doing so, the court shall give the grand jurors such information as it deems proper, or as is required by law, as to their duties, and as to any charges for public offenses returned to the court or likely to come before the grand jury.</w:t>
      </w:r>
    </w:p>
    <w:p w14:paraId="22008045" w14:textId="77777777" w:rsidR="009B7C53" w:rsidRPr="00925CB0" w:rsidRDefault="009B7C53" w:rsidP="009B7C53">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 xml:space="preserve">To assist a grand jury in the performance of its statutory duties regarding civil matters, the court, in consultation with the district attorney, the county counsel, and at least one former grand juror, shall ensure that a grand jury that considers or </w:t>
      </w:r>
      <w:proofErr w:type="gramStart"/>
      <w:r w:rsidRPr="00925CB0">
        <w:rPr>
          <w:rFonts w:eastAsia="Times New Roman"/>
          <w:color w:val="000000" w:themeColor="text1"/>
        </w:rPr>
        <w:t xml:space="preserve">takes </w:t>
      </w:r>
      <w:r w:rsidRPr="00925CB0">
        <w:rPr>
          <w:rFonts w:eastAsia="Times New Roman"/>
          <w:color w:val="000000" w:themeColor="text1"/>
        </w:rPr>
        <w:lastRenderedPageBreak/>
        <w:t>action</w:t>
      </w:r>
      <w:proofErr w:type="gramEnd"/>
      <w:r w:rsidRPr="00925CB0">
        <w:rPr>
          <w:rFonts w:eastAsia="Times New Roman"/>
          <w:color w:val="000000" w:themeColor="text1"/>
        </w:rPr>
        <w:t xml:space="preserve"> on civil matters receives training that addresses, at a minimum, report writing, interviews, and the scope of the grand jury’s responsibility and statutory authority.</w:t>
      </w:r>
    </w:p>
    <w:p w14:paraId="0845A79E" w14:textId="77777777" w:rsidR="009B7C53" w:rsidRPr="00925CB0" w:rsidRDefault="009B7C53" w:rsidP="009B7C53">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260" w:hanging="540"/>
        <w:jc w:val="both"/>
        <w:rPr>
          <w:rFonts w:eastAsia="Times New Roman"/>
          <w:color w:val="000000" w:themeColor="text1"/>
        </w:rPr>
      </w:pPr>
      <w:r w:rsidRPr="00925CB0">
        <w:rPr>
          <w:rFonts w:eastAsia="Times New Roman"/>
          <w:color w:val="000000" w:themeColor="text1"/>
        </w:rPr>
        <w:t>(c)</w:t>
      </w:r>
      <w:r w:rsidRPr="00925CB0">
        <w:rPr>
          <w:rFonts w:eastAsia="Times New Roman"/>
          <w:color w:val="000000" w:themeColor="text1"/>
        </w:rPr>
        <w:tab/>
        <w:t xml:space="preserve">Any costs incurred by the court </w:t>
      </w:r>
      <w:proofErr w:type="gramStart"/>
      <w:r w:rsidRPr="00925CB0">
        <w:rPr>
          <w:rFonts w:eastAsia="Times New Roman"/>
          <w:color w:val="000000" w:themeColor="text1"/>
        </w:rPr>
        <w:t>as a result of</w:t>
      </w:r>
      <w:proofErr w:type="gramEnd"/>
      <w:r w:rsidRPr="00925CB0">
        <w:rPr>
          <w:rFonts w:eastAsia="Times New Roman"/>
          <w:color w:val="000000" w:themeColor="text1"/>
        </w:rPr>
        <w:t xml:space="preserve"> this section shall be absorbed by the court or the county from existing resources.</w:t>
      </w:r>
    </w:p>
    <w:p w14:paraId="733C15FD"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63247096"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§914.1</w:t>
      </w:r>
      <w:r w:rsidRPr="00925CB0">
        <w:rPr>
          <w:rFonts w:eastAsia="Times New Roman"/>
          <w:color w:val="000000" w:themeColor="text1"/>
        </w:rPr>
        <w:tab/>
      </w:r>
      <w:r w:rsidRPr="00925CB0">
        <w:rPr>
          <w:rFonts w:eastAsia="Times New Roman"/>
          <w:color w:val="000000" w:themeColor="text1"/>
        </w:rPr>
        <w:tab/>
        <w:t>INVESTIGATION OF COUNTY, CITY, DISTRICT AND HOUSING AFFAIRS; CHARGE</w:t>
      </w:r>
    </w:p>
    <w:p w14:paraId="0800171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When a grand jury is impaneled, for purposes which include the investigation of, or inquiry into, county matters of civil concern, the judge of the superior court of the county, in addition to other matters requiring action, shall call its attention to the provisions of Chapter 1 (commencing with Section 23000) of Division 1 of Title 3, and Sections 24054 and 26525 of the Government Code, and instruct it to ascertain by a careful and diligent investigation whether such provisions have been complied with, and to note the result of such investigation in its report. At such time the judge shall also inform and charge the grand jury especially as to its powers, duties, and responsibilities under Article 1 (commencing with Section 888) of Chapter 2, and Article 2 (commencing with Section 925), Article 3 (commencing with Section 934) of this chapter, Article 3 (commencing with Section 3060) of Chapter 7 of Division 4 of Title 1 of the Government Code, and Section 17006 of the Welfare and Institutions Code.</w:t>
      </w:r>
    </w:p>
    <w:p w14:paraId="0681A239"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36391D47" w14:textId="77777777" w:rsidR="009B7C53" w:rsidRPr="00925CB0" w:rsidRDefault="009B7C53" w:rsidP="009B7C53">
      <w:pPr>
        <w:tabs>
          <w:tab w:val="left" w:pos="-1441"/>
          <w:tab w:val="left" w:pos="-1200"/>
          <w:tab w:val="left" w:pos="-72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jc w:val="both"/>
        <w:rPr>
          <w:rFonts w:eastAsia="Times New Roman"/>
          <w:color w:val="000000" w:themeColor="text1"/>
        </w:rPr>
      </w:pPr>
      <w:r w:rsidRPr="00925CB0">
        <w:rPr>
          <w:rFonts w:eastAsia="Times New Roman"/>
          <w:color w:val="000000" w:themeColor="text1"/>
        </w:rPr>
        <w:t>§914.5</w:t>
      </w:r>
      <w:r w:rsidRPr="00925CB0">
        <w:rPr>
          <w:rFonts w:eastAsia="Times New Roman"/>
          <w:color w:val="000000" w:themeColor="text1"/>
        </w:rPr>
        <w:tab/>
      </w:r>
      <w:r w:rsidRPr="00925CB0">
        <w:rPr>
          <w:rFonts w:eastAsia="Times New Roman"/>
          <w:color w:val="000000" w:themeColor="text1"/>
        </w:rPr>
        <w:tab/>
        <w:t>EXPENDITURES WITHIN BUDGET; EXCEPTION; PROCEDURE</w:t>
      </w:r>
    </w:p>
    <w:p w14:paraId="48250BF4"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 xml:space="preserve">The grand jury shall not spend money or incur obligations </w:t>
      </w:r>
      <w:proofErr w:type="gramStart"/>
      <w:r w:rsidRPr="00925CB0">
        <w:rPr>
          <w:rFonts w:eastAsia="Times New Roman"/>
          <w:color w:val="000000" w:themeColor="text1"/>
        </w:rPr>
        <w:t>in excess of</w:t>
      </w:r>
      <w:proofErr w:type="gramEnd"/>
      <w:r w:rsidRPr="00925CB0">
        <w:rPr>
          <w:rFonts w:eastAsia="Times New Roman"/>
          <w:color w:val="000000" w:themeColor="text1"/>
        </w:rPr>
        <w:t xml:space="preserve"> the amount budgeted for its investigative activities pursuant to this chapter by the county Board of Supervisors unless the proposed expenditure is approved in advance by the presiding judge of the superior court after the Board of Supervisors has been advised of the request.</w:t>
      </w:r>
    </w:p>
    <w:p w14:paraId="50485D57"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0331BA4F"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§915</w:t>
      </w:r>
      <w:r w:rsidRPr="00925CB0">
        <w:rPr>
          <w:rFonts w:eastAsia="Times New Roman"/>
          <w:color w:val="000000" w:themeColor="text1"/>
        </w:rPr>
        <w:tab/>
      </w:r>
      <w:r w:rsidRPr="00925CB0">
        <w:rPr>
          <w:rFonts w:eastAsia="Times New Roman"/>
          <w:color w:val="000000" w:themeColor="text1"/>
        </w:rPr>
        <w:tab/>
        <w:t>PRIVACY; INQUIRY INTO OFFENSES AND CIVIL MATTERS; DISCHARGE</w:t>
      </w:r>
    </w:p>
    <w:p w14:paraId="25C52B2A"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When the grand jury has been impaneled, sworn, and charged, it shall retire to a private room, except when operating under a finding pursuant to Section 939.1, and inquire into the offenses and matters of civil concern cognizable by it. On the completion of the business before the grand jury or expiration of the term of prescribed service of one or more grand jurors, the court shall discharge it or the affected individual jurors.</w:t>
      </w:r>
    </w:p>
    <w:p w14:paraId="1815A229"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10FAB65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§916</w:t>
      </w:r>
      <w:r w:rsidRPr="00925CB0">
        <w:rPr>
          <w:rFonts w:eastAsia="Times New Roman"/>
          <w:color w:val="000000" w:themeColor="text1"/>
        </w:rPr>
        <w:tab/>
      </w:r>
      <w:r w:rsidRPr="00925CB0">
        <w:rPr>
          <w:rFonts w:eastAsia="Times New Roman"/>
          <w:color w:val="000000" w:themeColor="text1"/>
        </w:rPr>
        <w:tab/>
        <w:t>CHOICE OF OFFICERS; RULES OF PROCEEDING; CONCURRENCE OF JURORS</w:t>
      </w:r>
    </w:p>
    <w:p w14:paraId="7D321153"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 xml:space="preserve">Each grand jury shall choose its officers, except the Foreperson, and shall determine its rules of proceeding. Adoption of its rules of procedure and all public actions of the grand jury, whether concerning criminal or civil matters unless otherwise prescribed in law, including adoption of final reports, shall be only with the concurrence of that number of grand jurors necessary to find an indictment pursuant to Section 940. Rules of procedure shall include guidelines for that grand jury to ensure that all findings included in its final reports are supported by documented evidence, including reports of contract auditors or consultants, official records, or interviews attended by no fewer than two grand jurors and </w:t>
      </w:r>
      <w:r w:rsidRPr="00925CB0">
        <w:rPr>
          <w:rFonts w:eastAsia="Times New Roman"/>
          <w:color w:val="000000" w:themeColor="text1"/>
        </w:rPr>
        <w:lastRenderedPageBreak/>
        <w:t>that all problems identified in a final report are accompanied by suggested means for their resolution, including financial, when applicable.</w:t>
      </w:r>
    </w:p>
    <w:p w14:paraId="04CFA8AC"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2D868A5B" w14:textId="77777777" w:rsidR="009B7C53" w:rsidRPr="00925CB0" w:rsidRDefault="009B7C53" w:rsidP="009B7C53">
      <w:pPr>
        <w:tabs>
          <w:tab w:val="left" w:pos="-1441"/>
          <w:tab w:val="left" w:pos="-1200"/>
          <w:tab w:val="left" w:pos="-72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jc w:val="both"/>
        <w:rPr>
          <w:rFonts w:eastAsia="Times New Roman"/>
          <w:color w:val="000000" w:themeColor="text1"/>
        </w:rPr>
      </w:pPr>
      <w:r w:rsidRPr="00925CB0">
        <w:rPr>
          <w:rFonts w:eastAsia="Times New Roman"/>
          <w:color w:val="000000" w:themeColor="text1"/>
        </w:rPr>
        <w:t>§916.1</w:t>
      </w:r>
      <w:r w:rsidRPr="00925CB0">
        <w:rPr>
          <w:rFonts w:eastAsia="Times New Roman"/>
          <w:color w:val="000000" w:themeColor="text1"/>
        </w:rPr>
        <w:tab/>
      </w:r>
      <w:r w:rsidRPr="00925CB0">
        <w:rPr>
          <w:rFonts w:eastAsia="Times New Roman"/>
          <w:color w:val="000000" w:themeColor="text1"/>
        </w:rPr>
        <w:tab/>
        <w:t>FOREPERSON PRO TEMPORE</w:t>
      </w:r>
    </w:p>
    <w:p w14:paraId="1D767D8F"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If the Foreperson of a grand jury is absent from any meeting or if he is disqualified to act, the grand jury may select a member of that body to act as Foreperson pro tempore, who shall perform the duties, and have all the powers of the regularly appointed Foreperson in his absence or disqualification.</w:t>
      </w:r>
    </w:p>
    <w:p w14:paraId="65BB88C6"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667B0C1D" w14:textId="77777777" w:rsidR="009B7C53" w:rsidRPr="00925CB0" w:rsidRDefault="009B7C53" w:rsidP="009B7C53">
      <w:pPr>
        <w:tabs>
          <w:tab w:val="left" w:pos="-1441"/>
          <w:tab w:val="left" w:pos="-1200"/>
          <w:tab w:val="left" w:pos="-72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jc w:val="both"/>
        <w:rPr>
          <w:rFonts w:eastAsia="Times New Roman"/>
          <w:color w:val="000000" w:themeColor="text1"/>
        </w:rPr>
      </w:pPr>
      <w:r w:rsidRPr="00925CB0">
        <w:rPr>
          <w:rFonts w:eastAsia="Times New Roman"/>
          <w:color w:val="000000" w:themeColor="text1"/>
        </w:rPr>
        <w:t>§916.2</w:t>
      </w:r>
      <w:r w:rsidRPr="00925CB0">
        <w:rPr>
          <w:rFonts w:eastAsia="Times New Roman"/>
          <w:color w:val="000000" w:themeColor="text1"/>
        </w:rPr>
        <w:tab/>
      </w:r>
      <w:r w:rsidRPr="00925CB0">
        <w:rPr>
          <w:rFonts w:eastAsia="Times New Roman"/>
          <w:color w:val="000000" w:themeColor="text1"/>
        </w:rPr>
        <w:tab/>
        <w:t>GRAND JUROR CONFLICT OF INTEREST; RECUSAL</w:t>
      </w:r>
    </w:p>
    <w:p w14:paraId="198C9BDD" w14:textId="77777777" w:rsidR="009B7C53" w:rsidRPr="00925CB0" w:rsidRDefault="009B7C53" w:rsidP="009B7C53">
      <w:pPr>
        <w:tabs>
          <w:tab w:val="left" w:pos="-1441"/>
          <w:tab w:val="left" w:pos="-120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Notwithstanding any other provision of law, a grand juror who is a current employee of, or a former or retired employee last employed within the prior three years by, an agency within the investigative jurisdiction of the civil grand jury shall inform the foreperson and court of that fact and shall recuse himself or herself from participating in any grand jury civil investigation of that agency, including any discussion or vote concerning a civil investigation of that agency.</w:t>
      </w:r>
    </w:p>
    <w:p w14:paraId="42443345" w14:textId="77777777" w:rsidR="009B7C53" w:rsidRPr="00925CB0" w:rsidRDefault="009B7C53" w:rsidP="009B7C53">
      <w:pPr>
        <w:tabs>
          <w:tab w:val="left" w:pos="-1441"/>
          <w:tab w:val="left" w:pos="-120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260" w:hanging="540"/>
        <w:jc w:val="both"/>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This section shall be in addition to any local policies or rules regarding conflict of interest for grand jurors.</w:t>
      </w:r>
    </w:p>
    <w:p w14:paraId="4D6FAA91" w14:textId="77777777" w:rsidR="009B7C53" w:rsidRPr="00925CB0" w:rsidRDefault="009B7C53" w:rsidP="009B7C53">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720"/>
        <w:jc w:val="both"/>
        <w:rPr>
          <w:rFonts w:eastAsia="Times New Roman"/>
          <w:color w:val="000000" w:themeColor="text1"/>
        </w:rPr>
      </w:pPr>
    </w:p>
    <w:p w14:paraId="4FEF67F9"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§917</w:t>
      </w:r>
      <w:r w:rsidRPr="00925CB0">
        <w:rPr>
          <w:rFonts w:eastAsia="Times New Roman"/>
          <w:color w:val="000000" w:themeColor="text1"/>
        </w:rPr>
        <w:tab/>
      </w:r>
      <w:r w:rsidRPr="00925CB0">
        <w:rPr>
          <w:rFonts w:eastAsia="Times New Roman"/>
          <w:color w:val="000000" w:themeColor="text1"/>
        </w:rPr>
        <w:tab/>
        <w:t>INQUIRY INTO PUBLIC OFFENSES; PRESENTMENT BY INDICTMENT</w:t>
      </w:r>
    </w:p>
    <w:p w14:paraId="2E74997E"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The grand jury may inquire into all public offenses committed or triable within the county and present them to the court by indictment.</w:t>
      </w:r>
    </w:p>
    <w:p w14:paraId="4A314F0A"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60B20B6C" w14:textId="77777777" w:rsidR="009B7C53" w:rsidRPr="00925CB0" w:rsidRDefault="009B7C53" w:rsidP="009B7C53">
      <w:pPr>
        <w:tabs>
          <w:tab w:val="left" w:pos="-1441"/>
          <w:tab w:val="left" w:pos="-1200"/>
          <w:tab w:val="left" w:pos="-720"/>
          <w:tab w:val="left" w:pos="720"/>
          <w:tab w:val="left" w:pos="180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Pr>
          <w:rFonts w:eastAsia="Times New Roman"/>
          <w:color w:val="000000" w:themeColor="text1"/>
        </w:rPr>
        <w:t>§918</w:t>
      </w:r>
      <w:r>
        <w:rPr>
          <w:rFonts w:eastAsia="Times New Roman"/>
          <w:color w:val="000000" w:themeColor="text1"/>
        </w:rPr>
        <w:tab/>
      </w:r>
      <w:r w:rsidRPr="00925CB0">
        <w:rPr>
          <w:rFonts w:eastAsia="Times New Roman"/>
          <w:color w:val="000000" w:themeColor="text1"/>
        </w:rPr>
        <w:t>PUBLIC OFFENSES WITHIN JUROR'S KNOWLEDGE</w:t>
      </w:r>
    </w:p>
    <w:p w14:paraId="296D117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If a member of a grand jury knows, or has reason to believe, that a public offense, triable within the county, has been committed, he may declare it to his fellow jurors, who may thereupon investigate it.</w:t>
      </w:r>
    </w:p>
    <w:p w14:paraId="5842E26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18F49F2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0" w:hanging="900"/>
        <w:rPr>
          <w:rFonts w:eastAsia="Times New Roman"/>
          <w:color w:val="000000" w:themeColor="text1"/>
        </w:rPr>
      </w:pPr>
      <w:r w:rsidRPr="00925CB0">
        <w:rPr>
          <w:rFonts w:eastAsia="Times New Roman"/>
          <w:color w:val="000000" w:themeColor="text1"/>
        </w:rPr>
        <w:t>§919</w:t>
      </w:r>
      <w:r w:rsidRPr="00925CB0">
        <w:rPr>
          <w:rFonts w:eastAsia="Times New Roman"/>
          <w:color w:val="000000" w:themeColor="text1"/>
        </w:rPr>
        <w:tab/>
      </w:r>
      <w:r w:rsidRPr="00925CB0">
        <w:rPr>
          <w:rFonts w:eastAsia="Times New Roman"/>
          <w:color w:val="000000" w:themeColor="text1"/>
        </w:rPr>
        <w:tab/>
        <w:t>CASE OF PRISONER NOT INDICTED; PRISON CONDITIONS; MALFEASANCE OF PUBLIC OFFICER</w:t>
      </w:r>
    </w:p>
    <w:p w14:paraId="7B896550" w14:textId="77777777" w:rsidR="009B7C53" w:rsidRPr="00925CB0" w:rsidRDefault="009B7C53" w:rsidP="009B7C53">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The grand jury may inquire into the case of every person imprisoned in the jail of the county on a criminal charge and not indicted.</w:t>
      </w:r>
    </w:p>
    <w:p w14:paraId="6100B455"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The grand jury shall inquire into the condition and management of the public prisons within the county.</w:t>
      </w:r>
    </w:p>
    <w:p w14:paraId="73130DE6"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260" w:hanging="540"/>
        <w:jc w:val="both"/>
        <w:rPr>
          <w:rFonts w:eastAsia="Times New Roman"/>
          <w:color w:val="000000" w:themeColor="text1"/>
        </w:rPr>
      </w:pPr>
      <w:r w:rsidRPr="00925CB0">
        <w:rPr>
          <w:rFonts w:eastAsia="Times New Roman"/>
          <w:color w:val="000000" w:themeColor="text1"/>
        </w:rPr>
        <w:t>(c)</w:t>
      </w:r>
      <w:r w:rsidRPr="00925CB0">
        <w:rPr>
          <w:rFonts w:eastAsia="Times New Roman"/>
          <w:color w:val="000000" w:themeColor="text1"/>
        </w:rPr>
        <w:tab/>
        <w:t>The grand jury shall inquire into the willful or corrupt misconduct of public officers of every description within the county.</w:t>
      </w:r>
    </w:p>
    <w:p w14:paraId="3D091569"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720"/>
        <w:jc w:val="both"/>
        <w:rPr>
          <w:rFonts w:eastAsia="Times New Roman"/>
          <w:color w:val="000000" w:themeColor="text1"/>
        </w:rPr>
      </w:pPr>
    </w:p>
    <w:p w14:paraId="2087238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§920</w:t>
      </w:r>
      <w:r w:rsidRPr="00925CB0">
        <w:rPr>
          <w:rFonts w:eastAsia="Times New Roman"/>
          <w:color w:val="000000" w:themeColor="text1"/>
        </w:rPr>
        <w:tab/>
      </w:r>
      <w:r w:rsidRPr="00925CB0">
        <w:rPr>
          <w:rFonts w:eastAsia="Times New Roman"/>
          <w:color w:val="000000" w:themeColor="text1"/>
        </w:rPr>
        <w:tab/>
        <w:t>INVESTIGATION OF OWNERSHIP; TRANSFER OR SAL</w:t>
      </w:r>
      <w:r>
        <w:rPr>
          <w:rFonts w:eastAsia="Times New Roman"/>
          <w:color w:val="000000" w:themeColor="text1"/>
        </w:rPr>
        <w:t xml:space="preserve">E </w:t>
      </w:r>
      <w:r w:rsidRPr="00925CB0">
        <w:rPr>
          <w:rFonts w:eastAsia="Times New Roman"/>
          <w:color w:val="000000" w:themeColor="text1"/>
        </w:rPr>
        <w:t>OF REALTY SUBJECT TO ESCHEAT; ORDER DIRECTING INSTITUTION OF PROCEEDINGS</w:t>
      </w:r>
    </w:p>
    <w:p w14:paraId="7B69D4D7"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 xml:space="preserve">The grand jury may investigate and inquire into all sales and transfers of land, and into the ownership of land which, under the state laws, might or should escheat to the State of California. For this purpose, the grand jury may summon witnesses before it and examine </w:t>
      </w:r>
      <w:r w:rsidRPr="00925CB0">
        <w:rPr>
          <w:rFonts w:eastAsia="Times New Roman"/>
          <w:color w:val="000000" w:themeColor="text1"/>
        </w:rPr>
        <w:lastRenderedPageBreak/>
        <w:t>them and the records. The grand jury shall direct that proper escheat proceedings be commenced when, in the opinion of the grand jury, the evidence justifies such proceedings.</w:t>
      </w:r>
    </w:p>
    <w:p w14:paraId="2617392A"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63F8B9E0"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§921</w:t>
      </w:r>
      <w:r w:rsidRPr="00925CB0">
        <w:rPr>
          <w:rFonts w:eastAsia="Times New Roman"/>
          <w:color w:val="000000" w:themeColor="text1"/>
        </w:rPr>
        <w:tab/>
      </w:r>
      <w:r w:rsidRPr="00925CB0">
        <w:rPr>
          <w:rFonts w:eastAsia="Times New Roman"/>
          <w:color w:val="000000" w:themeColor="text1"/>
        </w:rPr>
        <w:tab/>
        <w:t>ACCESS TO PRISONS AND PUBLIC RECORDS</w:t>
      </w:r>
    </w:p>
    <w:p w14:paraId="57FFBA5D"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The grand jury is entitled to free access, at all reasonable times, to the public prisons, and to the examination, without charge, of all public records within the county.</w:t>
      </w:r>
    </w:p>
    <w:p w14:paraId="089D6285"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18D94EE7"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§922</w:t>
      </w:r>
      <w:r w:rsidRPr="00925CB0">
        <w:rPr>
          <w:rFonts w:eastAsia="Times New Roman"/>
          <w:color w:val="000000" w:themeColor="text1"/>
        </w:rPr>
        <w:tab/>
      </w:r>
      <w:r w:rsidRPr="00925CB0">
        <w:rPr>
          <w:rFonts w:eastAsia="Times New Roman"/>
          <w:color w:val="000000" w:themeColor="text1"/>
        </w:rPr>
        <w:tab/>
        <w:t>PROCEEDINGS FOR REMOVAL OF DISTRICT, COUNTY OR CITY OFFICERS</w:t>
      </w:r>
    </w:p>
    <w:p w14:paraId="63B4AB70"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The powers and duties of the grand jury in connection with proceedings for the removal of district, county, or city officers are prescribed in Article 3 (commencing with Section 3060), Chapter 7, Division 4, Title 1 of the Government Code.</w:t>
      </w:r>
    </w:p>
    <w:p w14:paraId="2521D862"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1E76E246"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§924</w:t>
      </w:r>
      <w:r w:rsidRPr="00925CB0">
        <w:rPr>
          <w:rFonts w:eastAsia="Times New Roman"/>
          <w:color w:val="000000" w:themeColor="text1"/>
        </w:rPr>
        <w:tab/>
      </w:r>
      <w:r w:rsidRPr="00925CB0">
        <w:rPr>
          <w:rFonts w:eastAsia="Times New Roman"/>
          <w:color w:val="000000" w:themeColor="text1"/>
        </w:rPr>
        <w:tab/>
        <w:t xml:space="preserve">SECRECY OF DELIBERATIONS AND VOTING; COURT ORDER     FOR DISCLOSURE OF TESTIMONY  </w:t>
      </w:r>
    </w:p>
    <w:p w14:paraId="51D35385"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Every grand juror who willfully discloses the fact of an information or indictment having been made for a felony, until the defendant has been arrested, is guilty of a misdemeanor.</w:t>
      </w:r>
    </w:p>
    <w:p w14:paraId="33380915"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07C13676"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0" w:hanging="900"/>
        <w:jc w:val="both"/>
        <w:rPr>
          <w:rFonts w:eastAsia="Times New Roman"/>
          <w:color w:val="000000" w:themeColor="text1"/>
        </w:rPr>
      </w:pPr>
      <w:r w:rsidRPr="00925CB0">
        <w:rPr>
          <w:rFonts w:eastAsia="Times New Roman"/>
          <w:color w:val="000000" w:themeColor="text1"/>
        </w:rPr>
        <w:t>§924.1</w:t>
      </w:r>
      <w:r w:rsidRPr="00925CB0">
        <w:rPr>
          <w:rFonts w:eastAsia="Times New Roman"/>
          <w:color w:val="000000" w:themeColor="text1"/>
        </w:rPr>
        <w:tab/>
      </w:r>
      <w:r w:rsidRPr="00925CB0">
        <w:rPr>
          <w:rFonts w:eastAsia="Times New Roman"/>
          <w:color w:val="000000" w:themeColor="text1"/>
        </w:rPr>
        <w:tab/>
        <w:t>WILLFUL DISCLOSURE OF EVIDENCE; STATEMENT OF JUROR OR INTERPRETER OR VOTE; MISDEMEANOR</w:t>
      </w:r>
    </w:p>
    <w:p w14:paraId="1A52F974"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Every grand juror who, except when required by a court, willfully discloses any evidence adduced before the grand jury or anything which he himself or any other member of the grand jury has said, or in what manner he or she or any other grand juror has voted on a matter before them, is guilty of a misdemeanor.</w:t>
      </w:r>
    </w:p>
    <w:p w14:paraId="7C388D89"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260" w:hanging="540"/>
        <w:jc w:val="both"/>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Every interpreter for the disabled appointed to assist a member of the grand jury pursuant to Section 939.11 who, except when required by a court, willfully discloses any evidence adduced before the grand jury, or anything which he or she or any member of the grand jury has said, or in what manner any grand juror has voted on a matter before them, is guilty of a misdemeanor.</w:t>
      </w:r>
    </w:p>
    <w:p w14:paraId="209ABC07"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720"/>
        <w:jc w:val="both"/>
        <w:rPr>
          <w:rFonts w:eastAsia="Times New Roman"/>
          <w:color w:val="000000" w:themeColor="text1"/>
        </w:rPr>
      </w:pPr>
    </w:p>
    <w:p w14:paraId="6B2C2ABD" w14:textId="77777777" w:rsidR="009B7C53" w:rsidRPr="00925CB0" w:rsidRDefault="009B7C53" w:rsidP="009B7C53">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Pr>
          <w:rFonts w:eastAsia="Times New Roman"/>
          <w:color w:val="000000" w:themeColor="text1"/>
        </w:rPr>
        <w:t>§924.2</w:t>
      </w:r>
      <w:r>
        <w:rPr>
          <w:rFonts w:eastAsia="Times New Roman"/>
          <w:color w:val="000000" w:themeColor="text1"/>
        </w:rPr>
        <w:tab/>
      </w:r>
      <w:r w:rsidRPr="00925CB0">
        <w:rPr>
          <w:rFonts w:eastAsia="Times New Roman"/>
          <w:color w:val="000000" w:themeColor="text1"/>
        </w:rPr>
        <w:t>SECRECY OF DELIBERATIONS AND VOTING; COURT ORDER FOR DISCLOSURE OF TESTIMONY</w:t>
      </w:r>
    </w:p>
    <w:p w14:paraId="1870787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Each grand juror shall keep secret whatever he himself or any other grand juror has said, or in what manner he or any other grand juror has voted on a matter before them. Any court may require a grand juror to disclose the testimony of a witness examined before the grand jury, for the purpose of ascertaining whether it is consistent with that given before the grand jury by any person, upon a charge given against such person for perjury in giving his testimony or upon trial therefor.</w:t>
      </w:r>
    </w:p>
    <w:p w14:paraId="2DCA44F9"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43C4D2D5" w14:textId="77777777" w:rsidR="009B7C53" w:rsidRPr="00925CB0" w:rsidRDefault="009B7C53" w:rsidP="009B7C53">
      <w:pPr>
        <w:tabs>
          <w:tab w:val="left" w:pos="-1441"/>
          <w:tab w:val="left" w:pos="-1200"/>
          <w:tab w:val="left" w:pos="-72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jc w:val="both"/>
        <w:rPr>
          <w:rFonts w:eastAsia="Times New Roman"/>
          <w:color w:val="000000" w:themeColor="text1"/>
        </w:rPr>
      </w:pPr>
      <w:r w:rsidRPr="00925CB0">
        <w:rPr>
          <w:rFonts w:eastAsia="Times New Roman"/>
          <w:color w:val="000000" w:themeColor="text1"/>
        </w:rPr>
        <w:t>§924.3</w:t>
      </w:r>
      <w:r w:rsidRPr="00925CB0">
        <w:rPr>
          <w:rFonts w:eastAsia="Times New Roman"/>
          <w:color w:val="000000" w:themeColor="text1"/>
        </w:rPr>
        <w:tab/>
      </w:r>
      <w:r w:rsidRPr="00925CB0">
        <w:rPr>
          <w:rFonts w:eastAsia="Times New Roman"/>
          <w:color w:val="000000" w:themeColor="text1"/>
        </w:rPr>
        <w:tab/>
        <w:t>IMMUNITY FROM QUESTIONING EXCEPT FOR PERJURY</w:t>
      </w:r>
    </w:p>
    <w:p w14:paraId="70D90F1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jc w:val="both"/>
        <w:rPr>
          <w:rFonts w:eastAsia="Times New Roman"/>
          <w:color w:val="000000" w:themeColor="text1"/>
        </w:rPr>
      </w:pPr>
      <w:r w:rsidRPr="00925CB0">
        <w:rPr>
          <w:rFonts w:eastAsia="Times New Roman"/>
          <w:color w:val="000000" w:themeColor="text1"/>
        </w:rPr>
        <w:t>A grand juror cannot be questioned for anything he may say or any vote he may give in the grand jury relative to a matter legally pending before the jury, except for a perjury of which he may have been guilty in making an accusation or giving testimony to his fellow jurors.</w:t>
      </w:r>
    </w:p>
    <w:p w14:paraId="5223E946"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jc w:val="both"/>
        <w:rPr>
          <w:rFonts w:eastAsia="Times New Roman"/>
          <w:color w:val="000000" w:themeColor="text1"/>
        </w:rPr>
      </w:pPr>
    </w:p>
    <w:p w14:paraId="46B90410" w14:textId="77777777" w:rsidR="009B7C53" w:rsidRPr="00925CB0" w:rsidRDefault="009B7C53" w:rsidP="009B7C53">
      <w:pPr>
        <w:spacing w:after="120"/>
        <w:ind w:left="1627" w:hanging="907"/>
        <w:jc w:val="both"/>
        <w:rPr>
          <w:rFonts w:eastAsia="Times New Roman"/>
          <w:color w:val="000000" w:themeColor="text1"/>
        </w:rPr>
      </w:pPr>
      <w:r>
        <w:rPr>
          <w:rFonts w:eastAsia="Times New Roman"/>
          <w:color w:val="000000" w:themeColor="text1"/>
        </w:rPr>
        <w:t>§924.4</w:t>
      </w:r>
      <w:r>
        <w:rPr>
          <w:rFonts w:eastAsia="Times New Roman"/>
          <w:color w:val="000000" w:themeColor="text1"/>
        </w:rPr>
        <w:tab/>
      </w:r>
      <w:r w:rsidRPr="00925CB0">
        <w:rPr>
          <w:rFonts w:eastAsia="Times New Roman"/>
          <w:color w:val="000000" w:themeColor="text1"/>
        </w:rPr>
        <w:t>FURNISHING SUCCEEDING GRAND JURY WITH INFORMATION OR EVIDENCE; EXCEPTION</w:t>
      </w:r>
    </w:p>
    <w:p w14:paraId="42DDA74A"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Notwithstanding the provisions of Section 924.1 and 924.2, any grand jury or, if the grand jury is no longer impaneled, the presiding or sole judge of the superior court, may pass on and provide the succeeding grand jury with any records, information or evidence acquired by the grand jury during the course of any investigation conducted by it during its term of service, except any information or evidence that relates to a criminal investigation or that could form part or all of the basis for issuance of an indictment. Transcripts of testimony reported during any session of the grand jury shall be made available to the succeeding grand jury upon its request.</w:t>
      </w:r>
    </w:p>
    <w:p w14:paraId="4C6794AE"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jc w:val="both"/>
        <w:rPr>
          <w:rFonts w:eastAsia="Times New Roman"/>
          <w:color w:val="000000" w:themeColor="text1"/>
        </w:rPr>
      </w:pPr>
    </w:p>
    <w:p w14:paraId="3CBFA609" w14:textId="77777777" w:rsidR="009B7C53" w:rsidRPr="00925CB0" w:rsidRDefault="009B7C53" w:rsidP="009B7C53">
      <w:pPr>
        <w:tabs>
          <w:tab w:val="left" w:pos="-1441"/>
          <w:tab w:val="left" w:pos="-1200"/>
          <w:tab w:val="left" w:pos="-720"/>
          <w:tab w:val="left" w:pos="720"/>
          <w:tab w:val="left" w:pos="162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Pr>
          <w:rFonts w:eastAsia="Times New Roman"/>
          <w:color w:val="000000" w:themeColor="text1"/>
        </w:rPr>
        <w:t>924. 6</w:t>
      </w:r>
      <w:r>
        <w:rPr>
          <w:rFonts w:eastAsia="Times New Roman"/>
          <w:color w:val="000000" w:themeColor="text1"/>
        </w:rPr>
        <w:tab/>
      </w:r>
      <w:proofErr w:type="gramStart"/>
      <w:r w:rsidRPr="00925CB0">
        <w:rPr>
          <w:rFonts w:eastAsia="Times New Roman"/>
          <w:color w:val="000000" w:themeColor="text1"/>
        </w:rPr>
        <w:t>DISCLOSURE</w:t>
      </w:r>
      <w:proofErr w:type="gramEnd"/>
      <w:r w:rsidRPr="00925CB0">
        <w:rPr>
          <w:rFonts w:eastAsia="Times New Roman"/>
          <w:color w:val="000000" w:themeColor="text1"/>
        </w:rPr>
        <w:t xml:space="preserve"> OF TESTIMONY UPON COURT ORDER</w:t>
      </w:r>
    </w:p>
    <w:p w14:paraId="1F51846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If no indictment is returned, the court that impaneled the grand jury shall, upon application of either party, order disclosure of all or part of the testimony of a witness before the grand jury to a defendant and the prosecutor in connection with any pending or subsequent criminal proceeding before any court if the court finds following an in camera hearing, which shall include the court's review of the grand jury's testimony, that the testimony is relevant, and appears to be admissible.</w:t>
      </w:r>
    </w:p>
    <w:p w14:paraId="15515B2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6D22CB0C"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center"/>
        <w:rPr>
          <w:rFonts w:eastAsia="Times New Roman"/>
          <w:b/>
          <w:color w:val="000000" w:themeColor="text1"/>
          <w:u w:val="single"/>
        </w:rPr>
      </w:pPr>
    </w:p>
    <w:p w14:paraId="6AD46A1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center"/>
        <w:outlineLvl w:val="0"/>
        <w:rPr>
          <w:rFonts w:eastAsia="Times New Roman"/>
          <w:color w:val="000000" w:themeColor="text1"/>
        </w:rPr>
      </w:pPr>
      <w:r w:rsidRPr="00925CB0">
        <w:rPr>
          <w:rFonts w:eastAsia="Times New Roman"/>
          <w:b/>
          <w:color w:val="000000" w:themeColor="text1"/>
          <w:u w:val="single"/>
        </w:rPr>
        <w:t>Investigation of County and District Affairs</w:t>
      </w:r>
    </w:p>
    <w:p w14:paraId="71F5FECA"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053C8BE4"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§925</w:t>
      </w:r>
      <w:r w:rsidRPr="00925CB0">
        <w:rPr>
          <w:rFonts w:eastAsia="Times New Roman"/>
          <w:color w:val="000000" w:themeColor="text1"/>
        </w:rPr>
        <w:tab/>
      </w:r>
      <w:r w:rsidRPr="00925CB0">
        <w:rPr>
          <w:rFonts w:eastAsia="Times New Roman"/>
          <w:color w:val="000000" w:themeColor="text1"/>
        </w:rPr>
        <w:tab/>
        <w:t>COUNTY OFFICERS, DEPARTMENTS OR FUNCTIONS; OPERATIONS, ACCOUNTS AND RECORDS; INVESTIGATIONS AND REPORTS</w:t>
      </w:r>
    </w:p>
    <w:p w14:paraId="7ECF4AB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 xml:space="preserve">The grand jury shall investigate and report on the operations, accounts, and records of the officers, departments, or functions of the county including those operations, accounts and records of any special legislative district or other district in the county created pursuant to state law for which the officers of the county are serving in their ex-officio capacity as officers of the districts. The investigations may be conducted on some selective basis each year, but the grand jury shall not duplicate any examination of financial statements which has been performed by the board of supervisors pursuant to Section 25250 of the Government Code; this provision shall not be construed to limit the power of the grand jury to investigate and report on the operations, accounts, and records of the officers, departments, or functions of the county. The grand jury may </w:t>
      </w:r>
      <w:proofErr w:type="gramStart"/>
      <w:r w:rsidRPr="00925CB0">
        <w:rPr>
          <w:rFonts w:eastAsia="Times New Roman"/>
          <w:color w:val="000000" w:themeColor="text1"/>
        </w:rPr>
        <w:t>enter into</w:t>
      </w:r>
      <w:proofErr w:type="gramEnd"/>
      <w:r w:rsidRPr="00925CB0">
        <w:rPr>
          <w:rFonts w:eastAsia="Times New Roman"/>
          <w:color w:val="000000" w:themeColor="text1"/>
        </w:rPr>
        <w:t xml:space="preserve"> a joint contract with the board of supervisors to employ the services of an expert as provided for in Section 926.</w:t>
      </w:r>
    </w:p>
    <w:p w14:paraId="71726B14" w14:textId="77777777" w:rsidR="009B7C53"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0" w:hanging="900"/>
        <w:jc w:val="both"/>
        <w:rPr>
          <w:rFonts w:eastAsia="Times New Roman"/>
          <w:color w:val="000000" w:themeColor="text1"/>
        </w:rPr>
      </w:pPr>
    </w:p>
    <w:p w14:paraId="4D82D062"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0" w:hanging="900"/>
        <w:jc w:val="both"/>
        <w:rPr>
          <w:rFonts w:eastAsia="Times New Roman"/>
          <w:color w:val="000000" w:themeColor="text1"/>
        </w:rPr>
      </w:pPr>
      <w:r w:rsidRPr="00925CB0">
        <w:rPr>
          <w:rFonts w:eastAsia="Times New Roman"/>
          <w:color w:val="000000" w:themeColor="text1"/>
        </w:rPr>
        <w:t>§925a</w:t>
      </w:r>
      <w:r w:rsidRPr="00925CB0">
        <w:rPr>
          <w:rFonts w:eastAsia="Times New Roman"/>
          <w:color w:val="000000" w:themeColor="text1"/>
        </w:rPr>
        <w:tab/>
      </w:r>
      <w:r w:rsidRPr="00925CB0">
        <w:rPr>
          <w:rFonts w:eastAsia="Times New Roman"/>
          <w:color w:val="000000" w:themeColor="text1"/>
        </w:rPr>
        <w:tab/>
        <w:t>CITIES OR JOINT POWERS AGENCIES; EXAMINATION OR INVESTIGATION AND REPORT UPON FISCAL MATTERS OR NEEDS</w:t>
      </w:r>
    </w:p>
    <w:p w14:paraId="2E810BA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jc w:val="both"/>
        <w:rPr>
          <w:rFonts w:eastAsia="Times New Roman"/>
          <w:color w:val="000000" w:themeColor="text1"/>
        </w:rPr>
      </w:pPr>
      <w:r w:rsidRPr="00925CB0">
        <w:rPr>
          <w:rFonts w:eastAsia="Times New Roman"/>
          <w:color w:val="000000" w:themeColor="text1"/>
        </w:rPr>
        <w:t>The grand jury may at any time examine the books and records of any incorporated city or joint powers agency located in the county. In addition to any other investigatory powers granted by this chapter, the grand jury may investigate and report upon the fiscal matters of any such city or joint powers agency and make such recommendations as it may deem proper and fit.</w:t>
      </w:r>
    </w:p>
    <w:p w14:paraId="27A8ED85"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jc w:val="both"/>
        <w:rPr>
          <w:rFonts w:eastAsia="Times New Roman"/>
          <w:color w:val="000000" w:themeColor="text1"/>
        </w:rPr>
      </w:pPr>
      <w:r w:rsidRPr="00925CB0">
        <w:rPr>
          <w:rFonts w:eastAsia="Times New Roman"/>
          <w:color w:val="000000" w:themeColor="text1"/>
        </w:rPr>
        <w:lastRenderedPageBreak/>
        <w:t>The grand jury may investigate and report upon the needs of all joint powers agencies in the county, including the abolition or creation of agencies and the equipment for, or the method or system of performing the duties of the several agencies. It shall cause a copy of any such report to be transmitted to the governing body of any affected agency.</w:t>
      </w:r>
    </w:p>
    <w:p w14:paraId="16ACD7B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As used in this section, "joint powers agency" means an agency described in Section 6506 of the Government Code whose jurisdiction encompasses all or part of a county.</w:t>
      </w:r>
    </w:p>
    <w:p w14:paraId="7FDC5D7F"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jc w:val="both"/>
        <w:rPr>
          <w:rFonts w:eastAsia="Times New Roman"/>
          <w:color w:val="000000" w:themeColor="text1"/>
        </w:rPr>
      </w:pPr>
    </w:p>
    <w:p w14:paraId="43FBBF0E"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0" w:hanging="900"/>
        <w:jc w:val="both"/>
        <w:rPr>
          <w:rFonts w:eastAsia="Times New Roman"/>
          <w:color w:val="000000" w:themeColor="text1"/>
        </w:rPr>
      </w:pPr>
      <w:r w:rsidRPr="00925CB0">
        <w:rPr>
          <w:rFonts w:eastAsia="Times New Roman"/>
          <w:color w:val="000000" w:themeColor="text1"/>
        </w:rPr>
        <w:t>§926</w:t>
      </w:r>
      <w:r w:rsidRPr="00925CB0">
        <w:rPr>
          <w:rFonts w:eastAsia="Times New Roman"/>
          <w:color w:val="000000" w:themeColor="text1"/>
        </w:rPr>
        <w:tab/>
      </w:r>
      <w:r w:rsidRPr="00925CB0">
        <w:rPr>
          <w:rFonts w:eastAsia="Times New Roman"/>
          <w:color w:val="000000" w:themeColor="text1"/>
        </w:rPr>
        <w:tab/>
        <w:t>EXPERTS AND ASSISTANTS; EMPLOYMENT; COMPENSATION; AUDITORS AND APPRAISERS EMPLOYED IN EXAMINATION OF RECORDS</w:t>
      </w:r>
    </w:p>
    <w:p w14:paraId="2BDD67E9"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440" w:hanging="720"/>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If, in the judgment of the grand jury, the services of one or more experts are necessary for the purposes of Sections 925, 925a, 928, 933.1, and 933.5 or any of them, the grand jury may employ one or more experts, at an agreed compensation, to be first approved by the court. If, in the judgment of the grand jury, the services of assistants to such experts are required, the grand jury may employ such assistants, at a compensation to be agreed upon and approved by the court. Expenditures for the services of experts and assistants for the purposes of Section 933.5 shall not exceed the sum of thirty thousand dollars ($30,000) annually, unless such expenditures shall also be approved by the board of supervisors.</w:t>
      </w:r>
    </w:p>
    <w:p w14:paraId="67E817BB"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440" w:hanging="720"/>
        <w:jc w:val="both"/>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When making an examination of the books, records, accounts, and documents maintained and processed by the county assessor, the grand jury, with the consent of the board of supervisors, may employ expert auditors or appraisers to assist in the examination. Auditors and appraisers, while performing pursuant to the directive of the grand jury, shall have access to all records and documents that may be inspected by the grand jury subject to the same limitations on public disclosure as apply to the grand jury.</w:t>
      </w:r>
    </w:p>
    <w:p w14:paraId="4DE342B7"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440" w:hanging="720"/>
        <w:jc w:val="both"/>
        <w:rPr>
          <w:rFonts w:eastAsia="Times New Roman"/>
          <w:color w:val="000000" w:themeColor="text1"/>
        </w:rPr>
      </w:pPr>
      <w:r w:rsidRPr="00925CB0">
        <w:rPr>
          <w:rFonts w:eastAsia="Times New Roman"/>
          <w:color w:val="000000" w:themeColor="text1"/>
        </w:rPr>
        <w:t>(c)</w:t>
      </w:r>
      <w:r w:rsidRPr="00925CB0">
        <w:rPr>
          <w:rFonts w:eastAsia="Times New Roman"/>
          <w:color w:val="000000" w:themeColor="text1"/>
        </w:rPr>
        <w:tab/>
        <w:t xml:space="preserve">Any contract </w:t>
      </w:r>
      <w:proofErr w:type="gramStart"/>
      <w:r w:rsidRPr="00925CB0">
        <w:rPr>
          <w:rFonts w:eastAsia="Times New Roman"/>
          <w:color w:val="000000" w:themeColor="text1"/>
        </w:rPr>
        <w:t>entered into</w:t>
      </w:r>
      <w:proofErr w:type="gramEnd"/>
      <w:r w:rsidRPr="00925CB0">
        <w:rPr>
          <w:rFonts w:eastAsia="Times New Roman"/>
          <w:color w:val="000000" w:themeColor="text1"/>
        </w:rPr>
        <w:t xml:space="preserve"> by a grand jury pursuant to this section may include services to be performed after the discharge of the jury, but in no event may a jury contract for services to be performed later than six months after the end of the fiscal year during which the jury was impaneled.</w:t>
      </w:r>
    </w:p>
    <w:p w14:paraId="228341E5"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720"/>
        <w:jc w:val="both"/>
        <w:rPr>
          <w:rFonts w:eastAsia="Times New Roman"/>
          <w:color w:val="000000" w:themeColor="text1"/>
        </w:rPr>
      </w:pPr>
      <w:r w:rsidRPr="00925CB0">
        <w:rPr>
          <w:rFonts w:eastAsia="Times New Roman"/>
          <w:color w:val="000000" w:themeColor="text1"/>
        </w:rPr>
        <w:t>(d)</w:t>
      </w:r>
      <w:r w:rsidRPr="00925CB0">
        <w:rPr>
          <w:rFonts w:eastAsia="Times New Roman"/>
          <w:color w:val="000000" w:themeColor="text1"/>
        </w:rPr>
        <w:tab/>
        <w:t xml:space="preserve">Any contract </w:t>
      </w:r>
      <w:proofErr w:type="gramStart"/>
      <w:r w:rsidRPr="00925CB0">
        <w:rPr>
          <w:rFonts w:eastAsia="Times New Roman"/>
          <w:color w:val="000000" w:themeColor="text1"/>
        </w:rPr>
        <w:t>entered into</w:t>
      </w:r>
      <w:proofErr w:type="gramEnd"/>
      <w:r w:rsidRPr="00925CB0">
        <w:rPr>
          <w:rFonts w:eastAsia="Times New Roman"/>
          <w:color w:val="000000" w:themeColor="text1"/>
        </w:rPr>
        <w:t xml:space="preserve"> by a grand jury pursuant to this section shall stipulate that the product of that contract shall be delivered on or before a time certain to the then-current grand jury of that county for such use as that jury finds appropriate to its adopted objectives.</w:t>
      </w:r>
    </w:p>
    <w:p w14:paraId="2083B8BF"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720"/>
        <w:jc w:val="both"/>
        <w:rPr>
          <w:rFonts w:eastAsia="Times New Roman"/>
          <w:color w:val="000000" w:themeColor="text1"/>
        </w:rPr>
      </w:pPr>
    </w:p>
    <w:p w14:paraId="785346F5" w14:textId="77777777" w:rsidR="009B7C53" w:rsidRPr="00925CB0" w:rsidRDefault="009B7C53" w:rsidP="009B7C53">
      <w:pPr>
        <w:tabs>
          <w:tab w:val="left" w:pos="-1441"/>
          <w:tab w:val="left" w:pos="-1200"/>
          <w:tab w:val="left" w:pos="-72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jc w:val="both"/>
        <w:rPr>
          <w:rFonts w:eastAsia="Times New Roman"/>
          <w:color w:val="000000" w:themeColor="text1"/>
        </w:rPr>
      </w:pPr>
      <w:r w:rsidRPr="00925CB0">
        <w:rPr>
          <w:rFonts w:eastAsia="Times New Roman"/>
          <w:color w:val="000000" w:themeColor="text1"/>
        </w:rPr>
        <w:t>§927</w:t>
      </w:r>
      <w:r w:rsidRPr="00925CB0">
        <w:rPr>
          <w:rFonts w:eastAsia="Times New Roman"/>
          <w:color w:val="000000" w:themeColor="text1"/>
        </w:rPr>
        <w:tab/>
      </w:r>
      <w:r w:rsidRPr="00925CB0">
        <w:rPr>
          <w:rFonts w:eastAsia="Times New Roman"/>
          <w:color w:val="000000" w:themeColor="text1"/>
        </w:rPr>
        <w:tab/>
        <w:t>SALARIES OF COUNTY-ELECTED OFFICIALS; REPORT</w:t>
      </w:r>
    </w:p>
    <w:p w14:paraId="2DD62176"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A grand jury may, and when requested by the board of supervisors shall, investigate and report upon the needs for increase or decrease in salaries of the county-elected officials. A copy of such report shall be transmitted to the board of supervisors.</w:t>
      </w:r>
    </w:p>
    <w:p w14:paraId="0ACE7A7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2E3D15D3"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§928</w:t>
      </w:r>
      <w:r w:rsidRPr="00925CB0">
        <w:rPr>
          <w:rFonts w:eastAsia="Times New Roman"/>
          <w:color w:val="000000" w:themeColor="text1"/>
        </w:rPr>
        <w:tab/>
      </w:r>
      <w:r w:rsidRPr="00925CB0">
        <w:rPr>
          <w:rFonts w:eastAsia="Times New Roman"/>
          <w:color w:val="000000" w:themeColor="text1"/>
        </w:rPr>
        <w:tab/>
        <w:t>NEEDS OF COUNTY OFFICERS; REPORT</w:t>
      </w:r>
    </w:p>
    <w:p w14:paraId="787B1D62"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 xml:space="preserve">Every grand jury shall investigate and report upon the needs of all county officers in the county, including the abolition or creation of offices and the equipment for, or the method or system of performing the duties of, the several offices. Such investigation and report </w:t>
      </w:r>
      <w:r w:rsidRPr="00925CB0">
        <w:rPr>
          <w:rFonts w:eastAsia="Times New Roman"/>
          <w:color w:val="000000" w:themeColor="text1"/>
        </w:rPr>
        <w:lastRenderedPageBreak/>
        <w:t>shall be conducted selectively each year. The grand jury shall cause a copy of such report to be transmitted to each member of the board of supervisors of the county.</w:t>
      </w:r>
    </w:p>
    <w:p w14:paraId="262341B9"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jc w:val="both"/>
        <w:rPr>
          <w:rFonts w:eastAsia="Times New Roman"/>
          <w:color w:val="000000" w:themeColor="text1"/>
        </w:rPr>
      </w:pPr>
    </w:p>
    <w:p w14:paraId="319D1945"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§929</w:t>
      </w:r>
      <w:r w:rsidRPr="00925CB0">
        <w:rPr>
          <w:rFonts w:eastAsia="Times New Roman"/>
          <w:color w:val="000000" w:themeColor="text1"/>
        </w:rPr>
        <w:tab/>
      </w:r>
      <w:r w:rsidRPr="00925CB0">
        <w:rPr>
          <w:rFonts w:eastAsia="Times New Roman"/>
          <w:color w:val="000000" w:themeColor="text1"/>
        </w:rPr>
        <w:tab/>
        <w:t>GRAND JURY EVIDENTIARY MATERIAL OR FINDINGS; RELEASE TO PUBLIC OF NON-PRIVILEGED MATTER; APPROVAL OF JUDGE</w:t>
      </w:r>
    </w:p>
    <w:p w14:paraId="72DF355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As to any matter not subject to privilege, with the approval of the presiding judge of the superior court or the judge appointed by the presiding judge to supervise the grand jury, a grand jury may make available to the public part of all of the evidentiary material, findings, and other information relied upon by, or presented to, a grand jury for its final report in any civil grand jury investigation provided that the name of any person, or facts that lead to the identity of any person who provided information to the grand jury, shall not be released. Prior to granting approval pursuant to this section, a judge may require the redaction or masking of any part of the evidentiary material, findings, or other information to be released to the public including, but not limited to, the identity of witnesses and any testimony of materials of a defamatory or libelous nature.</w:t>
      </w:r>
    </w:p>
    <w:p w14:paraId="780E638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5B0D4E44" w14:textId="77777777" w:rsidR="009B7C53" w:rsidRPr="00925CB0" w:rsidRDefault="009B7C53" w:rsidP="009B7C53">
      <w:pPr>
        <w:tabs>
          <w:tab w:val="left" w:pos="-1441"/>
          <w:tab w:val="left" w:pos="-1200"/>
          <w:tab w:val="left" w:pos="-72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tab/>
        <w:t>§930</w:t>
      </w:r>
      <w:r w:rsidRPr="00925CB0">
        <w:rPr>
          <w:rFonts w:eastAsia="Times New Roman"/>
          <w:color w:val="000000" w:themeColor="text1"/>
        </w:rPr>
        <w:tab/>
      </w:r>
      <w:r w:rsidRPr="00925CB0">
        <w:rPr>
          <w:rFonts w:eastAsia="Times New Roman"/>
          <w:color w:val="000000" w:themeColor="text1"/>
        </w:rPr>
        <w:tab/>
        <w:t>COMMENTS IN REPORT UPON PERSONS NOT INDICTED</w:t>
      </w:r>
    </w:p>
    <w:p w14:paraId="28807C44" w14:textId="77777777" w:rsidR="009B7C53"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If any grand jury shall, in the report above-mentioned, comment upon any person or official who has not been indicted by such grand jury such comments shall</w:t>
      </w:r>
      <w:r>
        <w:rPr>
          <w:rFonts w:eastAsia="Times New Roman"/>
          <w:color w:val="000000" w:themeColor="text1"/>
        </w:rPr>
        <w:t xml:space="preserve"> not be deemed to be privileged.</w:t>
      </w:r>
    </w:p>
    <w:p w14:paraId="642C1651" w14:textId="77777777" w:rsidR="009B7C53"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0A61048F" w14:textId="77777777" w:rsidR="009B7C53" w:rsidRPr="00925CB0" w:rsidRDefault="009B7C53" w:rsidP="009B7C53">
      <w:pPr>
        <w:tabs>
          <w:tab w:val="left" w:pos="-1441"/>
          <w:tab w:val="left" w:pos="-1200"/>
          <w:tab w:val="left" w:pos="-72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jc w:val="both"/>
        <w:rPr>
          <w:rFonts w:eastAsia="Times New Roman"/>
          <w:color w:val="000000" w:themeColor="text1"/>
        </w:rPr>
      </w:pPr>
      <w:r w:rsidRPr="00925CB0">
        <w:rPr>
          <w:rFonts w:eastAsia="Times New Roman"/>
          <w:color w:val="000000" w:themeColor="text1"/>
        </w:rPr>
        <w:t>§931</w:t>
      </w:r>
      <w:r w:rsidRPr="00925CB0">
        <w:rPr>
          <w:rFonts w:eastAsia="Times New Roman"/>
          <w:color w:val="000000" w:themeColor="text1"/>
        </w:rPr>
        <w:tab/>
      </w:r>
      <w:r w:rsidRPr="00925CB0">
        <w:rPr>
          <w:rFonts w:eastAsia="Times New Roman"/>
          <w:color w:val="000000" w:themeColor="text1"/>
        </w:rPr>
        <w:tab/>
        <w:t>EXPENSES</w:t>
      </w:r>
    </w:p>
    <w:p w14:paraId="46F8A157"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All expenses of the grand jurors incurred under this article shall be paid by the treasurer of the county out of the general fund of the county upon warrants drawn by the county auditor upon the written order of the judge of the superior court of the county.</w:t>
      </w:r>
    </w:p>
    <w:p w14:paraId="4B5253B5"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30621D13"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§932</w:t>
      </w:r>
      <w:r w:rsidRPr="00925CB0">
        <w:rPr>
          <w:rFonts w:eastAsia="Times New Roman"/>
          <w:color w:val="000000" w:themeColor="text1"/>
        </w:rPr>
        <w:tab/>
      </w:r>
      <w:r w:rsidRPr="00925CB0">
        <w:rPr>
          <w:rFonts w:eastAsia="Times New Roman"/>
          <w:color w:val="000000" w:themeColor="text1"/>
        </w:rPr>
        <w:tab/>
        <w:t xml:space="preserve">SUIT TO RECOVER </w:t>
      </w:r>
      <w:r>
        <w:rPr>
          <w:rFonts w:eastAsia="Times New Roman"/>
          <w:color w:val="000000" w:themeColor="text1"/>
        </w:rPr>
        <w:t>MONEY DUE COUNTY; GRAND JURY'S</w:t>
      </w:r>
      <w:r w:rsidRPr="00925CB0">
        <w:rPr>
          <w:rFonts w:eastAsia="Times New Roman"/>
          <w:color w:val="000000" w:themeColor="text1"/>
        </w:rPr>
        <w:t xml:space="preserve"> ORDER AS AUTHORITY</w:t>
      </w:r>
    </w:p>
    <w:p w14:paraId="3F021EF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After investigating the books and accounts of the various officials of the county, as provided in the foregoing sections of this article, the grand jury may order the district attorney of the county to institute suit to recover any money that, in the judgment of the grand jury, may from any cause be due the county. The order of the grand jury, certified by the Foreperson of the grand jury and filed with the county clerk of the county, shall be full authority for the district attorney to institute and maintain any such suit.</w:t>
      </w:r>
    </w:p>
    <w:p w14:paraId="4F6AEB5B"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53D3E50A"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1620" w:hanging="900"/>
        <w:jc w:val="both"/>
        <w:rPr>
          <w:rFonts w:eastAsia="Times New Roman"/>
          <w:color w:val="000000" w:themeColor="text1"/>
        </w:rPr>
      </w:pPr>
      <w:r w:rsidRPr="00925CB0">
        <w:rPr>
          <w:rFonts w:eastAsia="Times New Roman"/>
          <w:color w:val="000000" w:themeColor="text1"/>
        </w:rPr>
        <w:t>§933</w:t>
      </w:r>
      <w:r w:rsidRPr="00925CB0">
        <w:rPr>
          <w:rFonts w:eastAsia="Times New Roman"/>
          <w:color w:val="000000" w:themeColor="text1"/>
        </w:rPr>
        <w:tab/>
      </w:r>
      <w:r w:rsidRPr="00925CB0">
        <w:rPr>
          <w:rFonts w:eastAsia="Times New Roman"/>
          <w:color w:val="000000" w:themeColor="text1"/>
        </w:rPr>
        <w:tab/>
        <w:t>FINDINGS AN</w:t>
      </w:r>
      <w:r>
        <w:rPr>
          <w:rFonts w:eastAsia="Times New Roman"/>
          <w:color w:val="000000" w:themeColor="text1"/>
        </w:rPr>
        <w:t xml:space="preserve">D RECOMMENDATIONS; COMMENT OF </w:t>
      </w:r>
      <w:r w:rsidRPr="00925CB0">
        <w:rPr>
          <w:rFonts w:eastAsia="Times New Roman"/>
          <w:color w:val="000000" w:themeColor="text1"/>
        </w:rPr>
        <w:t>GOVERNING BODIES, ELECTIVE OFFICERS, OR AGENCY HEADS</w:t>
      </w:r>
    </w:p>
    <w:p w14:paraId="03068874" w14:textId="77777777" w:rsidR="009B7C53" w:rsidRPr="00925CB0" w:rsidRDefault="009B7C53" w:rsidP="009B7C53">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 xml:space="preserve">Each grand jury shall submit to the presiding judge of the superior court a final report of its findings and recommendations that pertain to county government matters other than fiscal matters during the fiscal or calendar year. Final reports on any appropriate subject may be submitted to the presiding judge of the superior court at any time during the term of service of a grand jury.  A final report may be submitted for comment to responsible officers, agencies, or departments, including the county board of supervisors, when applicable, upon finding of the presiding judge that the report </w:t>
      </w:r>
      <w:proofErr w:type="gramStart"/>
      <w:r w:rsidRPr="00925CB0">
        <w:rPr>
          <w:rFonts w:eastAsia="Times New Roman"/>
          <w:color w:val="000000" w:themeColor="text1"/>
        </w:rPr>
        <w:t xml:space="preserve">is in </w:t>
      </w:r>
      <w:r w:rsidRPr="00925CB0">
        <w:rPr>
          <w:rFonts w:eastAsia="Times New Roman"/>
          <w:color w:val="000000" w:themeColor="text1"/>
        </w:rPr>
        <w:lastRenderedPageBreak/>
        <w:t>compliance with</w:t>
      </w:r>
      <w:proofErr w:type="gramEnd"/>
      <w:r w:rsidRPr="00925CB0">
        <w:rPr>
          <w:rFonts w:eastAsia="Times New Roman"/>
          <w:color w:val="000000" w:themeColor="text1"/>
        </w:rPr>
        <w:t xml:space="preserve"> this title.  One copy of each report found to </w:t>
      </w:r>
      <w:proofErr w:type="gramStart"/>
      <w:r w:rsidRPr="00925CB0">
        <w:rPr>
          <w:rFonts w:eastAsia="Times New Roman"/>
          <w:color w:val="000000" w:themeColor="text1"/>
        </w:rPr>
        <w:t>be in compliance with</w:t>
      </w:r>
      <w:proofErr w:type="gramEnd"/>
      <w:r w:rsidRPr="00925CB0">
        <w:rPr>
          <w:rFonts w:eastAsia="Times New Roman"/>
          <w:color w:val="000000" w:themeColor="text1"/>
        </w:rPr>
        <w:t xml:space="preserve"> this title shall be placed on file with the county clerk and remain on file in the office of the county clerk.  For 45 days after the end of the term, the Foreperson and his or her designees shall, upon reasonable notice, be available to clarify the recommendations of the report.</w:t>
      </w:r>
    </w:p>
    <w:p w14:paraId="2CAD791F" w14:textId="77777777" w:rsidR="009B7C53" w:rsidRPr="00925CB0" w:rsidRDefault="009B7C53" w:rsidP="009B7C53">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 xml:space="preserve">One copy of each final report, together with the responses thereto, found to </w:t>
      </w:r>
      <w:proofErr w:type="gramStart"/>
      <w:r w:rsidRPr="00925CB0">
        <w:rPr>
          <w:rFonts w:eastAsia="Times New Roman"/>
          <w:color w:val="000000" w:themeColor="text1"/>
        </w:rPr>
        <w:t>be in compliance with</w:t>
      </w:r>
      <w:proofErr w:type="gramEnd"/>
      <w:r w:rsidRPr="00925CB0">
        <w:rPr>
          <w:rFonts w:eastAsia="Times New Roman"/>
          <w:color w:val="000000" w:themeColor="text1"/>
        </w:rPr>
        <w:t xml:space="preserve"> this title shall be placed on file with the county clerk and remain on file in the office of the county clerk.  The county clerk shall immediately forward a true copy of the report and the responses to the State Archivist who shall retain that report and all responses in perpetuity.</w:t>
      </w:r>
    </w:p>
    <w:p w14:paraId="160C6FD6" w14:textId="77777777" w:rsidR="009B7C53" w:rsidRPr="00925CB0" w:rsidRDefault="009B7C53" w:rsidP="009B7C53">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(c)</w:t>
      </w:r>
      <w:r w:rsidRPr="00925CB0">
        <w:rPr>
          <w:rFonts w:eastAsia="Times New Roman"/>
          <w:color w:val="000000" w:themeColor="text1"/>
        </w:rPr>
        <w:tab/>
        <w:t>No later than 90 days after the grand jury submits a final report on the operations of any public agency subject to its reviewing authority, the governing body of the public agency shall comment to the presiding judge of the superior court on the findings and recommendations pertaining to matters under the control of the governing body, and every elected county officer or agency head for which the grand jury has responsibility pursuant to Section 914.1 shall comment within 60 days to the presiding judge of the superior court, with an information copy sent to the board of supervisors, on the findings and recommendations pertaining to matters under the control of that county officer or agency head and any agency or agencies which that officer or agency head supervises or controls. In any city and county, the mayor shall also comment on the findings and recommendations. All such comments and reports shall forthwith be submitted to the presiding judge of the superior court who impaneled the grand jury.  A copy of all responses to grand jury reports shall be placed on file with the clerk of the public agency and the office of the county clerk, or the mayor when applicable, and shall remain on file in those offices.  One copy shall be placed on file with the applicable grand jury final report by, and in the control of the currently-impaneled grand jury, where it shall be maintained for a minimum of five years.</w:t>
      </w:r>
    </w:p>
    <w:p w14:paraId="762B197D" w14:textId="77777777" w:rsidR="009B7C53" w:rsidRPr="00925CB0" w:rsidRDefault="009B7C53" w:rsidP="009B7C53">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260" w:hanging="540"/>
        <w:jc w:val="both"/>
        <w:rPr>
          <w:rFonts w:eastAsia="Times New Roman"/>
          <w:color w:val="000000" w:themeColor="text1"/>
        </w:rPr>
      </w:pPr>
      <w:r w:rsidRPr="00925CB0">
        <w:rPr>
          <w:rFonts w:eastAsia="Times New Roman"/>
          <w:color w:val="000000" w:themeColor="text1"/>
        </w:rPr>
        <w:t>(d)</w:t>
      </w:r>
      <w:r w:rsidRPr="00925CB0">
        <w:rPr>
          <w:rFonts w:eastAsia="Times New Roman"/>
          <w:color w:val="000000" w:themeColor="text1"/>
        </w:rPr>
        <w:tab/>
        <w:t>As used in this section “agency” includes a department.</w:t>
      </w:r>
    </w:p>
    <w:p w14:paraId="6E7DCBD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6B00F10E" w14:textId="4A6A4BE4" w:rsidR="009B7C53" w:rsidRPr="00206732" w:rsidRDefault="009B7C53" w:rsidP="009B7C53">
      <w:pPr>
        <w:tabs>
          <w:tab w:val="left" w:pos="-1441"/>
          <w:tab w:val="left" w:pos="-1200"/>
          <w:tab w:val="left" w:pos="-72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206732">
        <w:rPr>
          <w:rFonts w:eastAsia="Times New Roman"/>
          <w:color w:val="000000" w:themeColor="text1"/>
        </w:rPr>
        <w:t>933.05</w:t>
      </w:r>
      <w:r w:rsidRPr="00206732">
        <w:rPr>
          <w:rFonts w:eastAsia="Times New Roman"/>
          <w:color w:val="000000" w:themeColor="text1"/>
        </w:rPr>
        <w:tab/>
      </w:r>
      <w:r w:rsidRPr="00206732">
        <w:rPr>
          <w:rFonts w:eastAsia="Times New Roman"/>
          <w:color w:val="000000" w:themeColor="text1"/>
        </w:rPr>
        <w:tab/>
        <w:t>RESPONSES TO FINDINGS</w:t>
      </w:r>
      <w:r w:rsidR="00D42608" w:rsidRPr="00206732">
        <w:rPr>
          <w:rFonts w:eastAsia="Times New Roman"/>
          <w:color w:val="000000" w:themeColor="text1"/>
        </w:rPr>
        <w:t xml:space="preserve"> AND RECOMMENDATIONS</w:t>
      </w:r>
    </w:p>
    <w:p w14:paraId="1E2CA817"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 xml:space="preserve">For purposes of subdivision (b) of Section 933, as to each grand jury finding, the responding person or entity shall indicate one of the following:  </w:t>
      </w:r>
    </w:p>
    <w:p w14:paraId="32393387" w14:textId="77777777" w:rsidR="009B7C53" w:rsidRPr="00925CB0" w:rsidRDefault="009B7C53" w:rsidP="009B7C53">
      <w:pPr>
        <w:tabs>
          <w:tab w:val="left" w:pos="-1441"/>
          <w:tab w:val="left" w:pos="-1200"/>
          <w:tab w:val="left" w:pos="-720"/>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800" w:hanging="540"/>
        <w:jc w:val="both"/>
        <w:rPr>
          <w:rFonts w:eastAsia="Times New Roman"/>
          <w:color w:val="000000" w:themeColor="text1"/>
        </w:rPr>
      </w:pPr>
      <w:r w:rsidRPr="00925CB0">
        <w:rPr>
          <w:rFonts w:eastAsia="Times New Roman"/>
          <w:color w:val="000000" w:themeColor="text1"/>
        </w:rPr>
        <w:t xml:space="preserve"> (1)</w:t>
      </w:r>
      <w:r w:rsidRPr="00925CB0">
        <w:rPr>
          <w:rFonts w:eastAsia="Times New Roman"/>
          <w:color w:val="000000" w:themeColor="text1"/>
        </w:rPr>
        <w:tab/>
        <w:t xml:space="preserve">The respondent agrees with the finding. </w:t>
      </w:r>
    </w:p>
    <w:p w14:paraId="577A8C39" w14:textId="77777777" w:rsidR="009B7C53" w:rsidRPr="00925CB0" w:rsidRDefault="009B7C53" w:rsidP="009B7C53">
      <w:pPr>
        <w:tabs>
          <w:tab w:val="left" w:pos="-1441"/>
          <w:tab w:val="left" w:pos="-1200"/>
          <w:tab w:val="left" w:pos="-720"/>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800" w:hanging="540"/>
        <w:jc w:val="both"/>
        <w:rPr>
          <w:rFonts w:eastAsia="Times New Roman"/>
          <w:color w:val="000000" w:themeColor="text1"/>
        </w:rPr>
      </w:pPr>
      <w:r w:rsidRPr="00925CB0">
        <w:rPr>
          <w:rFonts w:eastAsia="Times New Roman"/>
          <w:color w:val="000000" w:themeColor="text1"/>
        </w:rPr>
        <w:t xml:space="preserve"> (2)</w:t>
      </w:r>
      <w:r w:rsidRPr="00925CB0">
        <w:rPr>
          <w:rFonts w:eastAsia="Times New Roman"/>
          <w:color w:val="000000" w:themeColor="text1"/>
        </w:rPr>
        <w:tab/>
        <w:t xml:space="preserve">The respondent disagrees wholly or partially with the </w:t>
      </w:r>
      <w:proofErr w:type="gramStart"/>
      <w:r w:rsidRPr="00925CB0">
        <w:rPr>
          <w:rFonts w:eastAsia="Times New Roman"/>
          <w:color w:val="000000" w:themeColor="text1"/>
        </w:rPr>
        <w:t>finding,</w:t>
      </w:r>
      <w:proofErr w:type="gramEnd"/>
      <w:r w:rsidRPr="00925CB0">
        <w:rPr>
          <w:rFonts w:eastAsia="Times New Roman"/>
          <w:color w:val="000000" w:themeColor="text1"/>
        </w:rPr>
        <w:t xml:space="preserve"> in which case the response shall specify the portion of the finding that is disputed and shall include an explanation of the reasons therefor. </w:t>
      </w:r>
    </w:p>
    <w:p w14:paraId="136239CE"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 xml:space="preserve">For purposes of subdivision (b) of Section 933, as to each grand jury recommendation, the responding person or entity shall report one of the following actions:  </w:t>
      </w:r>
    </w:p>
    <w:p w14:paraId="3A50582C" w14:textId="77777777" w:rsidR="009B7C53" w:rsidRPr="00925CB0" w:rsidRDefault="009B7C53" w:rsidP="009B7C53">
      <w:pPr>
        <w:tabs>
          <w:tab w:val="left" w:pos="-1441"/>
          <w:tab w:val="left" w:pos="-1200"/>
          <w:tab w:val="left" w:pos="-720"/>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800" w:hanging="540"/>
        <w:jc w:val="both"/>
        <w:rPr>
          <w:rFonts w:eastAsia="Times New Roman"/>
          <w:color w:val="000000" w:themeColor="text1"/>
        </w:rPr>
      </w:pPr>
      <w:r w:rsidRPr="00925CB0">
        <w:rPr>
          <w:rFonts w:eastAsia="Times New Roman"/>
          <w:color w:val="000000" w:themeColor="text1"/>
        </w:rPr>
        <w:t xml:space="preserve"> (1)</w:t>
      </w:r>
      <w:r w:rsidRPr="00925CB0">
        <w:rPr>
          <w:rFonts w:eastAsia="Times New Roman"/>
          <w:color w:val="000000" w:themeColor="text1"/>
        </w:rPr>
        <w:tab/>
        <w:t xml:space="preserve">The recommendation has been implemented, with a summary regarding the implemented action. </w:t>
      </w:r>
    </w:p>
    <w:p w14:paraId="37535CA3" w14:textId="77777777" w:rsidR="009B7C53" w:rsidRPr="00925CB0" w:rsidRDefault="009B7C53" w:rsidP="009B7C53">
      <w:pPr>
        <w:tabs>
          <w:tab w:val="left" w:pos="-1441"/>
          <w:tab w:val="left" w:pos="-1200"/>
          <w:tab w:val="left" w:pos="-720"/>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800" w:hanging="540"/>
        <w:jc w:val="both"/>
        <w:rPr>
          <w:rFonts w:eastAsia="Times New Roman"/>
          <w:color w:val="000000" w:themeColor="text1"/>
        </w:rPr>
      </w:pPr>
      <w:r w:rsidRPr="00925CB0">
        <w:rPr>
          <w:rFonts w:eastAsia="Times New Roman"/>
          <w:color w:val="000000" w:themeColor="text1"/>
        </w:rPr>
        <w:t xml:space="preserve"> (2)</w:t>
      </w:r>
      <w:r w:rsidRPr="00925CB0">
        <w:rPr>
          <w:rFonts w:eastAsia="Times New Roman"/>
          <w:color w:val="000000" w:themeColor="text1"/>
        </w:rPr>
        <w:tab/>
        <w:t xml:space="preserve">The recommendation has not yet been implemented, but will be implemented in the future, with a time frame for implementation. </w:t>
      </w:r>
    </w:p>
    <w:p w14:paraId="1415AC17" w14:textId="77777777" w:rsidR="009B7C53" w:rsidRPr="00925CB0" w:rsidRDefault="009B7C53" w:rsidP="009B7C53">
      <w:pPr>
        <w:tabs>
          <w:tab w:val="left" w:pos="-1441"/>
          <w:tab w:val="left" w:pos="-1200"/>
          <w:tab w:val="left" w:pos="-720"/>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800" w:hanging="540"/>
        <w:jc w:val="both"/>
        <w:rPr>
          <w:rFonts w:eastAsia="Times New Roman"/>
          <w:color w:val="000000" w:themeColor="text1"/>
        </w:rPr>
      </w:pPr>
      <w:r w:rsidRPr="00925CB0">
        <w:rPr>
          <w:rFonts w:eastAsia="Times New Roman"/>
          <w:color w:val="000000" w:themeColor="text1"/>
        </w:rPr>
        <w:lastRenderedPageBreak/>
        <w:t xml:space="preserve"> (3)</w:t>
      </w:r>
      <w:r w:rsidRPr="00925CB0">
        <w:rPr>
          <w:rFonts w:eastAsia="Times New Roman"/>
          <w:color w:val="000000" w:themeColor="text1"/>
        </w:rPr>
        <w:tab/>
        <w:t xml:space="preserve">The recommendation requires further analysis, with an explanation and the scope and parameters of an analysis or study, and a time frame for the matter to be prepared for discussion by the officer or head of the agency or department being investigated or reviewed, including the governing body of the public agency when applicable. This time frame shall not exceed six months from the date of publication of the grand jury report. </w:t>
      </w:r>
    </w:p>
    <w:p w14:paraId="1E779DCA" w14:textId="77777777" w:rsidR="009B7C53" w:rsidRPr="00925CB0" w:rsidRDefault="009B7C53" w:rsidP="009B7C53">
      <w:pPr>
        <w:tabs>
          <w:tab w:val="left" w:pos="-1441"/>
          <w:tab w:val="left" w:pos="-1200"/>
          <w:tab w:val="left" w:pos="-720"/>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800" w:hanging="540"/>
        <w:jc w:val="both"/>
        <w:rPr>
          <w:rFonts w:eastAsia="Times New Roman"/>
          <w:color w:val="000000" w:themeColor="text1"/>
        </w:rPr>
      </w:pPr>
      <w:r w:rsidRPr="00925CB0">
        <w:rPr>
          <w:rFonts w:eastAsia="Times New Roman"/>
          <w:color w:val="000000" w:themeColor="text1"/>
        </w:rPr>
        <w:t xml:space="preserve"> (4)</w:t>
      </w:r>
      <w:r w:rsidRPr="00925CB0">
        <w:rPr>
          <w:rFonts w:eastAsia="Times New Roman"/>
          <w:color w:val="000000" w:themeColor="text1"/>
        </w:rPr>
        <w:tab/>
        <w:t xml:space="preserve">The recommendation will not be implemented because it is not warranted or is not reasonable, with an explanation therefor. </w:t>
      </w:r>
    </w:p>
    <w:p w14:paraId="6DED010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(c)</w:t>
      </w:r>
      <w:r w:rsidRPr="00925CB0">
        <w:rPr>
          <w:rFonts w:eastAsia="Times New Roman"/>
          <w:color w:val="000000" w:themeColor="text1"/>
        </w:rPr>
        <w:tab/>
        <w:t xml:space="preserve">However, if a finding or recommendation of the grand jury addresses budgetary or personnel matters of a county agency or department headed by an elected officer, both the department head and the board of supervisors shall respond if requested by the grand jury, but the response of the board of supervisors shall address only those budgetary or personnel matters over which it has some decision-making authority. The response of the elected agency or department head shall address all aspects of the findings or recommendations affecting his or her agency or department. </w:t>
      </w:r>
    </w:p>
    <w:p w14:paraId="384D8804"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(d)</w:t>
      </w:r>
      <w:r w:rsidRPr="00925CB0">
        <w:rPr>
          <w:rFonts w:eastAsia="Times New Roman"/>
          <w:color w:val="000000" w:themeColor="text1"/>
        </w:rPr>
        <w:tab/>
        <w:t xml:space="preserve">A grand jury may request a subject person or entity to come before the grand jury for the purpose of reading and discussing the findings of the grand jury report that relate to that person or entity </w:t>
      </w:r>
      <w:proofErr w:type="gramStart"/>
      <w:r w:rsidRPr="00925CB0">
        <w:rPr>
          <w:rFonts w:eastAsia="Times New Roman"/>
          <w:color w:val="000000" w:themeColor="text1"/>
        </w:rPr>
        <w:t>in order to</w:t>
      </w:r>
      <w:proofErr w:type="gramEnd"/>
      <w:r w:rsidRPr="00925CB0">
        <w:rPr>
          <w:rFonts w:eastAsia="Times New Roman"/>
          <w:color w:val="000000" w:themeColor="text1"/>
        </w:rPr>
        <w:t xml:space="preserve"> verify the accuracy of the findings prior to their release. </w:t>
      </w:r>
    </w:p>
    <w:p w14:paraId="1167E1E4"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(e)</w:t>
      </w:r>
      <w:r w:rsidRPr="00925CB0">
        <w:rPr>
          <w:rFonts w:eastAsia="Times New Roman"/>
          <w:color w:val="000000" w:themeColor="text1"/>
        </w:rPr>
        <w:tab/>
        <w:t>During an investigation, the grand jury shall meet with the subject of that investigation regarding the investigation, unless the court, either on its own determination or upon request of the Foreperson of the grand jury, determines that such a meeting would be detrimental.</w:t>
      </w:r>
    </w:p>
    <w:p w14:paraId="59519289"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260" w:hanging="540"/>
        <w:jc w:val="both"/>
        <w:rPr>
          <w:rFonts w:eastAsia="Times New Roman"/>
          <w:color w:val="000000" w:themeColor="text1"/>
        </w:rPr>
      </w:pPr>
      <w:r w:rsidRPr="00925CB0">
        <w:rPr>
          <w:rFonts w:eastAsia="Times New Roman"/>
          <w:color w:val="000000" w:themeColor="text1"/>
        </w:rPr>
        <w:t>(f)</w:t>
      </w:r>
      <w:r w:rsidRPr="00925CB0">
        <w:rPr>
          <w:rFonts w:eastAsia="Times New Roman"/>
          <w:color w:val="000000" w:themeColor="text1"/>
        </w:rPr>
        <w:tab/>
        <w:t xml:space="preserve">A grand jury shall provide to the affected agency a copy of the portion of the grand jury report relating to that person or entity two working days prior to its public release and after the approval of the presiding judge. No officer, agency, department, or governing body of a public agency shall disclose any contents of the report prior to the public release of the final report. </w:t>
      </w:r>
    </w:p>
    <w:p w14:paraId="296F8024"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3593ADE9"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§933.1</w:t>
      </w:r>
      <w:r w:rsidRPr="00925CB0">
        <w:rPr>
          <w:rFonts w:eastAsia="Times New Roman"/>
          <w:color w:val="000000" w:themeColor="text1"/>
        </w:rPr>
        <w:tab/>
      </w:r>
      <w:r w:rsidRPr="00925CB0">
        <w:rPr>
          <w:rFonts w:eastAsia="Times New Roman"/>
          <w:color w:val="000000" w:themeColor="text1"/>
        </w:rPr>
        <w:tab/>
        <w:t xml:space="preserve">REDEVELOPMENT AGENCIES, HOUSING AUTHORITIES, OR JOINT POWERS AGENCIES; EXAMINATION OF BOOKS AND RECORDS; PERFORMANCE OF DUTIES  </w:t>
      </w:r>
    </w:p>
    <w:p w14:paraId="7D838C65"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A grand jury may at any time examine the books and records of a redevelopment agency, a housing authority, created pursuant to Division 24 (commencing with Section 33000) of the Health and Safety Code, or a joint powers agency created pursuant to Chapter 5 (commencing with Section 6500) of Division 7 of Title 1 of the Government Code, and, in addition to any other investigatory powers granted by this chapter, may investigate and report upon the method or system of performing the duties of such agency or authority.</w:t>
      </w:r>
    </w:p>
    <w:p w14:paraId="3AAE0D35"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423D7050" w14:textId="77777777" w:rsidR="009B7C53" w:rsidRDefault="009B7C53" w:rsidP="009B7C53">
      <w:pPr>
        <w:ind w:left="360"/>
        <w:rPr>
          <w:rFonts w:eastAsia="Times New Roman"/>
          <w:color w:val="000000" w:themeColor="text1"/>
        </w:rPr>
      </w:pPr>
      <w:r>
        <w:rPr>
          <w:rFonts w:eastAsia="Times New Roman"/>
          <w:color w:val="000000" w:themeColor="text1"/>
        </w:rPr>
        <w:br w:type="page"/>
      </w:r>
    </w:p>
    <w:p w14:paraId="4A0A808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18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lastRenderedPageBreak/>
        <w:t>§933.5</w:t>
      </w:r>
      <w:r w:rsidRPr="00925CB0">
        <w:rPr>
          <w:rFonts w:eastAsia="Times New Roman"/>
          <w:color w:val="000000" w:themeColor="text1"/>
        </w:rPr>
        <w:tab/>
      </w:r>
      <w:r w:rsidRPr="00925CB0">
        <w:rPr>
          <w:rFonts w:eastAsia="Times New Roman"/>
          <w:color w:val="000000" w:themeColor="text1"/>
        </w:rPr>
        <w:tab/>
        <w:t>SPECIAL-PURPOSE ASSESSING OR TAXING DISTRICT; LOCAL AGENCY FORMATION COMMISSION; EXAMINATION OF BOOKS AND RECORDS; PERFORMANCE OF DUTIES</w:t>
      </w:r>
    </w:p>
    <w:p w14:paraId="0FF1C896"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A grand jury may at any time examine the books and records of any special-purpose assessing or taxing district located wholly or partly in the county or the local agency formation commission in the county, and, in addition to any other investigatory powers granted by this chapter, may investigate and report upon the method or system of performing the duties of such district or commission.</w:t>
      </w:r>
    </w:p>
    <w:p w14:paraId="49A8DA8A"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6DD4B4E0"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§933.6</w:t>
      </w:r>
      <w:r w:rsidRPr="00925CB0">
        <w:rPr>
          <w:rFonts w:eastAsia="Times New Roman"/>
          <w:color w:val="000000" w:themeColor="text1"/>
        </w:rPr>
        <w:tab/>
      </w:r>
      <w:r w:rsidRPr="00925CB0">
        <w:rPr>
          <w:rFonts w:eastAsia="Times New Roman"/>
          <w:color w:val="000000" w:themeColor="text1"/>
        </w:rPr>
        <w:tab/>
        <w:t xml:space="preserve">NONPROFIT CORPORATIONS ESTABLISHED BY OR OPERATED ON BEHALF OF A PUBLIC ENTITY; EXAMINATION OF BOOKS AND RECORDS; INVESTIGATION AND REPORT ON PERFORMANCE OF DUTIES  </w:t>
      </w:r>
    </w:p>
    <w:p w14:paraId="142BDFED"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A grand jury may at any time examine books and records of any nonprofit corporation established by or operated on behalf of a public entity the books and records of which it is authorized by law to examine, and, in addition to any other investigatory powers granted by this chapter, may investigate and report upon the method or system of performing the duties of such nonprofit corporation.</w:t>
      </w:r>
    </w:p>
    <w:p w14:paraId="723A45F6"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409AD76B"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center"/>
        <w:rPr>
          <w:rFonts w:eastAsia="Times New Roman"/>
          <w:b/>
          <w:color w:val="000000" w:themeColor="text1"/>
          <w:u w:val="single"/>
        </w:rPr>
      </w:pPr>
    </w:p>
    <w:p w14:paraId="0F46F0D3"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center"/>
        <w:outlineLvl w:val="0"/>
        <w:rPr>
          <w:rFonts w:eastAsia="Times New Roman"/>
          <w:b/>
          <w:color w:val="000000" w:themeColor="text1"/>
        </w:rPr>
      </w:pPr>
      <w:r w:rsidRPr="00925CB0">
        <w:rPr>
          <w:rFonts w:eastAsia="Times New Roman"/>
          <w:b/>
          <w:color w:val="000000" w:themeColor="text1"/>
          <w:u w:val="single"/>
        </w:rPr>
        <w:t>Legal and Other Assistants for Grand Juries</w:t>
      </w:r>
    </w:p>
    <w:p w14:paraId="2F919709"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7F5BF993"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0" w:hanging="900"/>
        <w:rPr>
          <w:rFonts w:eastAsia="Times New Roman"/>
          <w:color w:val="000000" w:themeColor="text1"/>
        </w:rPr>
      </w:pPr>
      <w:r w:rsidRPr="00925CB0">
        <w:rPr>
          <w:rFonts w:eastAsia="Times New Roman"/>
          <w:color w:val="000000" w:themeColor="text1"/>
        </w:rPr>
        <w:t>§934</w:t>
      </w:r>
      <w:r w:rsidRPr="00925CB0">
        <w:rPr>
          <w:rFonts w:eastAsia="Times New Roman"/>
          <w:color w:val="000000" w:themeColor="text1"/>
        </w:rPr>
        <w:tab/>
      </w:r>
      <w:r w:rsidRPr="00925CB0">
        <w:rPr>
          <w:rFonts w:eastAsia="Times New Roman"/>
          <w:color w:val="000000" w:themeColor="text1"/>
        </w:rPr>
        <w:tab/>
        <w:t>ADVICE FROM JUDGE, DISTRICT ATTORNEY OR COUNTY COUNSEL</w:t>
      </w:r>
    </w:p>
    <w:p w14:paraId="06827D4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440" w:hanging="720"/>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 xml:space="preserve">The grand jury may, </w:t>
      </w:r>
      <w:proofErr w:type="gramStart"/>
      <w:r w:rsidRPr="00925CB0">
        <w:rPr>
          <w:rFonts w:eastAsia="Times New Roman"/>
          <w:color w:val="000000" w:themeColor="text1"/>
        </w:rPr>
        <w:t>at all times</w:t>
      </w:r>
      <w:proofErr w:type="gramEnd"/>
      <w:r w:rsidRPr="00925CB0">
        <w:rPr>
          <w:rFonts w:eastAsia="Times New Roman"/>
          <w:color w:val="000000" w:themeColor="text1"/>
        </w:rPr>
        <w:t>, request the advice of the court, or the judge thereof, or of the district attorney, or of the county counsel, or the Attorney General. Unless such advice is requested, the judge of the court, or county counsel as to civil matters, shall not be present during the session of the grand jury.</w:t>
      </w:r>
    </w:p>
    <w:p w14:paraId="570CF6D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720"/>
        <w:jc w:val="both"/>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The Attorney General may grant or deny a request for advice from the grand jury. If the Attorney General grants a request for advice from the grand jury, the Attorney General shall fulfill that request within existing financial staffing resources.</w:t>
      </w:r>
    </w:p>
    <w:p w14:paraId="27658A97"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7D829473"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§935</w:t>
      </w:r>
      <w:r w:rsidRPr="00925CB0">
        <w:rPr>
          <w:rFonts w:eastAsia="Times New Roman"/>
          <w:color w:val="000000" w:themeColor="text1"/>
        </w:rPr>
        <w:tab/>
      </w:r>
      <w:r w:rsidRPr="00925CB0">
        <w:rPr>
          <w:rFonts w:eastAsia="Times New Roman"/>
          <w:color w:val="000000" w:themeColor="text1"/>
        </w:rPr>
        <w:tab/>
        <w:t>PRESENCE OF DISTRICT ATTORNEY; RIGHT TO ADVISE JURY AND INTERROGATE WITNESSES; RESTRICTION WHEN CHARGE MADE INVOLVING DISTRICT ATTORNEY OR ASSISTANT</w:t>
      </w:r>
    </w:p>
    <w:p w14:paraId="1585F89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 xml:space="preserve">The district attorney of the county may </w:t>
      </w:r>
      <w:proofErr w:type="gramStart"/>
      <w:r w:rsidRPr="00925CB0">
        <w:rPr>
          <w:rFonts w:eastAsia="Times New Roman"/>
          <w:color w:val="000000" w:themeColor="text1"/>
        </w:rPr>
        <w:t>at all times</w:t>
      </w:r>
      <w:proofErr w:type="gramEnd"/>
      <w:r w:rsidRPr="00925CB0">
        <w:rPr>
          <w:rFonts w:eastAsia="Times New Roman"/>
          <w:color w:val="000000" w:themeColor="text1"/>
        </w:rPr>
        <w:t xml:space="preserve"> appear before the grand jury for the purpose of giving information or advice relative to any matter cognizable by the grand jury, and may interrogate witnesses before the grand jury whenever he thinks it necessary. When a charge against or involving the district attorney, or assistant district attorney, or deputy district attorney, or anyone employed by or connected with the office of the district attorney, is being investigated by the grand jury, such district attorney, or assistant district attorney, or deputy district attorney, or all or any one or more of them, shall not be allowed to be present before such grand jury when such charge is being investigated, in an official capacity but only as a witness, and he shall only be present while a witness and after his appearance as such witness shall leave the place where the grand jury is holding its session.</w:t>
      </w:r>
    </w:p>
    <w:p w14:paraId="4F9D7EA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6810E4C5" w14:textId="77777777" w:rsidR="009B7C53" w:rsidRPr="00925CB0" w:rsidRDefault="009B7C53" w:rsidP="009B7C53">
      <w:pPr>
        <w:tabs>
          <w:tab w:val="left" w:pos="-1441"/>
          <w:tab w:val="left" w:pos="-1200"/>
          <w:tab w:val="left" w:pos="-72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jc w:val="both"/>
        <w:rPr>
          <w:rFonts w:eastAsia="Times New Roman"/>
          <w:color w:val="000000" w:themeColor="text1"/>
        </w:rPr>
      </w:pPr>
      <w:r w:rsidRPr="00925CB0">
        <w:rPr>
          <w:rFonts w:eastAsia="Times New Roman"/>
          <w:color w:val="000000" w:themeColor="text1"/>
        </w:rPr>
        <w:lastRenderedPageBreak/>
        <w:t>§936</w:t>
      </w:r>
      <w:r w:rsidRPr="00925CB0">
        <w:rPr>
          <w:rFonts w:eastAsia="Times New Roman"/>
          <w:color w:val="000000" w:themeColor="text1"/>
        </w:rPr>
        <w:tab/>
      </w:r>
      <w:r w:rsidRPr="00925CB0">
        <w:rPr>
          <w:rFonts w:eastAsia="Times New Roman"/>
          <w:color w:val="000000" w:themeColor="text1"/>
        </w:rPr>
        <w:tab/>
        <w:t>EMPLOYMENT OF SPECIAL COUNSEL AND INVESTIGATORS</w:t>
      </w:r>
    </w:p>
    <w:p w14:paraId="6B254F6D"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When requested so to do by the grand jury of any county, the attorney general may employ special counsel and special investigators, whose duty it shall be to investigate and present the evidence in such investigation to such grand jury. The services of such special counsel and special investigators shall be a county charge of such county.</w:t>
      </w:r>
    </w:p>
    <w:p w14:paraId="1164FE17"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6A7464A3" w14:textId="77777777" w:rsidR="009B7C53" w:rsidRPr="00925CB0" w:rsidRDefault="009B7C53" w:rsidP="009B7C53">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jc w:val="both"/>
        <w:rPr>
          <w:rFonts w:eastAsia="Times New Roman"/>
          <w:color w:val="000000" w:themeColor="text1"/>
        </w:rPr>
      </w:pPr>
      <w:r w:rsidRPr="00925CB0">
        <w:rPr>
          <w:rFonts w:eastAsia="Times New Roman"/>
          <w:color w:val="000000" w:themeColor="text1"/>
        </w:rPr>
        <w:t>§936.5</w:t>
      </w:r>
      <w:r w:rsidRPr="00925CB0">
        <w:rPr>
          <w:rFonts w:eastAsia="Times New Roman"/>
          <w:color w:val="000000" w:themeColor="text1"/>
        </w:rPr>
        <w:tab/>
      </w:r>
      <w:r w:rsidRPr="00925CB0">
        <w:rPr>
          <w:rFonts w:eastAsia="Times New Roman"/>
          <w:color w:val="000000" w:themeColor="text1"/>
        </w:rPr>
        <w:tab/>
        <w:t>EMPLOYMENT OF SPECIAL COUNSEL BY PRESIDING JUDGE</w:t>
      </w:r>
    </w:p>
    <w:p w14:paraId="0E45A87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When requested to do so by the grand jury of any county, the presiding judge of the superior court may employ special counsel and special investigators, whose duty it shall be to investigate and present the evidence of the investigation to the grand jury.</w:t>
      </w:r>
    </w:p>
    <w:p w14:paraId="215CC29C"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260" w:hanging="540"/>
        <w:jc w:val="both"/>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Prior to the appointment, the presiding judge shall conduct an evidentiary hearing and find that a conflict exists that would prevent the local district attorney, the county counsel, and the Attorney General from performing such investigation. Notice of the hearing shall be given to each of them unless he or she is a subject of the investigation. The finding of the presiding judge may be appealed by the district attorney, the county counsel, or the Attorney General. The order shall be stayed pending the appeal made under this section.</w:t>
      </w:r>
    </w:p>
    <w:p w14:paraId="7EA2AB4B"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260" w:hanging="540"/>
        <w:jc w:val="both"/>
        <w:rPr>
          <w:rFonts w:eastAsia="Times New Roman"/>
          <w:color w:val="000000" w:themeColor="text1"/>
        </w:rPr>
      </w:pPr>
      <w:r w:rsidRPr="00925CB0">
        <w:rPr>
          <w:rFonts w:eastAsia="Times New Roman"/>
          <w:color w:val="000000" w:themeColor="text1"/>
        </w:rPr>
        <w:t>(c)</w:t>
      </w:r>
      <w:r w:rsidRPr="00925CB0">
        <w:rPr>
          <w:rFonts w:eastAsia="Times New Roman"/>
          <w:color w:val="000000" w:themeColor="text1"/>
        </w:rPr>
        <w:tab/>
        <w:t>The authority to appoint is contingent upon the certification by the auditor-</w:t>
      </w:r>
      <w:proofErr w:type="spellStart"/>
      <w:r w:rsidRPr="00925CB0">
        <w:rPr>
          <w:rFonts w:eastAsia="Times New Roman"/>
          <w:color w:val="000000" w:themeColor="text1"/>
        </w:rPr>
        <w:t>comptroller</w:t>
      </w:r>
      <w:proofErr w:type="spellEnd"/>
      <w:r w:rsidRPr="00925CB0">
        <w:rPr>
          <w:rFonts w:eastAsia="Times New Roman"/>
          <w:color w:val="000000" w:themeColor="text1"/>
        </w:rPr>
        <w:t xml:space="preserve"> of the county, that the grand jury has funds appropriated to it sufficient to compensate the special counsel and investigator for services rendered pursuant to the court order. In the absence of a certification, the court has no authority to appoint. In the event the county board of supervisors or a member thereof is under investigation, the county has an obligation to appropriate the necessary funds.</w:t>
      </w:r>
    </w:p>
    <w:p w14:paraId="4192472B"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23C11E4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§937</w:t>
      </w:r>
      <w:r w:rsidRPr="00925CB0">
        <w:rPr>
          <w:rFonts w:eastAsia="Times New Roman"/>
          <w:color w:val="000000" w:themeColor="text1"/>
        </w:rPr>
        <w:tab/>
      </w:r>
      <w:r w:rsidRPr="00925CB0">
        <w:rPr>
          <w:rFonts w:eastAsia="Times New Roman"/>
          <w:color w:val="000000" w:themeColor="text1"/>
        </w:rPr>
        <w:tab/>
        <w:t>SERVICES OF INTERPRETER; COMPENSATION</w:t>
      </w:r>
    </w:p>
    <w:p w14:paraId="42B27117"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The grand jury or district attorney may require by subpoena the attendance of any person before the grand jury as interpreter. While his services are necessary, such interpreter may be present at the examination of witnesses before the grand jury. The compensation for services of such interpreter constitutes a charge against the county, and shall be fixed by the grand jury.</w:t>
      </w:r>
    </w:p>
    <w:p w14:paraId="52A95227"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44C170FE" w14:textId="77777777" w:rsidR="009B7C53" w:rsidRPr="00925CB0" w:rsidRDefault="009B7C53" w:rsidP="009B7C53">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§938.4</w:t>
      </w:r>
      <w:r w:rsidRPr="00925CB0">
        <w:rPr>
          <w:rFonts w:eastAsia="Times New Roman"/>
          <w:color w:val="000000" w:themeColor="text1"/>
        </w:rPr>
        <w:tab/>
      </w:r>
      <w:r w:rsidRPr="00925CB0">
        <w:rPr>
          <w:rFonts w:eastAsia="Times New Roman"/>
          <w:color w:val="000000" w:themeColor="text1"/>
        </w:rPr>
        <w:tab/>
        <w:t>MEETING ROOMS FOR GRAND JURY; COSTS</w:t>
      </w:r>
    </w:p>
    <w:p w14:paraId="4C189D69"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 xml:space="preserve">The superior court shall arrange for a suitable meeting room and other support as the court determines is necessary for the grand jury. Any costs incurred by the court </w:t>
      </w:r>
      <w:proofErr w:type="gramStart"/>
      <w:r w:rsidRPr="00925CB0">
        <w:rPr>
          <w:rFonts w:eastAsia="Times New Roman"/>
          <w:color w:val="000000" w:themeColor="text1"/>
        </w:rPr>
        <w:t>as a result of</w:t>
      </w:r>
      <w:proofErr w:type="gramEnd"/>
      <w:r w:rsidRPr="00925CB0">
        <w:rPr>
          <w:rFonts w:eastAsia="Times New Roman"/>
          <w:color w:val="000000" w:themeColor="text1"/>
        </w:rPr>
        <w:t xml:space="preserve"> this section shall be absorbed by the court or the county from existing resources.</w:t>
      </w:r>
    </w:p>
    <w:p w14:paraId="675B9684"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jc w:val="center"/>
        <w:rPr>
          <w:rFonts w:eastAsia="Times New Roman"/>
          <w:b/>
          <w:color w:val="000000" w:themeColor="text1"/>
          <w:u w:val="single"/>
        </w:rPr>
      </w:pPr>
    </w:p>
    <w:p w14:paraId="3FAA29D5"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jc w:val="center"/>
        <w:outlineLvl w:val="0"/>
        <w:rPr>
          <w:rFonts w:eastAsia="Times New Roman"/>
          <w:b/>
          <w:color w:val="000000" w:themeColor="text1"/>
        </w:rPr>
      </w:pPr>
      <w:r w:rsidRPr="00925CB0">
        <w:rPr>
          <w:rFonts w:eastAsia="Times New Roman"/>
          <w:b/>
          <w:color w:val="000000" w:themeColor="text1"/>
          <w:u w:val="single"/>
        </w:rPr>
        <w:t>Conduct of Investigations</w:t>
      </w:r>
    </w:p>
    <w:p w14:paraId="7E13AF16"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rPr>
          <w:rFonts w:eastAsia="Times New Roman"/>
          <w:b/>
          <w:color w:val="000000" w:themeColor="text1"/>
        </w:rPr>
      </w:pPr>
    </w:p>
    <w:p w14:paraId="5430CF9C"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§939</w:t>
      </w:r>
      <w:r w:rsidRPr="00925CB0">
        <w:rPr>
          <w:rFonts w:eastAsia="Times New Roman"/>
          <w:color w:val="000000" w:themeColor="text1"/>
        </w:rPr>
        <w:tab/>
      </w:r>
      <w:r w:rsidRPr="00925CB0">
        <w:rPr>
          <w:rFonts w:eastAsia="Times New Roman"/>
          <w:color w:val="000000" w:themeColor="text1"/>
        </w:rPr>
        <w:tab/>
        <w:t>PRIVATE SESSIONS</w:t>
      </w:r>
    </w:p>
    <w:p w14:paraId="6F996DCF"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 xml:space="preserve">No person other than those specified in Article 3 (commencing with Section 934), and in Sections 939.1, 939.11, and 939.21, and the officer having custody of a prisoner witness while the prisoner is testifying, is permitted to be present during the criminal sessions of the grand jury except the members and witnesses </w:t>
      </w:r>
      <w:proofErr w:type="gramStart"/>
      <w:r w:rsidRPr="00925CB0">
        <w:rPr>
          <w:rFonts w:eastAsia="Times New Roman"/>
          <w:color w:val="000000" w:themeColor="text1"/>
        </w:rPr>
        <w:t>actually under</w:t>
      </w:r>
      <w:proofErr w:type="gramEnd"/>
      <w:r w:rsidRPr="00925CB0">
        <w:rPr>
          <w:rFonts w:eastAsia="Times New Roman"/>
          <w:color w:val="000000" w:themeColor="text1"/>
        </w:rPr>
        <w:t xml:space="preserve"> examination. Members of </w:t>
      </w:r>
      <w:r w:rsidRPr="00925CB0">
        <w:rPr>
          <w:rFonts w:eastAsia="Times New Roman"/>
          <w:color w:val="000000" w:themeColor="text1"/>
        </w:rPr>
        <w:lastRenderedPageBreak/>
        <w:t>the grand jury who have been excused pursuant to Section 939.5 shall not be present during any part of these proceedings. No persons other than grand jurors shall be permitted to be present during the expression of the opinions of the grand jurors, or the giving of their votes, on any criminal or civil matter before them.</w:t>
      </w:r>
    </w:p>
    <w:p w14:paraId="6C168BBE"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37FBE77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§939.1</w:t>
      </w:r>
      <w:r w:rsidRPr="00925CB0">
        <w:rPr>
          <w:rFonts w:eastAsia="Times New Roman"/>
          <w:color w:val="000000" w:themeColor="text1"/>
        </w:rPr>
        <w:tab/>
      </w:r>
      <w:r w:rsidRPr="00925CB0">
        <w:rPr>
          <w:rFonts w:eastAsia="Times New Roman"/>
          <w:color w:val="000000" w:themeColor="text1"/>
        </w:rPr>
        <w:tab/>
        <w:t>PUBLIC SESSIONS; MATTERS AFFECTING GENERAL PUBLIC WELFARE; REQUEST COURT ORDER; CONDUCT OF EXAMINA- TION; SECRECY OF DELIBERATION AND VOTING; INDICTMENT</w:t>
      </w:r>
    </w:p>
    <w:p w14:paraId="55EAB7C9"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jc w:val="both"/>
        <w:rPr>
          <w:rFonts w:eastAsia="Times New Roman"/>
          <w:color w:val="000000" w:themeColor="text1"/>
        </w:rPr>
      </w:pPr>
      <w:r w:rsidRPr="00925CB0">
        <w:rPr>
          <w:rFonts w:eastAsia="Times New Roman"/>
          <w:color w:val="000000" w:themeColor="text1"/>
        </w:rPr>
        <w:t>The grand jury acting through its Foreperson and the attorney general or the district attorney may make a joint written request for public sessions of the grand jury. The request shall be filed with the superior court. If the court, or the judge thereof, finds that the subject matter of the investigation affects the general public welfare, involving the alleged corruption, misfeasance, or malfeasance in office or dereliction of duty of public officials or employees or of any person allegedly acting in conjunction or conspiracy with such officials or employees in such alleged acts, the court or judge may make an order directing the grand jury to conduct its investigation in a session or sessions open to the public. The order shall state the finding of the court. The grand jury shall comply with the order.</w:t>
      </w:r>
    </w:p>
    <w:p w14:paraId="28997CC7"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jc w:val="both"/>
        <w:rPr>
          <w:rFonts w:eastAsia="Times New Roman"/>
          <w:color w:val="000000" w:themeColor="text1"/>
        </w:rPr>
      </w:pPr>
      <w:r w:rsidRPr="00925CB0">
        <w:rPr>
          <w:rFonts w:eastAsia="Times New Roman"/>
          <w:color w:val="000000" w:themeColor="text1"/>
        </w:rPr>
        <w:t>The conduct of such investigation and the examination of witnesses shall be by the members of the grand jury and the district attorney.</w:t>
      </w:r>
    </w:p>
    <w:p w14:paraId="2354A135"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The deliberation of the grand jury and its voting upon such investigation shall be in private session. The grand jury may find indictments based wholly or partially upon the evidence introduced at such public session.</w:t>
      </w:r>
    </w:p>
    <w:p w14:paraId="00B9299A"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5A7DA706" w14:textId="77777777" w:rsidR="009B7C53" w:rsidRPr="00925CB0" w:rsidRDefault="009B7C53" w:rsidP="009B7C53">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§939.11</w:t>
      </w:r>
      <w:r w:rsidRPr="00925CB0">
        <w:rPr>
          <w:rFonts w:eastAsia="Times New Roman"/>
          <w:color w:val="000000" w:themeColor="text1"/>
        </w:rPr>
        <w:tab/>
        <w:t>INTERPRETER; REQUEST BY JUROR; INSTRUCTION; OATH</w:t>
      </w:r>
    </w:p>
    <w:p w14:paraId="217D8639"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Any member of the grand jury who has a hearing, sight, or speech disability may request an interpreter when his or her services are necessary to assist the juror to carry out his or her duties. The request shall be filed with the superior court. If the court, or the judge thereof, finds that an interpreter is necessary, the court shall make an order to that effect and may require by subpoena the attendance of any person before the grand jury as interpreter. If the services of an interpreter are necessary, the court shall instruct the grand jury and the interpreter that the interpreter is not to participate in the jury's deliberations in any manner except to facilitate communication between the disabled juror and the other jurors. The court shall place the interpreter under oath not to disclose any grand jury matters, including the testimony of any witness, statements of any grand juror, or the vote of any grand juror, except in the due course of judicial proceedings.</w:t>
      </w:r>
    </w:p>
    <w:p w14:paraId="6792ED0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0A9B3754" w14:textId="77777777" w:rsidR="009B7C53" w:rsidRPr="00925CB0" w:rsidRDefault="009B7C53" w:rsidP="009B7C53">
      <w:pPr>
        <w:tabs>
          <w:tab w:val="left" w:pos="-1441"/>
          <w:tab w:val="left" w:pos="-1200"/>
          <w:tab w:val="left" w:pos="-72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jc w:val="both"/>
        <w:rPr>
          <w:rFonts w:eastAsia="Times New Roman"/>
          <w:color w:val="000000" w:themeColor="text1"/>
        </w:rPr>
      </w:pPr>
      <w:r w:rsidRPr="00925CB0">
        <w:rPr>
          <w:rFonts w:eastAsia="Times New Roman"/>
          <w:color w:val="000000" w:themeColor="text1"/>
        </w:rPr>
        <w:t>§939.2</w:t>
      </w:r>
      <w:r w:rsidRPr="00925CB0">
        <w:rPr>
          <w:rFonts w:eastAsia="Times New Roman"/>
          <w:color w:val="000000" w:themeColor="text1"/>
        </w:rPr>
        <w:tab/>
      </w:r>
      <w:r w:rsidRPr="00925CB0">
        <w:rPr>
          <w:rFonts w:eastAsia="Times New Roman"/>
          <w:color w:val="000000" w:themeColor="text1"/>
        </w:rPr>
        <w:tab/>
        <w:t>SUBPOENA OF WITNESSES; ISSUANCE</w:t>
      </w:r>
    </w:p>
    <w:p w14:paraId="7FA63D92"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A subpoena requiring the attendance of a witness before the grand jury may be signed and issued by the district attorney, his investigator, or, upon request of the grand jury, by any judge of the superior court, for witnesses in the State, in support of the prosecution, for those witnesses whose testimony, in his opinion, is material in an investigation before the grand jury, and for such other witnesses as the grand jury, upon an investigation pending before them, may direct.</w:t>
      </w:r>
    </w:p>
    <w:p w14:paraId="279502C0"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1A974B35" w14:textId="77777777" w:rsidR="009B7C53" w:rsidRPr="00925CB0" w:rsidRDefault="009B7C53" w:rsidP="009B7C53">
      <w:pPr>
        <w:tabs>
          <w:tab w:val="left" w:pos="-1441"/>
          <w:tab w:val="left" w:pos="-1200"/>
          <w:tab w:val="left" w:pos="-72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jc w:val="both"/>
        <w:rPr>
          <w:rFonts w:eastAsia="Times New Roman"/>
          <w:color w:val="000000" w:themeColor="text1"/>
        </w:rPr>
      </w:pPr>
      <w:r w:rsidRPr="00925CB0">
        <w:rPr>
          <w:rFonts w:eastAsia="Times New Roman"/>
          <w:color w:val="000000" w:themeColor="text1"/>
        </w:rPr>
        <w:lastRenderedPageBreak/>
        <w:tab/>
        <w:t>§939.4</w:t>
      </w:r>
      <w:r w:rsidRPr="00925CB0">
        <w:rPr>
          <w:rFonts w:eastAsia="Times New Roman"/>
          <w:color w:val="000000" w:themeColor="text1"/>
        </w:rPr>
        <w:tab/>
      </w:r>
      <w:r w:rsidRPr="00925CB0">
        <w:rPr>
          <w:rFonts w:eastAsia="Times New Roman"/>
          <w:color w:val="000000" w:themeColor="text1"/>
        </w:rPr>
        <w:tab/>
        <w:t>FOREPERSON MAY ADMINISTER OATH</w:t>
      </w:r>
    </w:p>
    <w:p w14:paraId="392CE05C"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outlineLvl w:val="0"/>
        <w:rPr>
          <w:rFonts w:eastAsia="Times New Roman"/>
          <w:color w:val="000000" w:themeColor="text1"/>
        </w:rPr>
      </w:pPr>
      <w:r w:rsidRPr="00925CB0">
        <w:rPr>
          <w:rFonts w:eastAsia="Times New Roman"/>
          <w:color w:val="000000" w:themeColor="text1"/>
        </w:rPr>
        <w:t>The Foreperson may administer an oath to any witness appearing before the grand jury.</w:t>
      </w:r>
    </w:p>
    <w:p w14:paraId="09A7F46E"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0B58CC9F"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Pr>
          <w:rFonts w:eastAsia="Times New Roman"/>
          <w:color w:val="000000" w:themeColor="text1"/>
        </w:rPr>
        <w:t>§939.9</w:t>
      </w:r>
      <w:r>
        <w:rPr>
          <w:rFonts w:eastAsia="Times New Roman"/>
          <w:color w:val="000000" w:themeColor="text1"/>
        </w:rPr>
        <w:tab/>
      </w:r>
      <w:r>
        <w:rPr>
          <w:rFonts w:eastAsia="Times New Roman"/>
          <w:color w:val="000000" w:themeColor="text1"/>
        </w:rPr>
        <w:tab/>
        <w:t>R</w:t>
      </w:r>
      <w:r w:rsidRPr="00925CB0">
        <w:rPr>
          <w:rFonts w:eastAsia="Times New Roman"/>
          <w:color w:val="000000" w:themeColor="text1"/>
        </w:rPr>
        <w:t>EPORT OR RECOMMENDATION ONLY AFTER OWN INVESTIGATION</w:t>
      </w:r>
    </w:p>
    <w:p w14:paraId="68AEAD20"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 xml:space="preserve">A grand jury shall make no reports, declaration, or recommendation on any matter except </w:t>
      </w:r>
      <w:proofErr w:type="gramStart"/>
      <w:r w:rsidRPr="00925CB0">
        <w:rPr>
          <w:rFonts w:eastAsia="Times New Roman"/>
          <w:color w:val="000000" w:themeColor="text1"/>
        </w:rPr>
        <w:t>on the basis of</w:t>
      </w:r>
      <w:proofErr w:type="gramEnd"/>
      <w:r w:rsidRPr="00925CB0">
        <w:rPr>
          <w:rFonts w:eastAsia="Times New Roman"/>
          <w:color w:val="000000" w:themeColor="text1"/>
        </w:rPr>
        <w:t xml:space="preserve"> its own investigations of the matter made by such grand jury. A grand jury shall not adopt as its own the recommendation of another grand jury unless the grand jury adopting such recommendation does so after its own investigation of the matter as to which the recommendation is made, as required by this section.</w:t>
      </w:r>
    </w:p>
    <w:p w14:paraId="10349BC4"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4D485A56"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0" w:hanging="900"/>
        <w:jc w:val="both"/>
        <w:rPr>
          <w:rFonts w:eastAsia="Times New Roman"/>
          <w:color w:val="000000" w:themeColor="text1"/>
        </w:rPr>
      </w:pPr>
      <w:r w:rsidRPr="00925CB0">
        <w:rPr>
          <w:rFonts w:eastAsia="Times New Roman"/>
          <w:color w:val="000000" w:themeColor="text1"/>
        </w:rPr>
        <w:t>§939.91</w:t>
      </w:r>
      <w:r w:rsidRPr="00925CB0">
        <w:rPr>
          <w:rFonts w:eastAsia="Times New Roman"/>
          <w:color w:val="000000" w:themeColor="text1"/>
        </w:rPr>
        <w:tab/>
        <w:t>DECLARATION THAT EVIDENCE DID NOT SUPPORT INDICTMENT; DECLARATION THAT PERSON WAS WITNESS</w:t>
      </w:r>
    </w:p>
    <w:p w14:paraId="6BBE6E8E" w14:textId="77777777" w:rsidR="009B7C53" w:rsidRPr="009A71EC" w:rsidRDefault="009B7C53" w:rsidP="009B7C53">
      <w:pPr>
        <w:pStyle w:val="ListParagraph"/>
        <w:numPr>
          <w:ilvl w:val="0"/>
          <w:numId w:val="118"/>
        </w:num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uto"/>
        <w:ind w:left="1267" w:hanging="547"/>
        <w:contextualSpacing w:val="0"/>
        <w:jc w:val="both"/>
        <w:rPr>
          <w:rFonts w:ascii="Times New Roman" w:eastAsia="Times New Roman" w:hAnsi="Times New Roman" w:cs="Times New Roman"/>
          <w:color w:val="000000" w:themeColor="text1"/>
          <w:sz w:val="24"/>
          <w:szCs w:val="24"/>
        </w:rPr>
      </w:pPr>
      <w:r w:rsidRPr="009A71EC">
        <w:rPr>
          <w:rFonts w:ascii="Times New Roman" w:eastAsia="Times New Roman" w:hAnsi="Times New Roman" w:cs="Times New Roman"/>
          <w:color w:val="000000" w:themeColor="text1"/>
          <w:sz w:val="24"/>
          <w:szCs w:val="24"/>
        </w:rPr>
        <w:t xml:space="preserve">A grand jury which investigates a charge against a person and as a result thereof cannot find an indictment against such person, shall, at the request of such person and upon the approval of the court which impaneled the grand jury, report or declare that a charge against such person was investigated and that the grand jury could not </w:t>
      </w:r>
      <w:proofErr w:type="gramStart"/>
      <w:r w:rsidRPr="009A71EC">
        <w:rPr>
          <w:rFonts w:ascii="Times New Roman" w:eastAsia="Times New Roman" w:hAnsi="Times New Roman" w:cs="Times New Roman"/>
          <w:color w:val="000000" w:themeColor="text1"/>
          <w:sz w:val="24"/>
          <w:szCs w:val="24"/>
        </w:rPr>
        <w:t>as a result of</w:t>
      </w:r>
      <w:proofErr w:type="gramEnd"/>
      <w:r w:rsidRPr="009A71EC">
        <w:rPr>
          <w:rFonts w:ascii="Times New Roman" w:eastAsia="Times New Roman" w:hAnsi="Times New Roman" w:cs="Times New Roman"/>
          <w:color w:val="000000" w:themeColor="text1"/>
          <w:sz w:val="24"/>
          <w:szCs w:val="24"/>
        </w:rPr>
        <w:t xml:space="preserve"> the evidence presented find an indictment.  The report or declaration shall be issued upon completion of the investigation of the suspected criminal conduct, and in no event beyond the end of the grand jury's term.</w:t>
      </w:r>
    </w:p>
    <w:p w14:paraId="03A42B36" w14:textId="77777777" w:rsidR="009B7C53" w:rsidRPr="009A71EC" w:rsidRDefault="009B7C53" w:rsidP="009B7C53">
      <w:pPr>
        <w:pStyle w:val="ListParagraph"/>
        <w:numPr>
          <w:ilvl w:val="0"/>
          <w:numId w:val="118"/>
        </w:numPr>
        <w:spacing w:after="120" w:line="240" w:lineRule="auto"/>
        <w:ind w:left="1267" w:hanging="547"/>
        <w:contextualSpacing w:val="0"/>
        <w:jc w:val="both"/>
        <w:rPr>
          <w:rFonts w:ascii="Times New Roman" w:eastAsia="Times New Roman" w:hAnsi="Times New Roman" w:cs="Times New Roman"/>
          <w:color w:val="000000" w:themeColor="text1"/>
          <w:sz w:val="24"/>
          <w:szCs w:val="24"/>
        </w:rPr>
      </w:pPr>
      <w:r w:rsidRPr="009A71EC">
        <w:rPr>
          <w:rFonts w:ascii="Times New Roman" w:eastAsia="Times New Roman" w:hAnsi="Times New Roman" w:cs="Times New Roman"/>
          <w:color w:val="000000" w:themeColor="text1"/>
          <w:sz w:val="24"/>
          <w:szCs w:val="24"/>
        </w:rPr>
        <w:t>A grand jury shall, at the request of the person called and upon the approval of the court which impaneled the grand jury, report or declare that any person called before the grand jury for a purpose, other than to investigate a charge against such person, was called only as a witness to an investigation which did not involve a charge against such person.  The report or declaration shall be issued upon completion of the investigation of the suspected criminal conduct, or series of related suspected criminal conduct, and in no event beyond the end of the grand jury’s term.</w:t>
      </w:r>
    </w:p>
    <w:p w14:paraId="4C1A6034" w14:textId="77777777" w:rsidR="009B7C53" w:rsidRPr="00925CB0" w:rsidRDefault="009B7C53" w:rsidP="009B7C53">
      <w:pPr>
        <w:ind w:right="720"/>
        <w:rPr>
          <w:rFonts w:eastAsia="Times New Roman"/>
          <w:color w:val="000000" w:themeColor="text1"/>
        </w:rPr>
      </w:pPr>
    </w:p>
    <w:p w14:paraId="2AE97D77" w14:textId="77777777" w:rsidR="009B7C53" w:rsidRPr="00925CB0" w:rsidRDefault="009B7C53" w:rsidP="009B7C53">
      <w:pPr>
        <w:ind w:right="720"/>
        <w:rPr>
          <w:rFonts w:eastAsia="Times New Roman"/>
          <w:color w:val="000000" w:themeColor="text1"/>
        </w:rPr>
      </w:pPr>
    </w:p>
    <w:p w14:paraId="5A7EF826" w14:textId="77777777" w:rsidR="009B7C53" w:rsidRPr="00925CB0" w:rsidRDefault="009B7C53" w:rsidP="009B7C53">
      <w:pPr>
        <w:ind w:right="720"/>
        <w:rPr>
          <w:rFonts w:eastAsia="Times New Roman"/>
          <w:color w:val="000000" w:themeColor="text1"/>
        </w:rPr>
      </w:pPr>
    </w:p>
    <w:p w14:paraId="5402B34E" w14:textId="77777777" w:rsidR="009B7C53" w:rsidRPr="00925CB0" w:rsidRDefault="009B7C53" w:rsidP="009B7C53">
      <w:pPr>
        <w:ind w:left="360"/>
        <w:rPr>
          <w:rFonts w:eastAsia="Times New Roman"/>
          <w:b/>
          <w:color w:val="000000" w:themeColor="text1"/>
          <w:u w:val="single"/>
        </w:rPr>
      </w:pPr>
      <w:r w:rsidRPr="00925CB0">
        <w:rPr>
          <w:rFonts w:eastAsia="Times New Roman"/>
          <w:b/>
          <w:color w:val="000000" w:themeColor="text1"/>
          <w:u w:val="single"/>
        </w:rPr>
        <w:br w:type="page"/>
      </w:r>
    </w:p>
    <w:p w14:paraId="06A58797"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center"/>
        <w:outlineLvl w:val="0"/>
        <w:rPr>
          <w:rFonts w:eastAsia="Times New Roman"/>
          <w:color w:val="000000" w:themeColor="text1"/>
        </w:rPr>
      </w:pPr>
      <w:r w:rsidRPr="00925CB0">
        <w:rPr>
          <w:rFonts w:eastAsia="Times New Roman"/>
          <w:b/>
          <w:color w:val="000000" w:themeColor="text1"/>
          <w:u w:val="single"/>
        </w:rPr>
        <w:lastRenderedPageBreak/>
        <w:t>GOVERNMENT CODE</w:t>
      </w:r>
    </w:p>
    <w:p w14:paraId="174F4D93"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585FD033"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720"/>
        <w:jc w:val="center"/>
        <w:outlineLvl w:val="0"/>
        <w:rPr>
          <w:rFonts w:eastAsia="Times New Roman"/>
          <w:b/>
          <w:color w:val="000000" w:themeColor="text1"/>
          <w:u w:val="single"/>
        </w:rPr>
      </w:pPr>
      <w:r w:rsidRPr="00925CB0">
        <w:rPr>
          <w:rFonts w:eastAsia="Times New Roman"/>
          <w:b/>
          <w:color w:val="000000" w:themeColor="text1"/>
          <w:u w:val="single"/>
        </w:rPr>
        <w:t>Accusation by Grand Jury</w:t>
      </w:r>
    </w:p>
    <w:p w14:paraId="6EC31F86"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b/>
          <w:color w:val="000000" w:themeColor="text1"/>
        </w:rPr>
      </w:pPr>
    </w:p>
    <w:p w14:paraId="4E9D4034"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0" w:hanging="900"/>
        <w:jc w:val="both"/>
        <w:rPr>
          <w:rFonts w:eastAsia="Times New Roman"/>
          <w:color w:val="000000" w:themeColor="text1"/>
        </w:rPr>
      </w:pPr>
      <w:r w:rsidRPr="00925CB0">
        <w:rPr>
          <w:rFonts w:eastAsia="Times New Roman"/>
          <w:color w:val="000000" w:themeColor="text1"/>
        </w:rPr>
        <w:t>§3060</w:t>
      </w:r>
      <w:r w:rsidRPr="00925CB0">
        <w:rPr>
          <w:rFonts w:eastAsia="Times New Roman"/>
          <w:color w:val="000000" w:themeColor="text1"/>
        </w:rPr>
        <w:tab/>
      </w:r>
      <w:r w:rsidRPr="00925CB0">
        <w:rPr>
          <w:rFonts w:eastAsia="Times New Roman"/>
          <w:color w:val="000000" w:themeColor="text1"/>
        </w:rPr>
        <w:tab/>
        <w:t>ACCUSATION BY GRAND JURY</w:t>
      </w:r>
    </w:p>
    <w:p w14:paraId="01B4F3B8"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 xml:space="preserve">An accusation in writing against any officer of a district, county, or city, including any member of the governing board or personnel commission of a school district, or any humane officer, for willful or corrupt misconduct in office, may be presented by the grand jury of the county for or in which the officer accused is elected or appointed. The grand jury presenting the accusation may also be the additional grand jury impaneled pursuant to Section 904.4, 904.6 or 904.8 of the Penal Code.  An accusation may not be presented without the concurrence of at least 12 grand jurors, or at least eight grand jurors in a county in which the required number of members of the grand jury is 11, or at least 14 grand jurors in a county in which the required number of members of the grand jury is 23. </w:t>
      </w:r>
    </w:p>
    <w:p w14:paraId="15F691BE"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2F41ECD6"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§3061</w:t>
      </w:r>
      <w:r w:rsidRPr="00925CB0">
        <w:rPr>
          <w:rFonts w:eastAsia="Times New Roman"/>
          <w:color w:val="000000" w:themeColor="text1"/>
        </w:rPr>
        <w:tab/>
      </w:r>
      <w:r w:rsidRPr="00925CB0">
        <w:rPr>
          <w:rFonts w:eastAsia="Times New Roman"/>
          <w:color w:val="000000" w:themeColor="text1"/>
        </w:rPr>
        <w:tab/>
        <w:t>FORM OF ACCUSATION</w:t>
      </w:r>
    </w:p>
    <w:p w14:paraId="0F278AD0"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The accusation shall state the offense charged in ordinary and concise language, and without repetition.</w:t>
      </w:r>
    </w:p>
    <w:p w14:paraId="7B050275"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0A3C4BDA"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§3062</w:t>
      </w:r>
      <w:r w:rsidRPr="00925CB0">
        <w:rPr>
          <w:rFonts w:eastAsia="Times New Roman"/>
          <w:color w:val="000000" w:themeColor="text1"/>
        </w:rPr>
        <w:tab/>
      </w:r>
      <w:r w:rsidRPr="00925CB0">
        <w:rPr>
          <w:rFonts w:eastAsia="Times New Roman"/>
          <w:color w:val="000000" w:themeColor="text1"/>
        </w:rPr>
        <w:tab/>
        <w:t>DELIVERY OF ACCUSATION TO DISTRICT ATTORNEY</w:t>
      </w:r>
    </w:p>
    <w:p w14:paraId="46369BB9"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The accusation shall be delivered by the Foreperson of the grand jury to the district attorney of the county, unless he is the officer accused.</w:t>
      </w:r>
    </w:p>
    <w:p w14:paraId="3800E485"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Upon a conviction and at the time appointed by the court, it shall pronounce judgment that the defendant be removed from office. To warrant a removal, the judgment shall be entered upon the minutes, and the causes of removal shall be assigned therein.</w:t>
      </w:r>
    </w:p>
    <w:p w14:paraId="154B93C4"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0F708AB1"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§3073</w:t>
      </w:r>
      <w:r w:rsidRPr="00925CB0">
        <w:rPr>
          <w:rFonts w:eastAsia="Times New Roman"/>
          <w:color w:val="000000" w:themeColor="text1"/>
        </w:rPr>
        <w:tab/>
      </w:r>
      <w:r w:rsidRPr="00925CB0">
        <w:rPr>
          <w:rFonts w:eastAsia="Times New Roman"/>
          <w:color w:val="000000" w:themeColor="text1"/>
        </w:rPr>
        <w:tab/>
        <w:t>PROCEEDINGS FOR REMOVAL OF DISTRICT ATTORNEY</w:t>
      </w:r>
    </w:p>
    <w:p w14:paraId="6B855C86"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The same proceedings may be had on like grounds for the removal of a district attorney, except that the accusation shall be delivered by the Foreperson of the grand jury to the clerk, and by him to a judge of the superior court of the county. The judge shall appoint a person to act as prosecuting officer in the matter, or place the accusation in the hands of the district attorney of an adjoining county, and require him to conduct the proceedings.</w:t>
      </w:r>
    </w:p>
    <w:p w14:paraId="763B71AB"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6184AA06"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§3074</w:t>
      </w:r>
      <w:r w:rsidRPr="00925CB0">
        <w:rPr>
          <w:rFonts w:eastAsia="Times New Roman"/>
          <w:color w:val="000000" w:themeColor="text1"/>
        </w:rPr>
        <w:tab/>
      </w:r>
      <w:r w:rsidRPr="00925CB0">
        <w:rPr>
          <w:rFonts w:eastAsia="Times New Roman"/>
          <w:color w:val="000000" w:themeColor="text1"/>
        </w:rPr>
        <w:tab/>
        <w:t>REMOVAL FOR WILLFUL OR CORRUPT MISCONDUCT IN OFFICE: LIMITATION</w:t>
      </w:r>
    </w:p>
    <w:p w14:paraId="397BA097"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Any officer subject to removal pursuant to this article may be removed from office for willful or corrupt misconduct in office occurring at any time within the six years immediately preceding the presentation of an accusation by the grand jury.</w:t>
      </w:r>
    </w:p>
    <w:p w14:paraId="56CC96B9"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01BF1732" w14:textId="77777777" w:rsidR="009B7C53" w:rsidRPr="00925CB0" w:rsidRDefault="009B7C53" w:rsidP="009B7C53">
      <w:pPr>
        <w:ind w:left="360"/>
        <w:rPr>
          <w:rFonts w:eastAsia="Times New Roman"/>
          <w:b/>
          <w:color w:val="000000" w:themeColor="text1"/>
          <w:u w:val="single"/>
        </w:rPr>
      </w:pPr>
      <w:r w:rsidRPr="00925CB0">
        <w:rPr>
          <w:rFonts w:eastAsia="Times New Roman"/>
          <w:b/>
          <w:color w:val="000000" w:themeColor="text1"/>
          <w:u w:val="single"/>
        </w:rPr>
        <w:br w:type="page"/>
      </w:r>
    </w:p>
    <w:p w14:paraId="1AE9806E" w14:textId="77777777" w:rsidR="009B7C53" w:rsidRPr="00925CB0" w:rsidRDefault="009B7C53" w:rsidP="00456A9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center"/>
        <w:outlineLvl w:val="0"/>
        <w:rPr>
          <w:rFonts w:eastAsia="Times New Roman"/>
          <w:b/>
          <w:color w:val="000000" w:themeColor="text1"/>
          <w:u w:val="single"/>
        </w:rPr>
      </w:pPr>
      <w:r w:rsidRPr="00925CB0">
        <w:rPr>
          <w:rFonts w:eastAsia="Times New Roman"/>
          <w:b/>
          <w:color w:val="000000" w:themeColor="text1"/>
          <w:u w:val="single"/>
        </w:rPr>
        <w:lastRenderedPageBreak/>
        <w:t>Audit of Accounts</w:t>
      </w:r>
    </w:p>
    <w:p w14:paraId="0AF0B656"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b/>
          <w:color w:val="000000" w:themeColor="text1"/>
        </w:rPr>
      </w:pPr>
    </w:p>
    <w:p w14:paraId="4F8FB877" w14:textId="77777777" w:rsidR="009B7C53" w:rsidRPr="00925CB0" w:rsidRDefault="009B7C53" w:rsidP="009B7C53">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1627" w:hanging="907"/>
        <w:jc w:val="both"/>
        <w:rPr>
          <w:rFonts w:eastAsia="Times New Roman"/>
          <w:color w:val="000000" w:themeColor="text1"/>
        </w:rPr>
      </w:pPr>
      <w:r w:rsidRPr="00925CB0">
        <w:rPr>
          <w:rFonts w:eastAsia="Times New Roman"/>
          <w:color w:val="000000" w:themeColor="text1"/>
        </w:rPr>
        <w:t>§25250</w:t>
      </w:r>
      <w:r w:rsidRPr="00925CB0">
        <w:rPr>
          <w:rFonts w:eastAsia="Times New Roman"/>
          <w:color w:val="000000" w:themeColor="text1"/>
        </w:rPr>
        <w:tab/>
        <w:t>EXAMINATION AND AUDIT OF OFFICERS' ACCOUNTS</w:t>
      </w:r>
    </w:p>
    <w:p w14:paraId="57A4820C"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b/>
          <w:color w:val="000000" w:themeColor="text1"/>
        </w:rPr>
      </w:pPr>
      <w:r w:rsidRPr="00925CB0">
        <w:rPr>
          <w:rFonts w:eastAsia="Times New Roman"/>
          <w:color w:val="000000" w:themeColor="text1"/>
        </w:rPr>
        <w:t xml:space="preserve">At least biennially the board of supervisors shall examine and audit, or cause to be audited, the financial accounts and records of all officers having responsibility for the care, management, collection or disbursement of money belonging to the county or money received or disbursed by them under authority of law. The audit shall encompass the immediately preceding two-year period, or any portion thereof not included in a prior audit. This financial examination or audit may be performed in coordination with the investigations conducted by the grand jury under Section 925 of the Penal Code, or the board of supervisors may resolve to accept reports delivered pursuant to Section 933 of the Penal Code in lieu of its own separate examination if such reports are found to fulfill some or </w:t>
      </w:r>
      <w:proofErr w:type="gramStart"/>
      <w:r w:rsidRPr="00925CB0">
        <w:rPr>
          <w:rFonts w:eastAsia="Times New Roman"/>
          <w:color w:val="000000" w:themeColor="text1"/>
        </w:rPr>
        <w:t>all of</w:t>
      </w:r>
      <w:proofErr w:type="gramEnd"/>
      <w:r w:rsidRPr="00925CB0">
        <w:rPr>
          <w:rFonts w:eastAsia="Times New Roman"/>
          <w:color w:val="000000" w:themeColor="text1"/>
        </w:rPr>
        <w:t xml:space="preserve"> the requirements of this section. In connection with the requirements of this section and Section 25253, the board of supervisors may employ the services of an independent certified public accountant or licensed public accountant to perform an examination of the financial statements in accordance with generally accepted auditing standards.</w:t>
      </w:r>
    </w:p>
    <w:p w14:paraId="5D1DF7E0"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61BB2D55" w14:textId="77777777" w:rsidR="009B7C53" w:rsidRPr="00925CB0" w:rsidRDefault="009B7C53" w:rsidP="009B7C53">
      <w:pPr>
        <w:tabs>
          <w:tab w:val="left" w:pos="720"/>
          <w:tab w:val="center" w:pos="4680"/>
        </w:tabs>
        <w:ind w:left="720" w:hanging="720"/>
        <w:rPr>
          <w:rFonts w:eastAsia="Times New Roman"/>
          <w:color w:val="000000" w:themeColor="text1"/>
        </w:rPr>
      </w:pPr>
      <w:r w:rsidRPr="00925CB0">
        <w:rPr>
          <w:rFonts w:eastAsia="Times New Roman"/>
          <w:b/>
          <w:color w:val="000000" w:themeColor="text1"/>
        </w:rPr>
        <w:t xml:space="preserve">C.  </w:t>
      </w:r>
      <w:r w:rsidRPr="00925CB0">
        <w:rPr>
          <w:rFonts w:eastAsia="Times New Roman"/>
          <w:b/>
          <w:color w:val="000000" w:themeColor="text1"/>
        </w:rPr>
        <w:tab/>
        <w:t>Summary of Brown</w:t>
      </w:r>
      <w:r w:rsidRPr="00925CB0">
        <w:rPr>
          <w:rFonts w:eastAsia="Times New Roman"/>
          <w:b/>
          <w:bCs/>
          <w:color w:val="000000" w:themeColor="text1"/>
        </w:rPr>
        <w:t xml:space="preserve"> Act Open Meeting Requirements </w:t>
      </w:r>
    </w:p>
    <w:p w14:paraId="64C6F15D" w14:textId="3792379F" w:rsidR="009B7C53" w:rsidRPr="00925CB0" w:rsidRDefault="009B7C53" w:rsidP="009B7C53">
      <w:pPr>
        <w:tabs>
          <w:tab w:val="center" w:pos="4680"/>
        </w:tabs>
        <w:ind w:firstLine="720"/>
        <w:rPr>
          <w:rFonts w:eastAsia="Times New Roman"/>
          <w:color w:val="000000" w:themeColor="text1"/>
        </w:rPr>
      </w:pPr>
      <w:r w:rsidRPr="00925CB0">
        <w:rPr>
          <w:rFonts w:eastAsia="Times New Roman"/>
          <w:color w:val="000000" w:themeColor="text1"/>
        </w:rPr>
        <w:t xml:space="preserve">(Government </w:t>
      </w:r>
      <w:r w:rsidR="005A3538">
        <w:rPr>
          <w:rFonts w:eastAsia="Times New Roman"/>
          <w:color w:val="000000" w:themeColor="text1"/>
        </w:rPr>
        <w:t>Code §</w:t>
      </w:r>
      <w:r w:rsidRPr="00925CB0">
        <w:rPr>
          <w:rFonts w:eastAsia="Times New Roman"/>
          <w:color w:val="000000" w:themeColor="text1"/>
        </w:rPr>
        <w:t>s 54950-54962 as of May 1, 2012)</w:t>
      </w:r>
    </w:p>
    <w:p w14:paraId="3F2674AC" w14:textId="77777777" w:rsidR="009B7C53" w:rsidRPr="00925CB0" w:rsidRDefault="009B7C53" w:rsidP="009B7C53">
      <w:pPr>
        <w:jc w:val="both"/>
        <w:rPr>
          <w:rFonts w:eastAsia="Times New Roman"/>
          <w:color w:val="000000" w:themeColor="text1"/>
        </w:rPr>
      </w:pPr>
    </w:p>
    <w:p w14:paraId="4156B5F0"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During their investigations and review of governing bodies, grand jurors should be alert to possible violations of the Ralph M. Brown Act, sometimes referred to as California’s “open meeting law.” Following are pertinent highlights of the Act:</w:t>
      </w:r>
    </w:p>
    <w:p w14:paraId="368E8EA8" w14:textId="77777777" w:rsidR="009B7C53" w:rsidRPr="00925CB0" w:rsidRDefault="009B7C53" w:rsidP="009B7C53">
      <w:pPr>
        <w:jc w:val="both"/>
        <w:rPr>
          <w:rFonts w:eastAsia="Times New Roman"/>
          <w:color w:val="000000" w:themeColor="text1"/>
        </w:rPr>
      </w:pPr>
    </w:p>
    <w:p w14:paraId="16038E0A" w14:textId="77777777" w:rsidR="009B7C53" w:rsidRPr="00925CB0" w:rsidRDefault="009B7C53" w:rsidP="009B7C53">
      <w:pPr>
        <w:tabs>
          <w:tab w:val="left" w:pos="-1440"/>
        </w:tabs>
        <w:ind w:left="1260" w:hanging="540"/>
        <w:jc w:val="both"/>
        <w:rPr>
          <w:rFonts w:eastAsia="Times New Roman"/>
          <w:color w:val="000000" w:themeColor="text1"/>
        </w:rPr>
      </w:pPr>
      <w:r w:rsidRPr="00F130C6">
        <w:rPr>
          <w:rFonts w:eastAsia="Times New Roman"/>
          <w:b/>
          <w:bCs/>
          <w:color w:val="000000" w:themeColor="text1"/>
        </w:rPr>
        <w:t>1.</w:t>
      </w:r>
      <w:r w:rsidRPr="00925CB0">
        <w:rPr>
          <w:rFonts w:eastAsia="Times New Roman"/>
          <w:b/>
          <w:bCs/>
          <w:color w:val="000000" w:themeColor="text1"/>
        </w:rPr>
        <w:tab/>
        <w:t>PURPOSE OF THE BROWN ACT:</w:t>
      </w:r>
      <w:r w:rsidRPr="00925CB0">
        <w:rPr>
          <w:rFonts w:eastAsia="Times New Roman"/>
          <w:color w:val="000000" w:themeColor="text1"/>
        </w:rPr>
        <w:t xml:space="preserve">  To maximize public access to the deliberative processes of the governing boards of local public agencies by (1) prohibiting communications about board matters among a quorum of the board except at noticed meetings; (2) requiring agendas for all meetings, with clear agenda item descriptions; and (3) encouraging public input at meetings. </w:t>
      </w:r>
    </w:p>
    <w:p w14:paraId="216CC24B" w14:textId="77777777" w:rsidR="009B7C53" w:rsidRDefault="009B7C53" w:rsidP="009B7C53">
      <w:pPr>
        <w:ind w:left="1260" w:hanging="540"/>
        <w:jc w:val="both"/>
        <w:rPr>
          <w:rFonts w:eastAsia="Times New Roman"/>
          <w:b/>
          <w:bCs/>
          <w:color w:val="000000" w:themeColor="text1"/>
        </w:rPr>
      </w:pPr>
    </w:p>
    <w:p w14:paraId="6466749C" w14:textId="77777777" w:rsidR="009B7C53" w:rsidRPr="00925CB0" w:rsidRDefault="009B7C53" w:rsidP="009B7C53">
      <w:pPr>
        <w:spacing w:after="120"/>
        <w:ind w:left="1260" w:hanging="540"/>
        <w:jc w:val="both"/>
        <w:rPr>
          <w:rFonts w:eastAsia="Times New Roman"/>
          <w:color w:val="000000" w:themeColor="text1"/>
        </w:rPr>
      </w:pPr>
      <w:r w:rsidRPr="00F130C6">
        <w:rPr>
          <w:rFonts w:eastAsia="Times New Roman"/>
          <w:b/>
          <w:bCs/>
          <w:color w:val="000000" w:themeColor="text1"/>
        </w:rPr>
        <w:t>2.</w:t>
      </w:r>
      <w:r w:rsidRPr="00925CB0">
        <w:rPr>
          <w:rFonts w:eastAsia="Times New Roman"/>
          <w:b/>
          <w:bCs/>
          <w:color w:val="000000" w:themeColor="text1"/>
        </w:rPr>
        <w:tab/>
        <w:t>APPLICATION:</w:t>
      </w:r>
      <w:r w:rsidRPr="00925CB0">
        <w:rPr>
          <w:rFonts w:eastAsia="Times New Roman"/>
          <w:color w:val="000000" w:themeColor="text1"/>
        </w:rPr>
        <w:t xml:space="preserve">  The Act applies to all local legislative bodies, which are defined as:  </w:t>
      </w:r>
    </w:p>
    <w:p w14:paraId="49947BCF"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Governing boards of local agencies (such as counties, cities or special districts); and</w:t>
      </w:r>
    </w:p>
    <w:p w14:paraId="605E86B2"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 xml:space="preserve">Any commission or committee of the local agency, created by the board of the local agency, whether permanent or temporary, decision-making or advisory, </w:t>
      </w:r>
      <w:r w:rsidRPr="00925CB0">
        <w:rPr>
          <w:rFonts w:eastAsia="Times New Roman"/>
          <w:b/>
          <w:bCs/>
          <w:color w:val="000000" w:themeColor="text1"/>
        </w:rPr>
        <w:t>except:</w:t>
      </w:r>
    </w:p>
    <w:p w14:paraId="256233FB" w14:textId="77777777" w:rsidR="009B7C53" w:rsidRPr="00925CB0" w:rsidRDefault="009B7C53" w:rsidP="009B7C53">
      <w:pPr>
        <w:tabs>
          <w:tab w:val="left" w:pos="1440"/>
        </w:tabs>
        <w:spacing w:after="120"/>
        <w:ind w:left="1800" w:hanging="540"/>
        <w:jc w:val="both"/>
        <w:rPr>
          <w:rFonts w:eastAsia="Times New Roman"/>
          <w:color w:val="000000" w:themeColor="text1"/>
        </w:rPr>
      </w:pPr>
      <w:r>
        <w:rPr>
          <w:rFonts w:eastAsia="Times New Roman"/>
          <w:color w:val="000000" w:themeColor="text1"/>
        </w:rPr>
        <w:tab/>
      </w:r>
      <w:r>
        <w:rPr>
          <w:rFonts w:eastAsia="Times New Roman"/>
          <w:color w:val="000000" w:themeColor="text1"/>
        </w:rPr>
        <w:tab/>
      </w:r>
      <w:r w:rsidRPr="00925CB0">
        <w:rPr>
          <w:rFonts w:eastAsia="Times New Roman"/>
          <w:color w:val="000000" w:themeColor="text1"/>
        </w:rPr>
        <w:t xml:space="preserve">Advisory committee composed solely of </w:t>
      </w:r>
      <w:r w:rsidRPr="00925CB0">
        <w:rPr>
          <w:rFonts w:eastAsia="Times New Roman"/>
          <w:b/>
          <w:bCs/>
          <w:color w:val="000000" w:themeColor="text1"/>
        </w:rPr>
        <w:t>less than a quorum</w:t>
      </w:r>
      <w:r w:rsidRPr="00925CB0">
        <w:rPr>
          <w:rFonts w:eastAsia="Times New Roman"/>
          <w:color w:val="000000" w:themeColor="text1"/>
        </w:rPr>
        <w:t xml:space="preserve"> of governing board members, </w:t>
      </w:r>
      <w:r w:rsidRPr="00925CB0">
        <w:rPr>
          <w:rFonts w:eastAsia="Times New Roman"/>
          <w:b/>
          <w:bCs/>
          <w:color w:val="000000" w:themeColor="text1"/>
        </w:rPr>
        <w:t>unless</w:t>
      </w:r>
      <w:r w:rsidRPr="00925CB0">
        <w:rPr>
          <w:rFonts w:eastAsia="Times New Roman"/>
          <w:color w:val="000000" w:themeColor="text1"/>
        </w:rPr>
        <w:t xml:space="preserve"> the committee is a standing committee with continuing subject matter jurisdiction or a fixed meeting schedule; and</w:t>
      </w:r>
    </w:p>
    <w:p w14:paraId="4370EB71"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C.</w:t>
      </w:r>
      <w:r w:rsidRPr="00925CB0">
        <w:rPr>
          <w:rFonts w:eastAsia="Times New Roman"/>
          <w:color w:val="000000" w:themeColor="text1"/>
        </w:rPr>
        <w:tab/>
        <w:t xml:space="preserve">Boards of nonprofit corporations which (1) were created by a local agency and are exercising delegated authority of the agency, or (2) receive funds from the agency and have on their boards a voting member appointed by the local agency. (Note that the grand jury cannot investigate a nonprofit unless it was </w:t>
      </w:r>
      <w:r w:rsidRPr="00925CB0">
        <w:rPr>
          <w:rFonts w:eastAsia="Times New Roman"/>
          <w:color w:val="000000" w:themeColor="text1"/>
        </w:rPr>
        <w:lastRenderedPageBreak/>
        <w:t>created by or is operating on behalf of a local government; being subject to the Brown Act does not, by itself, bring a nonprofit under the jurisdiction of the grand jury.)</w:t>
      </w:r>
    </w:p>
    <w:p w14:paraId="5E051DEC" w14:textId="77777777" w:rsidR="009B7C53" w:rsidRPr="00925CB0" w:rsidRDefault="009B7C53" w:rsidP="009B7C53">
      <w:pPr>
        <w:tabs>
          <w:tab w:val="left" w:pos="-1440"/>
          <w:tab w:val="left" w:pos="1440"/>
        </w:tabs>
        <w:ind w:left="1800" w:hanging="540"/>
        <w:jc w:val="both"/>
        <w:rPr>
          <w:rFonts w:eastAsia="Times New Roman"/>
          <w:color w:val="000000" w:themeColor="text1"/>
        </w:rPr>
      </w:pPr>
      <w:r w:rsidRPr="00925CB0">
        <w:rPr>
          <w:rFonts w:eastAsia="Times New Roman"/>
          <w:color w:val="000000" w:themeColor="text1"/>
        </w:rPr>
        <w:t>D.</w:t>
      </w:r>
      <w:r w:rsidRPr="00925CB0">
        <w:rPr>
          <w:rFonts w:eastAsia="Times New Roman"/>
          <w:color w:val="000000" w:themeColor="text1"/>
        </w:rPr>
        <w:tab/>
        <w:t xml:space="preserve">A person elected as a member of a governing board who has not yet taken office is considered a member of the Board </w:t>
      </w:r>
      <w:proofErr w:type="gramStart"/>
      <w:r w:rsidRPr="00925CB0">
        <w:rPr>
          <w:rFonts w:eastAsia="Times New Roman"/>
          <w:color w:val="000000" w:themeColor="text1"/>
        </w:rPr>
        <w:t>with regard to</w:t>
      </w:r>
      <w:proofErr w:type="gramEnd"/>
      <w:r w:rsidRPr="00925CB0">
        <w:rPr>
          <w:rFonts w:eastAsia="Times New Roman"/>
          <w:color w:val="000000" w:themeColor="text1"/>
        </w:rPr>
        <w:t xml:space="preserve"> communications with seated or elected Board members.</w:t>
      </w:r>
    </w:p>
    <w:p w14:paraId="0559D8B4" w14:textId="77777777" w:rsidR="009B7C53" w:rsidRPr="00925CB0" w:rsidRDefault="009B7C53" w:rsidP="009B7C53">
      <w:pPr>
        <w:ind w:firstLine="720"/>
        <w:jc w:val="both"/>
        <w:rPr>
          <w:rFonts w:eastAsia="Times New Roman"/>
          <w:b/>
          <w:bCs/>
          <w:color w:val="000000" w:themeColor="text1"/>
        </w:rPr>
      </w:pPr>
    </w:p>
    <w:p w14:paraId="62DB2F6E" w14:textId="77777777" w:rsidR="009B7C53" w:rsidRPr="00925CB0" w:rsidRDefault="009B7C53" w:rsidP="009B7C53">
      <w:pPr>
        <w:spacing w:after="120"/>
        <w:ind w:left="1260" w:hanging="540"/>
        <w:jc w:val="both"/>
        <w:rPr>
          <w:rFonts w:eastAsia="Times New Roman"/>
          <w:color w:val="000000" w:themeColor="text1"/>
        </w:rPr>
      </w:pPr>
      <w:r w:rsidRPr="00F130C6">
        <w:rPr>
          <w:rFonts w:eastAsia="Times New Roman"/>
          <w:b/>
          <w:bCs/>
          <w:color w:val="000000" w:themeColor="text1"/>
        </w:rPr>
        <w:t>3</w:t>
      </w:r>
      <w:r w:rsidRPr="00F130C6">
        <w:rPr>
          <w:rFonts w:eastAsia="Times New Roman"/>
          <w:bCs/>
          <w:color w:val="000000" w:themeColor="text1"/>
        </w:rPr>
        <w:t>.</w:t>
      </w:r>
      <w:r w:rsidRPr="00925CB0">
        <w:rPr>
          <w:rFonts w:eastAsia="Times New Roman"/>
          <w:b/>
          <w:bCs/>
          <w:color w:val="000000" w:themeColor="text1"/>
        </w:rPr>
        <w:tab/>
        <w:t xml:space="preserve">NOTICE AND AGENDA REQUIREMENTS:  </w:t>
      </w:r>
    </w:p>
    <w:p w14:paraId="0DB77817"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 xml:space="preserve">An agenda must be </w:t>
      </w:r>
      <w:r w:rsidRPr="00925CB0">
        <w:rPr>
          <w:rFonts w:eastAsia="Times New Roman"/>
          <w:b/>
          <w:bCs/>
          <w:color w:val="000000" w:themeColor="text1"/>
        </w:rPr>
        <w:t>posted</w:t>
      </w:r>
      <w:r w:rsidRPr="00925CB0">
        <w:rPr>
          <w:rFonts w:eastAsia="Times New Roman"/>
          <w:color w:val="000000" w:themeColor="text1"/>
        </w:rPr>
        <w:t xml:space="preserve"> at least 72 hours before a </w:t>
      </w:r>
      <w:r w:rsidRPr="00925CB0">
        <w:rPr>
          <w:rFonts w:eastAsia="Times New Roman"/>
          <w:b/>
          <w:bCs/>
          <w:color w:val="000000" w:themeColor="text1"/>
        </w:rPr>
        <w:t>regular meeting</w:t>
      </w:r>
      <w:r w:rsidRPr="00925CB0">
        <w:rPr>
          <w:rFonts w:eastAsia="Times New Roman"/>
          <w:color w:val="000000" w:themeColor="text1"/>
        </w:rPr>
        <w:t xml:space="preserve">, or 24 hours before a </w:t>
      </w:r>
      <w:r w:rsidRPr="00925CB0">
        <w:rPr>
          <w:rFonts w:eastAsia="Times New Roman"/>
          <w:b/>
          <w:bCs/>
          <w:color w:val="000000" w:themeColor="text1"/>
        </w:rPr>
        <w:t>special meeting</w:t>
      </w:r>
      <w:r w:rsidRPr="00925CB0">
        <w:rPr>
          <w:rFonts w:eastAsia="Times New Roman"/>
          <w:color w:val="000000" w:themeColor="text1"/>
        </w:rPr>
        <w:t xml:space="preserve">.  </w:t>
      </w:r>
    </w:p>
    <w:p w14:paraId="5286B7C3"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 xml:space="preserve">The agenda must contain the time and location of the meeting (including each teleconference location) and a </w:t>
      </w:r>
      <w:r w:rsidRPr="00925CB0">
        <w:rPr>
          <w:rFonts w:eastAsia="Times New Roman"/>
          <w:b/>
          <w:bCs/>
          <w:color w:val="000000" w:themeColor="text1"/>
        </w:rPr>
        <w:t>brief but thorough description of each item</w:t>
      </w:r>
      <w:r w:rsidRPr="00925CB0">
        <w:rPr>
          <w:rFonts w:eastAsia="Times New Roman"/>
          <w:color w:val="000000" w:themeColor="text1"/>
        </w:rPr>
        <w:t xml:space="preserve"> to be discussed or acted upon in open </w:t>
      </w:r>
      <w:r w:rsidRPr="00925CB0">
        <w:rPr>
          <w:rFonts w:eastAsia="Times New Roman"/>
          <w:b/>
          <w:bCs/>
          <w:color w:val="000000" w:themeColor="text1"/>
        </w:rPr>
        <w:t>or</w:t>
      </w:r>
      <w:r w:rsidRPr="00925CB0">
        <w:rPr>
          <w:rFonts w:eastAsia="Times New Roman"/>
          <w:color w:val="000000" w:themeColor="text1"/>
        </w:rPr>
        <w:t xml:space="preserve"> closed session. </w:t>
      </w:r>
    </w:p>
    <w:p w14:paraId="15449087"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C.</w:t>
      </w:r>
      <w:r w:rsidRPr="00925CB0">
        <w:rPr>
          <w:rFonts w:eastAsia="Times New Roman"/>
          <w:color w:val="000000" w:themeColor="text1"/>
        </w:rPr>
        <w:tab/>
        <w:t xml:space="preserve">The agenda must be posted in a location </w:t>
      </w:r>
      <w:r w:rsidRPr="00925CB0">
        <w:rPr>
          <w:rFonts w:eastAsia="Times New Roman"/>
          <w:b/>
          <w:bCs/>
          <w:color w:val="000000" w:themeColor="text1"/>
        </w:rPr>
        <w:t>freely accessible</w:t>
      </w:r>
      <w:r w:rsidRPr="00925CB0">
        <w:rPr>
          <w:rFonts w:eastAsia="Times New Roman"/>
          <w:color w:val="000000" w:themeColor="text1"/>
        </w:rPr>
        <w:t xml:space="preserve"> to the public 24 hours per day, including each teleconferencing location. Also, every legislative body or its presiding officer must post an agenda for each regular or special meeting on the local agency’s Internet Web site, if the local agency has one, in addition to the other agenda notice requirements.</w:t>
      </w:r>
    </w:p>
    <w:p w14:paraId="026958F9"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D.</w:t>
      </w:r>
      <w:r w:rsidRPr="00925CB0">
        <w:rPr>
          <w:rFonts w:eastAsia="Times New Roman"/>
          <w:color w:val="000000" w:themeColor="text1"/>
        </w:rPr>
        <w:tab/>
      </w:r>
      <w:r w:rsidRPr="00925CB0">
        <w:rPr>
          <w:rFonts w:eastAsia="Times New Roman"/>
          <w:b/>
          <w:bCs/>
          <w:color w:val="000000" w:themeColor="text1"/>
        </w:rPr>
        <w:t>No action or discussion</w:t>
      </w:r>
      <w:r w:rsidRPr="00925CB0">
        <w:rPr>
          <w:rFonts w:eastAsia="Times New Roman"/>
          <w:color w:val="000000" w:themeColor="text1"/>
        </w:rPr>
        <w:t xml:space="preserve"> </w:t>
      </w:r>
      <w:r w:rsidRPr="00925CB0">
        <w:rPr>
          <w:rFonts w:eastAsia="Times New Roman"/>
          <w:b/>
          <w:bCs/>
          <w:color w:val="000000" w:themeColor="text1"/>
        </w:rPr>
        <w:t>is allowed on any</w:t>
      </w:r>
      <w:r w:rsidRPr="00925CB0">
        <w:rPr>
          <w:rFonts w:eastAsia="Times New Roman"/>
          <w:color w:val="000000" w:themeColor="text1"/>
        </w:rPr>
        <w:t xml:space="preserve"> </w:t>
      </w:r>
      <w:r w:rsidRPr="00925CB0">
        <w:rPr>
          <w:rFonts w:eastAsia="Times New Roman"/>
          <w:b/>
          <w:bCs/>
          <w:color w:val="000000" w:themeColor="text1"/>
        </w:rPr>
        <w:t>item not appearing on the posted agenda</w:t>
      </w:r>
      <w:r w:rsidRPr="00925CB0">
        <w:rPr>
          <w:rFonts w:eastAsia="Times New Roman"/>
          <w:color w:val="000000" w:themeColor="text1"/>
        </w:rPr>
        <w:t xml:space="preserve">. </w:t>
      </w:r>
    </w:p>
    <w:p w14:paraId="1E86F857" w14:textId="77777777" w:rsidR="009B7C53" w:rsidRPr="00925CB0" w:rsidRDefault="009B7C53" w:rsidP="009B7C53">
      <w:pPr>
        <w:spacing w:after="120"/>
        <w:ind w:left="1800"/>
        <w:jc w:val="both"/>
        <w:rPr>
          <w:rFonts w:eastAsia="Times New Roman"/>
          <w:color w:val="000000" w:themeColor="text1"/>
        </w:rPr>
      </w:pPr>
      <w:r w:rsidRPr="00925CB0">
        <w:rPr>
          <w:rFonts w:eastAsia="Times New Roman"/>
          <w:color w:val="000000" w:themeColor="text1"/>
        </w:rPr>
        <w:t xml:space="preserve">During regular meetings the board </w:t>
      </w:r>
      <w:r w:rsidRPr="00925CB0">
        <w:rPr>
          <w:rFonts w:eastAsia="Times New Roman"/>
          <w:b/>
          <w:bCs/>
          <w:color w:val="000000" w:themeColor="text1"/>
        </w:rPr>
        <w:t>may add a matter</w:t>
      </w:r>
      <w:r w:rsidRPr="00925CB0">
        <w:rPr>
          <w:rFonts w:eastAsia="Times New Roman"/>
          <w:color w:val="000000" w:themeColor="text1"/>
        </w:rPr>
        <w:t xml:space="preserve"> to the agenda </w:t>
      </w:r>
      <w:r w:rsidRPr="00925CB0">
        <w:rPr>
          <w:rFonts w:eastAsia="Times New Roman"/>
          <w:b/>
          <w:bCs/>
          <w:color w:val="000000" w:themeColor="text1"/>
        </w:rPr>
        <w:t>if</w:t>
      </w:r>
      <w:r w:rsidRPr="00925CB0">
        <w:rPr>
          <w:rFonts w:eastAsia="Times New Roman"/>
          <w:color w:val="000000" w:themeColor="text1"/>
        </w:rPr>
        <w:t xml:space="preserve"> (1) an emergency exists (crippling disaster or work stoppage), or (2) the board finds on a two-thirds vote (or a unanimous vote if fewer than two-thirds are present) that the matter arose </w:t>
      </w:r>
      <w:proofErr w:type="gramStart"/>
      <w:r w:rsidRPr="00925CB0">
        <w:rPr>
          <w:rFonts w:eastAsia="Times New Roman"/>
          <w:color w:val="000000" w:themeColor="text1"/>
        </w:rPr>
        <w:t>subsequent to</w:t>
      </w:r>
      <w:proofErr w:type="gramEnd"/>
      <w:r w:rsidRPr="00925CB0">
        <w:rPr>
          <w:rFonts w:eastAsia="Times New Roman"/>
          <w:color w:val="000000" w:themeColor="text1"/>
        </w:rPr>
        <w:t xml:space="preserve"> posting of the agenda and it cannot wait until the next regular meeting. A board may not add items to the agenda of a special meeting. </w:t>
      </w:r>
    </w:p>
    <w:p w14:paraId="3AF1D7B5" w14:textId="77777777" w:rsidR="009B7C53" w:rsidRPr="00925CB0" w:rsidRDefault="009B7C53" w:rsidP="009B7C53">
      <w:pPr>
        <w:tabs>
          <w:tab w:val="left" w:pos="-1440"/>
          <w:tab w:val="left" w:pos="1440"/>
        </w:tabs>
        <w:ind w:left="1800" w:hanging="540"/>
        <w:jc w:val="both"/>
        <w:rPr>
          <w:rFonts w:eastAsia="Times New Roman"/>
          <w:color w:val="000000" w:themeColor="text1"/>
        </w:rPr>
      </w:pPr>
      <w:r w:rsidRPr="00925CB0">
        <w:rPr>
          <w:rFonts w:eastAsia="Times New Roman"/>
          <w:color w:val="000000" w:themeColor="text1"/>
        </w:rPr>
        <w:t>E.</w:t>
      </w:r>
      <w:r w:rsidRPr="00925CB0">
        <w:rPr>
          <w:rFonts w:eastAsia="Times New Roman"/>
          <w:color w:val="000000" w:themeColor="text1"/>
        </w:rPr>
        <w:tab/>
      </w:r>
      <w:r w:rsidRPr="00925CB0">
        <w:rPr>
          <w:rFonts w:eastAsia="Times New Roman"/>
          <w:b/>
          <w:bCs/>
          <w:color w:val="000000" w:themeColor="text1"/>
        </w:rPr>
        <w:t>Special meetings</w:t>
      </w:r>
      <w:r w:rsidRPr="00925CB0">
        <w:rPr>
          <w:rFonts w:eastAsia="Times New Roman"/>
          <w:color w:val="000000" w:themeColor="text1"/>
        </w:rPr>
        <w:t xml:space="preserve"> may be called by the presiding officer or majority of members by special notice. </w:t>
      </w:r>
      <w:r w:rsidRPr="00925CB0">
        <w:rPr>
          <w:rFonts w:eastAsia="Times New Roman"/>
          <w:bCs/>
          <w:color w:val="000000" w:themeColor="text1"/>
        </w:rPr>
        <w:t xml:space="preserve">Notice </w:t>
      </w:r>
      <w:r w:rsidRPr="00925CB0">
        <w:rPr>
          <w:rFonts w:eastAsia="Times New Roman"/>
          <w:color w:val="000000" w:themeColor="text1"/>
        </w:rPr>
        <w:t>of special meeting must be</w:t>
      </w:r>
      <w:r w:rsidRPr="00925CB0">
        <w:rPr>
          <w:rFonts w:eastAsia="Times New Roman"/>
          <w:bCs/>
          <w:color w:val="000000" w:themeColor="text1"/>
        </w:rPr>
        <w:t xml:space="preserve"> received</w:t>
      </w:r>
      <w:r w:rsidRPr="00925CB0">
        <w:rPr>
          <w:rFonts w:eastAsia="Times New Roman"/>
          <w:b/>
          <w:bCs/>
          <w:color w:val="000000" w:themeColor="text1"/>
        </w:rPr>
        <w:t xml:space="preserve"> </w:t>
      </w:r>
      <w:r w:rsidRPr="00925CB0">
        <w:rPr>
          <w:rFonts w:eastAsia="Times New Roman"/>
          <w:bCs/>
          <w:color w:val="000000" w:themeColor="text1"/>
        </w:rPr>
        <w:t>by</w:t>
      </w:r>
      <w:r w:rsidRPr="00925CB0">
        <w:rPr>
          <w:rFonts w:eastAsia="Times New Roman"/>
          <w:color w:val="000000" w:themeColor="text1"/>
        </w:rPr>
        <w:t xml:space="preserve"> each member of the board unless the member files a written waiver or </w:t>
      </w:r>
      <w:proofErr w:type="gramStart"/>
      <w:r w:rsidRPr="00925CB0">
        <w:rPr>
          <w:rFonts w:eastAsia="Times New Roman"/>
          <w:color w:val="000000" w:themeColor="text1"/>
        </w:rPr>
        <w:t>actually attends</w:t>
      </w:r>
      <w:proofErr w:type="gramEnd"/>
      <w:r w:rsidRPr="00925CB0">
        <w:rPr>
          <w:rFonts w:eastAsia="Times New Roman"/>
          <w:color w:val="000000" w:themeColor="text1"/>
        </w:rPr>
        <w:t xml:space="preserve"> the special meeting.</w:t>
      </w:r>
    </w:p>
    <w:p w14:paraId="6AED0AC6" w14:textId="77777777" w:rsidR="009B7C53" w:rsidRPr="00925CB0" w:rsidRDefault="009B7C53" w:rsidP="009B7C53">
      <w:pPr>
        <w:jc w:val="both"/>
        <w:rPr>
          <w:rFonts w:eastAsia="Times New Roman"/>
          <w:color w:val="000000" w:themeColor="text1"/>
        </w:rPr>
      </w:pPr>
    </w:p>
    <w:p w14:paraId="22C34DD6" w14:textId="77777777" w:rsidR="009B7C53" w:rsidRPr="00925CB0" w:rsidRDefault="009B7C53" w:rsidP="009B7C53">
      <w:pPr>
        <w:spacing w:after="120"/>
        <w:ind w:left="1260" w:hanging="547"/>
        <w:jc w:val="both"/>
        <w:rPr>
          <w:rFonts w:eastAsia="Times New Roman"/>
          <w:color w:val="000000" w:themeColor="text1"/>
        </w:rPr>
      </w:pPr>
      <w:r w:rsidRPr="00F130C6">
        <w:rPr>
          <w:rFonts w:eastAsia="Times New Roman"/>
          <w:b/>
          <w:bCs/>
          <w:color w:val="000000" w:themeColor="text1"/>
        </w:rPr>
        <w:t>4.</w:t>
      </w:r>
      <w:r w:rsidRPr="00925CB0">
        <w:rPr>
          <w:rFonts w:eastAsia="Times New Roman"/>
          <w:color w:val="000000" w:themeColor="text1"/>
        </w:rPr>
        <w:tab/>
      </w:r>
      <w:r w:rsidRPr="00925CB0">
        <w:rPr>
          <w:rFonts w:eastAsia="Times New Roman"/>
          <w:b/>
          <w:bCs/>
          <w:color w:val="000000" w:themeColor="text1"/>
        </w:rPr>
        <w:t>MEETING DEFINED:</w:t>
      </w:r>
    </w:p>
    <w:p w14:paraId="398DC09E" w14:textId="77777777" w:rsidR="009B7C53" w:rsidRPr="00925CB0" w:rsidRDefault="009B7C53" w:rsidP="009B7C53">
      <w:pPr>
        <w:tabs>
          <w:tab w:val="left" w:pos="-1440"/>
          <w:tab w:val="left" w:pos="1440"/>
        </w:tabs>
        <w:spacing w:after="120"/>
        <w:ind w:left="1800" w:hanging="547"/>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 xml:space="preserve">Any </w:t>
      </w:r>
      <w:r w:rsidRPr="00925CB0">
        <w:rPr>
          <w:rFonts w:eastAsia="Times New Roman"/>
          <w:b/>
          <w:bCs/>
          <w:color w:val="000000" w:themeColor="text1"/>
        </w:rPr>
        <w:t>congregation of a majority</w:t>
      </w:r>
      <w:r w:rsidRPr="00925CB0">
        <w:rPr>
          <w:rFonts w:eastAsia="Times New Roman"/>
          <w:color w:val="000000" w:themeColor="text1"/>
        </w:rPr>
        <w:t xml:space="preserve"> of board members (in person or by video or audio teleconferencing) to </w:t>
      </w:r>
      <w:r w:rsidRPr="00925CB0">
        <w:rPr>
          <w:rFonts w:eastAsia="Times New Roman"/>
          <w:b/>
          <w:bCs/>
          <w:color w:val="000000" w:themeColor="text1"/>
        </w:rPr>
        <w:t>hear, discuss or deliberate</w:t>
      </w:r>
      <w:r w:rsidRPr="00925CB0">
        <w:rPr>
          <w:rFonts w:eastAsia="Times New Roman"/>
          <w:color w:val="000000" w:themeColor="text1"/>
        </w:rPr>
        <w:t xml:space="preserve"> upon any item under the agency's jurisdiction, even if no vote is taken, or </w:t>
      </w:r>
    </w:p>
    <w:p w14:paraId="0E2337E1" w14:textId="77777777" w:rsidR="009B7C53" w:rsidRPr="00925CB0" w:rsidRDefault="009B7C53" w:rsidP="009B7C53">
      <w:pPr>
        <w:tabs>
          <w:tab w:val="left" w:pos="-1440"/>
          <w:tab w:val="left" w:pos="1440"/>
        </w:tabs>
        <w:spacing w:after="120"/>
        <w:ind w:left="1800" w:hanging="547"/>
        <w:jc w:val="both"/>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 xml:space="preserve">Any direct communication, by personal intermediaries or technological devices, including e-mail, employed by a majority of members to develop a </w:t>
      </w:r>
      <w:r w:rsidRPr="00925CB0">
        <w:rPr>
          <w:rFonts w:eastAsia="Times New Roman"/>
          <w:b/>
          <w:bCs/>
          <w:color w:val="000000" w:themeColor="text1"/>
        </w:rPr>
        <w:t>collective concurrence</w:t>
      </w:r>
      <w:r w:rsidRPr="00925CB0">
        <w:rPr>
          <w:rFonts w:eastAsia="Times New Roman"/>
          <w:color w:val="000000" w:themeColor="text1"/>
        </w:rPr>
        <w:t xml:space="preserve"> to </w:t>
      </w:r>
      <w:proofErr w:type="gramStart"/>
      <w:r w:rsidRPr="00925CB0">
        <w:rPr>
          <w:rFonts w:eastAsia="Times New Roman"/>
          <w:color w:val="000000" w:themeColor="text1"/>
        </w:rPr>
        <w:t>take action</w:t>
      </w:r>
      <w:proofErr w:type="gramEnd"/>
      <w:r w:rsidRPr="00925CB0">
        <w:rPr>
          <w:rFonts w:eastAsia="Times New Roman"/>
          <w:color w:val="000000" w:themeColor="text1"/>
        </w:rPr>
        <w:t xml:space="preserve"> ("</w:t>
      </w:r>
      <w:r w:rsidRPr="00925CB0">
        <w:rPr>
          <w:rFonts w:eastAsia="Times New Roman"/>
          <w:b/>
          <w:bCs/>
          <w:color w:val="000000" w:themeColor="text1"/>
        </w:rPr>
        <w:t>serial meeting</w:t>
      </w:r>
      <w:r w:rsidRPr="00925CB0">
        <w:rPr>
          <w:rFonts w:eastAsia="Times New Roman"/>
          <w:color w:val="000000" w:themeColor="text1"/>
        </w:rPr>
        <w:t>"). (Ordinarily involves a board member or staff B individual constituents may contact a quorum, so long as no concurrence is sought.)</w:t>
      </w:r>
    </w:p>
    <w:p w14:paraId="78237B57" w14:textId="77777777" w:rsidR="009B7C53" w:rsidRDefault="009B7C53" w:rsidP="009B7C53">
      <w:pPr>
        <w:ind w:left="360"/>
        <w:rPr>
          <w:rFonts w:eastAsia="Times New Roman"/>
          <w:color w:val="000000" w:themeColor="text1"/>
        </w:rPr>
      </w:pPr>
      <w:r>
        <w:rPr>
          <w:rFonts w:eastAsia="Times New Roman"/>
          <w:color w:val="000000" w:themeColor="text1"/>
        </w:rPr>
        <w:br w:type="page"/>
      </w:r>
    </w:p>
    <w:p w14:paraId="043FB930" w14:textId="77777777" w:rsidR="009B7C53" w:rsidRPr="00925CB0" w:rsidRDefault="009B7C53" w:rsidP="009B7C53">
      <w:pPr>
        <w:tabs>
          <w:tab w:val="left" w:pos="-1440"/>
          <w:tab w:val="left" w:pos="1440"/>
        </w:tabs>
        <w:spacing w:after="120"/>
        <w:ind w:left="1800" w:hanging="547"/>
        <w:jc w:val="both"/>
        <w:rPr>
          <w:rFonts w:eastAsia="Times New Roman"/>
          <w:color w:val="000000" w:themeColor="text1"/>
        </w:rPr>
      </w:pPr>
      <w:r w:rsidRPr="00925CB0">
        <w:rPr>
          <w:rFonts w:eastAsia="Times New Roman"/>
          <w:color w:val="000000" w:themeColor="text1"/>
        </w:rPr>
        <w:lastRenderedPageBreak/>
        <w:t>C.</w:t>
      </w:r>
      <w:r w:rsidRPr="00925CB0">
        <w:rPr>
          <w:rFonts w:eastAsia="Times New Roman"/>
          <w:color w:val="000000" w:themeColor="text1"/>
        </w:rPr>
        <w:tab/>
      </w:r>
      <w:r w:rsidRPr="00925CB0">
        <w:rPr>
          <w:rFonts w:eastAsia="Times New Roman"/>
          <w:b/>
          <w:bCs/>
          <w:color w:val="000000" w:themeColor="text1"/>
        </w:rPr>
        <w:t>Exceptions:</w:t>
      </w:r>
      <w:r w:rsidRPr="00925CB0">
        <w:rPr>
          <w:rFonts w:eastAsia="Times New Roman"/>
          <w:color w:val="000000" w:themeColor="text1"/>
        </w:rPr>
        <w:t xml:space="preserve">  Attendance of a majority of board members is not prohibited at: </w:t>
      </w:r>
    </w:p>
    <w:p w14:paraId="1BB00E3A" w14:textId="77777777" w:rsidR="009B7C53" w:rsidRPr="00925CB0" w:rsidRDefault="009B7C53" w:rsidP="009B7C53">
      <w:pPr>
        <w:tabs>
          <w:tab w:val="left" w:pos="-1440"/>
          <w:tab w:val="left" w:pos="1440"/>
        </w:tabs>
        <w:spacing w:after="120"/>
        <w:ind w:left="2340" w:hanging="540"/>
        <w:jc w:val="both"/>
        <w:rPr>
          <w:rFonts w:eastAsia="Times New Roman"/>
          <w:color w:val="000000" w:themeColor="text1"/>
        </w:rPr>
      </w:pPr>
      <w:r w:rsidRPr="00925CB0">
        <w:rPr>
          <w:rFonts w:eastAsia="Times New Roman"/>
          <w:color w:val="000000" w:themeColor="text1"/>
        </w:rPr>
        <w:t>1)</w:t>
      </w:r>
      <w:r w:rsidRPr="00925CB0">
        <w:rPr>
          <w:rFonts w:eastAsia="Times New Roman"/>
          <w:color w:val="000000" w:themeColor="text1"/>
        </w:rPr>
        <w:tab/>
      </w:r>
      <w:r w:rsidRPr="00925CB0">
        <w:rPr>
          <w:rFonts w:eastAsia="Times New Roman"/>
          <w:b/>
          <w:bCs/>
          <w:color w:val="000000" w:themeColor="text1"/>
        </w:rPr>
        <w:t>Conferences open to the public</w:t>
      </w:r>
      <w:r w:rsidRPr="00925CB0">
        <w:rPr>
          <w:rFonts w:eastAsia="Times New Roman"/>
          <w:color w:val="000000" w:themeColor="text1"/>
        </w:rPr>
        <w:t xml:space="preserve"> to discuss issues of general interest to the public or public agencies, provided that a majority does not discuss specific business involving their agency; </w:t>
      </w:r>
    </w:p>
    <w:p w14:paraId="4C1E8BDB" w14:textId="77777777" w:rsidR="009B7C53" w:rsidRPr="00925CB0" w:rsidRDefault="009B7C53" w:rsidP="009B7C53">
      <w:pPr>
        <w:tabs>
          <w:tab w:val="left" w:pos="-1440"/>
          <w:tab w:val="left" w:pos="1440"/>
        </w:tabs>
        <w:spacing w:after="120"/>
        <w:ind w:left="2340" w:hanging="540"/>
        <w:jc w:val="both"/>
        <w:rPr>
          <w:rFonts w:eastAsia="Times New Roman"/>
          <w:color w:val="000000" w:themeColor="text1"/>
        </w:rPr>
      </w:pPr>
      <w:r w:rsidRPr="00925CB0">
        <w:rPr>
          <w:rFonts w:eastAsia="Times New Roman"/>
          <w:color w:val="000000" w:themeColor="text1"/>
        </w:rPr>
        <w:t>2)</w:t>
      </w:r>
      <w:r w:rsidRPr="00925CB0">
        <w:rPr>
          <w:rFonts w:eastAsia="Times New Roman"/>
          <w:color w:val="000000" w:themeColor="text1"/>
        </w:rPr>
        <w:tab/>
      </w:r>
      <w:r w:rsidRPr="00925CB0">
        <w:rPr>
          <w:rFonts w:eastAsia="Times New Roman"/>
          <w:b/>
          <w:bCs/>
          <w:color w:val="000000" w:themeColor="text1"/>
        </w:rPr>
        <w:t>Open and publicized meetings</w:t>
      </w:r>
      <w:r w:rsidRPr="00925CB0">
        <w:rPr>
          <w:rFonts w:eastAsia="Times New Roman"/>
          <w:color w:val="000000" w:themeColor="text1"/>
        </w:rPr>
        <w:t xml:space="preserve"> to address a topic of local community concern, conducted by someone other than the agency, </w:t>
      </w:r>
      <w:proofErr w:type="gramStart"/>
      <w:r w:rsidRPr="00925CB0">
        <w:rPr>
          <w:rFonts w:eastAsia="Times New Roman"/>
          <w:color w:val="000000" w:themeColor="text1"/>
        </w:rPr>
        <w:t>provided that</w:t>
      </w:r>
      <w:proofErr w:type="gramEnd"/>
      <w:r w:rsidRPr="00925CB0">
        <w:rPr>
          <w:rFonts w:eastAsia="Times New Roman"/>
          <w:color w:val="000000" w:themeColor="text1"/>
        </w:rPr>
        <w:t xml:space="preserve"> members do not discuss the topics or issues among themselves or take part in reaching a concurrence on action to be taken;</w:t>
      </w:r>
    </w:p>
    <w:p w14:paraId="4AE820A8" w14:textId="77777777" w:rsidR="009B7C53" w:rsidRPr="00925CB0" w:rsidRDefault="009B7C53" w:rsidP="009B7C53">
      <w:pPr>
        <w:tabs>
          <w:tab w:val="left" w:pos="-1440"/>
          <w:tab w:val="left" w:pos="1440"/>
        </w:tabs>
        <w:spacing w:after="120"/>
        <w:ind w:left="2340" w:hanging="540"/>
        <w:jc w:val="both"/>
        <w:rPr>
          <w:rFonts w:eastAsia="Times New Roman"/>
          <w:color w:val="000000" w:themeColor="text1"/>
        </w:rPr>
      </w:pPr>
      <w:r w:rsidRPr="00925CB0">
        <w:rPr>
          <w:rFonts w:eastAsia="Times New Roman"/>
          <w:color w:val="000000" w:themeColor="text1"/>
        </w:rPr>
        <w:t>3)</w:t>
      </w:r>
      <w:r w:rsidRPr="00925CB0">
        <w:rPr>
          <w:rFonts w:eastAsia="Times New Roman"/>
          <w:color w:val="000000" w:themeColor="text1"/>
        </w:rPr>
        <w:tab/>
        <w:t xml:space="preserve">Purely </w:t>
      </w:r>
      <w:r w:rsidRPr="00925CB0">
        <w:rPr>
          <w:rFonts w:eastAsia="Times New Roman"/>
          <w:b/>
          <w:bCs/>
          <w:color w:val="000000" w:themeColor="text1"/>
        </w:rPr>
        <w:t>social or ceremonial</w:t>
      </w:r>
      <w:r w:rsidRPr="00925CB0">
        <w:rPr>
          <w:rFonts w:eastAsia="Times New Roman"/>
          <w:color w:val="000000" w:themeColor="text1"/>
        </w:rPr>
        <w:t xml:space="preserve"> events; or</w:t>
      </w:r>
    </w:p>
    <w:p w14:paraId="4639AD8A" w14:textId="77777777" w:rsidR="009B7C53" w:rsidRPr="00925CB0" w:rsidRDefault="009B7C53" w:rsidP="009B7C53">
      <w:pPr>
        <w:tabs>
          <w:tab w:val="left" w:pos="-1440"/>
          <w:tab w:val="left" w:pos="1440"/>
        </w:tabs>
        <w:spacing w:after="120"/>
        <w:ind w:left="2340" w:hanging="540"/>
        <w:jc w:val="both"/>
        <w:rPr>
          <w:rFonts w:eastAsia="Times New Roman"/>
          <w:color w:val="000000" w:themeColor="text1"/>
        </w:rPr>
      </w:pPr>
      <w:r w:rsidRPr="00925CB0">
        <w:rPr>
          <w:rFonts w:eastAsia="Times New Roman"/>
          <w:color w:val="000000" w:themeColor="text1"/>
        </w:rPr>
        <w:t>4)</w:t>
      </w:r>
      <w:r w:rsidRPr="00925CB0">
        <w:rPr>
          <w:rFonts w:eastAsia="Times New Roman"/>
          <w:color w:val="000000" w:themeColor="text1"/>
        </w:rPr>
        <w:tab/>
        <w:t xml:space="preserve">A noticed </w:t>
      </w:r>
      <w:r w:rsidRPr="00925CB0">
        <w:rPr>
          <w:rFonts w:eastAsia="Times New Roman"/>
          <w:b/>
          <w:bCs/>
          <w:color w:val="000000" w:themeColor="text1"/>
        </w:rPr>
        <w:t>meeting of one of the agency’s standing committees</w:t>
      </w:r>
      <w:r w:rsidRPr="00925CB0">
        <w:rPr>
          <w:rFonts w:eastAsia="Times New Roman"/>
          <w:color w:val="000000" w:themeColor="text1"/>
        </w:rPr>
        <w:t xml:space="preserve"> or a </w:t>
      </w:r>
      <w:r w:rsidRPr="00925CB0">
        <w:rPr>
          <w:rFonts w:eastAsia="Times New Roman"/>
          <w:b/>
          <w:bCs/>
          <w:color w:val="000000" w:themeColor="text1"/>
        </w:rPr>
        <w:t>meeting of another local agency</w:t>
      </w:r>
      <w:r w:rsidRPr="00925CB0">
        <w:rPr>
          <w:rFonts w:eastAsia="Times New Roman"/>
          <w:color w:val="000000" w:themeColor="text1"/>
        </w:rPr>
        <w:t xml:space="preserve">, </w:t>
      </w:r>
      <w:proofErr w:type="gramStart"/>
      <w:r w:rsidRPr="00925CB0">
        <w:rPr>
          <w:rFonts w:eastAsia="Times New Roman"/>
          <w:color w:val="000000" w:themeColor="text1"/>
        </w:rPr>
        <w:t>as long as</w:t>
      </w:r>
      <w:proofErr w:type="gramEnd"/>
      <w:r w:rsidRPr="00925CB0">
        <w:rPr>
          <w:rFonts w:eastAsia="Times New Roman"/>
          <w:color w:val="000000" w:themeColor="text1"/>
        </w:rPr>
        <w:t xml:space="preserve"> the members do not take part in the meeting or discuss business among themselves. </w:t>
      </w:r>
    </w:p>
    <w:p w14:paraId="2DC35F2D" w14:textId="77777777" w:rsidR="009B7C53" w:rsidRPr="00925CB0" w:rsidRDefault="009B7C53" w:rsidP="009B7C53">
      <w:pPr>
        <w:tabs>
          <w:tab w:val="left" w:pos="1440"/>
        </w:tabs>
        <w:spacing w:after="120"/>
        <w:ind w:left="720"/>
        <w:jc w:val="both"/>
        <w:rPr>
          <w:rFonts w:eastAsia="Times New Roman"/>
          <w:b/>
          <w:bCs/>
          <w:color w:val="000000" w:themeColor="text1"/>
        </w:rPr>
      </w:pPr>
      <w:r w:rsidRPr="00925CB0">
        <w:rPr>
          <w:rFonts w:eastAsia="Times New Roman"/>
          <w:b/>
          <w:bCs/>
          <w:color w:val="000000" w:themeColor="text1"/>
        </w:rPr>
        <w:t xml:space="preserve">Any congregation of a quorum of the board at which business is discussed and which is not properly noticed and agendized as a regular or special meeting is </w:t>
      </w:r>
      <w:r w:rsidRPr="00925CB0">
        <w:rPr>
          <w:rFonts w:eastAsia="Times New Roman"/>
          <w:b/>
          <w:bCs/>
          <w:i/>
          <w:iCs/>
          <w:color w:val="000000" w:themeColor="text1"/>
        </w:rPr>
        <w:t>illegal</w:t>
      </w:r>
      <w:r w:rsidRPr="00925CB0">
        <w:rPr>
          <w:rFonts w:eastAsia="Times New Roman"/>
          <w:b/>
          <w:bCs/>
          <w:color w:val="000000" w:themeColor="text1"/>
        </w:rPr>
        <w:t xml:space="preserve"> unless one of these four exceptions applies.</w:t>
      </w:r>
    </w:p>
    <w:p w14:paraId="3B27053C" w14:textId="77777777" w:rsidR="009B7C53" w:rsidRPr="00925CB0" w:rsidRDefault="009B7C53" w:rsidP="009B7C53">
      <w:pPr>
        <w:tabs>
          <w:tab w:val="left" w:pos="1440"/>
        </w:tabs>
        <w:ind w:left="720"/>
        <w:jc w:val="both"/>
        <w:rPr>
          <w:rFonts w:eastAsia="Times New Roman"/>
          <w:bCs/>
          <w:color w:val="000000" w:themeColor="text1"/>
        </w:rPr>
      </w:pPr>
      <w:r w:rsidRPr="00925CB0">
        <w:rPr>
          <w:rFonts w:eastAsia="Times New Roman"/>
          <w:bCs/>
          <w:color w:val="000000" w:themeColor="text1"/>
        </w:rPr>
        <w:t>The Brown Act does not prohibit board members from giving testimony in private before a grand jury, either as individuals or as a body.</w:t>
      </w:r>
    </w:p>
    <w:p w14:paraId="63009800" w14:textId="77777777" w:rsidR="009B7C53" w:rsidRPr="00925CB0" w:rsidRDefault="009B7C53" w:rsidP="009B7C53">
      <w:pPr>
        <w:tabs>
          <w:tab w:val="left" w:pos="1440"/>
        </w:tabs>
        <w:ind w:left="720" w:hanging="1440"/>
        <w:jc w:val="both"/>
        <w:rPr>
          <w:rFonts w:eastAsia="Times New Roman"/>
          <w:b/>
          <w:bCs/>
          <w:color w:val="000000" w:themeColor="text1"/>
        </w:rPr>
      </w:pPr>
    </w:p>
    <w:p w14:paraId="28D42399" w14:textId="77777777" w:rsidR="009B7C53" w:rsidRPr="00925CB0" w:rsidRDefault="009B7C53" w:rsidP="009B7C53">
      <w:pPr>
        <w:tabs>
          <w:tab w:val="left" w:pos="1260"/>
        </w:tabs>
        <w:spacing w:after="120"/>
        <w:ind w:left="720"/>
        <w:jc w:val="both"/>
        <w:rPr>
          <w:rFonts w:eastAsia="Times New Roman"/>
          <w:color w:val="000000" w:themeColor="text1"/>
        </w:rPr>
      </w:pPr>
      <w:r w:rsidRPr="00F130C6">
        <w:rPr>
          <w:rFonts w:eastAsia="Times New Roman"/>
          <w:b/>
          <w:bCs/>
          <w:color w:val="000000" w:themeColor="text1"/>
        </w:rPr>
        <w:t>5.</w:t>
      </w:r>
      <w:r w:rsidRPr="00925CB0">
        <w:rPr>
          <w:rFonts w:eastAsia="Times New Roman"/>
          <w:b/>
          <w:bCs/>
          <w:color w:val="000000" w:themeColor="text1"/>
        </w:rPr>
        <w:tab/>
        <w:t xml:space="preserve">PUBLIC INPUT: </w:t>
      </w:r>
    </w:p>
    <w:p w14:paraId="6D667820"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 xml:space="preserve">At </w:t>
      </w:r>
      <w:r w:rsidRPr="00925CB0">
        <w:rPr>
          <w:rFonts w:eastAsia="Times New Roman"/>
          <w:b/>
          <w:bCs/>
          <w:color w:val="000000" w:themeColor="text1"/>
        </w:rPr>
        <w:t>regular and special</w:t>
      </w:r>
      <w:r w:rsidRPr="00925CB0">
        <w:rPr>
          <w:rFonts w:eastAsia="Times New Roman"/>
          <w:color w:val="000000" w:themeColor="text1"/>
        </w:rPr>
        <w:t xml:space="preserve"> meetings, </w:t>
      </w:r>
      <w:r w:rsidRPr="00925CB0">
        <w:rPr>
          <w:rFonts w:eastAsia="Times New Roman"/>
          <w:b/>
          <w:bCs/>
          <w:color w:val="000000" w:themeColor="text1"/>
        </w:rPr>
        <w:t>the public is entitled to address agenda items</w:t>
      </w:r>
      <w:r w:rsidRPr="00925CB0">
        <w:rPr>
          <w:rFonts w:eastAsia="Times New Roman"/>
          <w:color w:val="000000" w:themeColor="text1"/>
        </w:rPr>
        <w:t xml:space="preserve">, before or during the governing board's consideration of the item. </w:t>
      </w:r>
    </w:p>
    <w:p w14:paraId="0F1B51C6"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 xml:space="preserve">At </w:t>
      </w:r>
      <w:r w:rsidRPr="00925CB0">
        <w:rPr>
          <w:rFonts w:eastAsia="Times New Roman"/>
          <w:b/>
          <w:bCs/>
          <w:color w:val="000000" w:themeColor="text1"/>
        </w:rPr>
        <w:t>regular</w:t>
      </w:r>
      <w:r w:rsidRPr="00925CB0">
        <w:rPr>
          <w:rFonts w:eastAsia="Times New Roman"/>
          <w:color w:val="000000" w:themeColor="text1"/>
        </w:rPr>
        <w:t xml:space="preserve"> meetings, the board must also provide opportunity for public to address </w:t>
      </w:r>
      <w:r w:rsidRPr="00925CB0">
        <w:rPr>
          <w:rFonts w:eastAsia="Times New Roman"/>
          <w:b/>
          <w:bCs/>
          <w:color w:val="000000" w:themeColor="text1"/>
        </w:rPr>
        <w:t>non-agenda</w:t>
      </w:r>
      <w:r w:rsidRPr="00925CB0">
        <w:rPr>
          <w:rFonts w:eastAsia="Times New Roman"/>
          <w:color w:val="000000" w:themeColor="text1"/>
        </w:rPr>
        <w:t xml:space="preserve"> items that are within the jurisdiction of the board. </w:t>
      </w:r>
    </w:p>
    <w:p w14:paraId="261CCD02"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C.</w:t>
      </w:r>
      <w:r w:rsidRPr="00925CB0">
        <w:rPr>
          <w:rFonts w:eastAsia="Times New Roman"/>
          <w:color w:val="000000" w:themeColor="text1"/>
        </w:rPr>
        <w:tab/>
        <w:t xml:space="preserve">Public input may be prohibited on matters over which the board lacks jurisdiction. </w:t>
      </w:r>
    </w:p>
    <w:p w14:paraId="39F1826B"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D.</w:t>
      </w:r>
      <w:r w:rsidRPr="00925CB0">
        <w:rPr>
          <w:rFonts w:eastAsia="Times New Roman"/>
          <w:color w:val="000000" w:themeColor="text1"/>
        </w:rPr>
        <w:tab/>
        <w:t xml:space="preserve">The board </w:t>
      </w:r>
      <w:r w:rsidRPr="00925CB0">
        <w:rPr>
          <w:rFonts w:eastAsia="Times New Roman"/>
          <w:b/>
          <w:bCs/>
          <w:color w:val="000000" w:themeColor="text1"/>
        </w:rPr>
        <w:t xml:space="preserve">may not consider or take any action on items not appearing on or appropriately added to the agenda, </w:t>
      </w:r>
      <w:r w:rsidRPr="00925CB0">
        <w:rPr>
          <w:rFonts w:eastAsia="Times New Roman"/>
          <w:color w:val="000000" w:themeColor="text1"/>
        </w:rPr>
        <w:t>except to the extent necessary to agendize the issue for a subsequent meeting, respond to questions, refer the matter to staff, or ask the speaker or staff a question for clarification.</w:t>
      </w:r>
    </w:p>
    <w:p w14:paraId="012521A9"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E.</w:t>
      </w:r>
      <w:r w:rsidRPr="00925CB0">
        <w:rPr>
          <w:rFonts w:eastAsia="Times New Roman"/>
          <w:color w:val="000000" w:themeColor="text1"/>
        </w:rPr>
        <w:tab/>
        <w:t xml:space="preserve">The board may adopt </w:t>
      </w:r>
      <w:r w:rsidRPr="00925CB0">
        <w:rPr>
          <w:rFonts w:eastAsia="Times New Roman"/>
          <w:b/>
          <w:bCs/>
          <w:color w:val="000000" w:themeColor="text1"/>
        </w:rPr>
        <w:t>reasonable regulations</w:t>
      </w:r>
      <w:r w:rsidRPr="00925CB0">
        <w:rPr>
          <w:rFonts w:eastAsia="Times New Roman"/>
          <w:color w:val="000000" w:themeColor="text1"/>
        </w:rPr>
        <w:t xml:space="preserve"> limiting the amount of time for public input by topic or individual speaker. </w:t>
      </w:r>
    </w:p>
    <w:p w14:paraId="0888FB42"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F.</w:t>
      </w:r>
      <w:r w:rsidRPr="00925CB0">
        <w:rPr>
          <w:rFonts w:eastAsia="Times New Roman"/>
          <w:color w:val="000000" w:themeColor="text1"/>
        </w:rPr>
        <w:tab/>
        <w:t xml:space="preserve">The board </w:t>
      </w:r>
      <w:r w:rsidRPr="00925CB0">
        <w:rPr>
          <w:rFonts w:eastAsia="Times New Roman"/>
          <w:b/>
          <w:bCs/>
          <w:color w:val="000000" w:themeColor="text1"/>
        </w:rPr>
        <w:t>may not prohibit public criticism</w:t>
      </w:r>
      <w:r w:rsidRPr="00925CB0">
        <w:rPr>
          <w:rFonts w:eastAsia="Times New Roman"/>
          <w:color w:val="000000" w:themeColor="text1"/>
        </w:rPr>
        <w:t xml:space="preserve"> of the policies, procedures, programs, or services of the agency or of the acts or omissions of the board or its employees (even if the comment is defamatory). </w:t>
      </w:r>
    </w:p>
    <w:p w14:paraId="0A1BC290"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G.</w:t>
      </w:r>
      <w:r w:rsidRPr="00925CB0">
        <w:rPr>
          <w:rFonts w:eastAsia="Times New Roman"/>
          <w:color w:val="000000" w:themeColor="text1"/>
        </w:rPr>
        <w:tab/>
        <w:t>The board may not require members of the public to register or to provide any information as a condition of attending the meeting.</w:t>
      </w:r>
    </w:p>
    <w:p w14:paraId="6603B409"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H.</w:t>
      </w:r>
      <w:r w:rsidRPr="00925CB0">
        <w:rPr>
          <w:rFonts w:eastAsia="Times New Roman"/>
          <w:color w:val="000000" w:themeColor="text1"/>
        </w:rPr>
        <w:tab/>
        <w:t xml:space="preserve">Members of the board or staff may make </w:t>
      </w:r>
      <w:r w:rsidRPr="00925CB0">
        <w:rPr>
          <w:rFonts w:eastAsia="Times New Roman"/>
          <w:b/>
          <w:bCs/>
          <w:color w:val="000000" w:themeColor="text1"/>
        </w:rPr>
        <w:t>brief announcements or reports</w:t>
      </w:r>
      <w:r w:rsidRPr="00925CB0">
        <w:rPr>
          <w:rFonts w:eastAsia="Times New Roman"/>
          <w:color w:val="000000" w:themeColor="text1"/>
        </w:rPr>
        <w:t xml:space="preserve"> on activities without the specific announcements or reports appearing on the agenda. </w:t>
      </w:r>
    </w:p>
    <w:p w14:paraId="371EBBC9" w14:textId="77777777" w:rsidR="009B7C53" w:rsidRPr="00925CB0" w:rsidRDefault="009B7C53" w:rsidP="009B7C53">
      <w:pPr>
        <w:tabs>
          <w:tab w:val="left" w:pos="-1440"/>
        </w:tabs>
        <w:spacing w:after="120"/>
        <w:ind w:left="1800" w:hanging="540"/>
        <w:jc w:val="both"/>
        <w:rPr>
          <w:rFonts w:eastAsia="Times New Roman"/>
          <w:color w:val="000000" w:themeColor="text1"/>
        </w:rPr>
      </w:pPr>
      <w:r w:rsidRPr="00925CB0">
        <w:rPr>
          <w:rFonts w:eastAsia="Times New Roman"/>
          <w:color w:val="000000" w:themeColor="text1"/>
        </w:rPr>
        <w:lastRenderedPageBreak/>
        <w:t>I.</w:t>
      </w:r>
      <w:r w:rsidRPr="00925CB0">
        <w:rPr>
          <w:rFonts w:eastAsia="Times New Roman"/>
          <w:color w:val="000000" w:themeColor="text1"/>
        </w:rPr>
        <w:tab/>
      </w:r>
      <w:r w:rsidRPr="00925CB0">
        <w:rPr>
          <w:rFonts w:eastAsia="Times New Roman"/>
          <w:b/>
          <w:bCs/>
          <w:color w:val="000000" w:themeColor="text1"/>
        </w:rPr>
        <w:t>Written materials</w:t>
      </w:r>
      <w:r w:rsidRPr="00925CB0">
        <w:rPr>
          <w:rFonts w:eastAsia="Times New Roman"/>
          <w:color w:val="000000" w:themeColor="text1"/>
        </w:rPr>
        <w:t xml:space="preserve"> that are provided to all or a majority of board members </w:t>
      </w:r>
      <w:r w:rsidRPr="00925CB0">
        <w:rPr>
          <w:rFonts w:eastAsia="Times New Roman"/>
          <w:b/>
          <w:bCs/>
          <w:color w:val="000000" w:themeColor="text1"/>
        </w:rPr>
        <w:t>are public records</w:t>
      </w:r>
      <w:r w:rsidRPr="00925CB0">
        <w:rPr>
          <w:rFonts w:eastAsia="Times New Roman"/>
          <w:color w:val="000000" w:themeColor="text1"/>
        </w:rPr>
        <w:t xml:space="preserve"> and must be made available to the public upon request. </w:t>
      </w:r>
    </w:p>
    <w:p w14:paraId="3116EF94" w14:textId="77777777" w:rsidR="009B7C53" w:rsidRPr="00925CB0" w:rsidRDefault="009B7C53" w:rsidP="009B7C53">
      <w:pPr>
        <w:spacing w:after="120"/>
        <w:ind w:left="1800" w:hanging="540"/>
        <w:jc w:val="both"/>
        <w:rPr>
          <w:rFonts w:eastAsia="Times New Roman"/>
          <w:color w:val="000000" w:themeColor="text1"/>
        </w:rPr>
      </w:pPr>
      <w:r w:rsidRPr="00925CB0">
        <w:rPr>
          <w:rFonts w:eastAsia="Times New Roman"/>
          <w:color w:val="000000" w:themeColor="text1"/>
        </w:rPr>
        <w:t>J.</w:t>
      </w:r>
      <w:r w:rsidRPr="00925CB0">
        <w:rPr>
          <w:rFonts w:eastAsia="Times New Roman"/>
          <w:color w:val="000000" w:themeColor="text1"/>
        </w:rPr>
        <w:tab/>
      </w:r>
      <w:r w:rsidRPr="00925CB0">
        <w:rPr>
          <w:rFonts w:eastAsia="Times New Roman"/>
          <w:b/>
          <w:bCs/>
          <w:color w:val="000000" w:themeColor="text1"/>
        </w:rPr>
        <w:t>Closed session materials are generally exempt</w:t>
      </w:r>
      <w:r w:rsidRPr="00925CB0">
        <w:rPr>
          <w:rFonts w:eastAsia="Times New Roman"/>
          <w:color w:val="000000" w:themeColor="text1"/>
        </w:rPr>
        <w:t xml:space="preserve"> from public disclosure. </w:t>
      </w:r>
    </w:p>
    <w:p w14:paraId="57F1C746"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K.</w:t>
      </w:r>
      <w:r w:rsidRPr="00925CB0">
        <w:rPr>
          <w:rFonts w:eastAsia="Times New Roman"/>
          <w:color w:val="000000" w:themeColor="text1"/>
        </w:rPr>
        <w:tab/>
        <w:t xml:space="preserve">The agency must </w:t>
      </w:r>
      <w:r w:rsidRPr="00925CB0">
        <w:rPr>
          <w:rFonts w:eastAsia="Times New Roman"/>
          <w:b/>
          <w:bCs/>
          <w:color w:val="000000" w:themeColor="text1"/>
        </w:rPr>
        <w:t>mail a copy of the agenda</w:t>
      </w:r>
      <w:r w:rsidRPr="00925CB0">
        <w:rPr>
          <w:rFonts w:eastAsia="Times New Roman"/>
          <w:color w:val="000000" w:themeColor="text1"/>
        </w:rPr>
        <w:t xml:space="preserve"> and all documents comprising the agenda packet (except closed session materials) to any person who makes an annual written request for them and pays a fee that covers, but does not exceed, the cost of this service. Upon request, the documents must be made available in alternate formats to persons with a disability.</w:t>
      </w:r>
    </w:p>
    <w:p w14:paraId="71769F58"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L.</w:t>
      </w:r>
      <w:r w:rsidRPr="00925CB0">
        <w:rPr>
          <w:rFonts w:eastAsia="Times New Roman"/>
          <w:color w:val="000000" w:themeColor="text1"/>
        </w:rPr>
        <w:tab/>
        <w:t xml:space="preserve">Each board or commission shall provide the time and place for holding </w:t>
      </w:r>
      <w:r w:rsidRPr="00925CB0">
        <w:rPr>
          <w:rFonts w:eastAsia="Times New Roman"/>
          <w:b/>
          <w:bCs/>
          <w:color w:val="000000" w:themeColor="text1"/>
        </w:rPr>
        <w:t>regular meetings</w:t>
      </w:r>
      <w:r w:rsidRPr="00925CB0">
        <w:rPr>
          <w:rFonts w:eastAsia="Times New Roman"/>
          <w:color w:val="000000" w:themeColor="text1"/>
        </w:rPr>
        <w:t xml:space="preserve"> by adoption of an ordinance, resolution or by-laws. A meeting of a committee which is posted at least 72 hours in advance is a “regular meeting.”</w:t>
      </w:r>
    </w:p>
    <w:p w14:paraId="6ECBE7C8"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M.</w:t>
      </w:r>
      <w:r w:rsidRPr="00925CB0">
        <w:rPr>
          <w:rFonts w:eastAsia="Times New Roman"/>
          <w:color w:val="000000" w:themeColor="text1"/>
        </w:rPr>
        <w:tab/>
        <w:t xml:space="preserve">The public may </w:t>
      </w:r>
      <w:r w:rsidRPr="00925CB0">
        <w:rPr>
          <w:rFonts w:eastAsia="Times New Roman"/>
          <w:b/>
          <w:bCs/>
          <w:color w:val="000000" w:themeColor="text1"/>
        </w:rPr>
        <w:t xml:space="preserve">tape-record, videotape or film </w:t>
      </w:r>
      <w:r w:rsidRPr="00925CB0">
        <w:rPr>
          <w:rFonts w:eastAsia="Times New Roman"/>
          <w:color w:val="000000" w:themeColor="text1"/>
        </w:rPr>
        <w:t xml:space="preserve">meetings or review or obtain copies of the agency’s tapes. </w:t>
      </w:r>
    </w:p>
    <w:p w14:paraId="1F87C464"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N.</w:t>
      </w:r>
      <w:r w:rsidRPr="00925CB0">
        <w:rPr>
          <w:rFonts w:eastAsia="Times New Roman"/>
          <w:color w:val="000000" w:themeColor="text1"/>
        </w:rPr>
        <w:tab/>
        <w:t xml:space="preserve">The meeting place must be </w:t>
      </w:r>
      <w:r w:rsidRPr="00925CB0">
        <w:rPr>
          <w:rFonts w:eastAsia="Times New Roman"/>
          <w:b/>
          <w:bCs/>
          <w:color w:val="000000" w:themeColor="text1"/>
        </w:rPr>
        <w:t>accessible</w:t>
      </w:r>
      <w:r w:rsidRPr="00925CB0">
        <w:rPr>
          <w:rFonts w:eastAsia="Times New Roman"/>
          <w:color w:val="000000" w:themeColor="text1"/>
        </w:rPr>
        <w:t xml:space="preserve"> to all persons. </w:t>
      </w:r>
    </w:p>
    <w:p w14:paraId="3685F6FD" w14:textId="77777777" w:rsidR="009B7C53" w:rsidRPr="00925CB0" w:rsidRDefault="009B7C53" w:rsidP="009B7C53">
      <w:pPr>
        <w:tabs>
          <w:tab w:val="left" w:pos="-1440"/>
          <w:tab w:val="left" w:pos="1440"/>
        </w:tabs>
        <w:ind w:left="1800" w:hanging="540"/>
        <w:jc w:val="both"/>
        <w:rPr>
          <w:rFonts w:eastAsia="Times New Roman"/>
          <w:color w:val="000000" w:themeColor="text1"/>
        </w:rPr>
      </w:pPr>
      <w:r w:rsidRPr="00925CB0">
        <w:rPr>
          <w:rFonts w:eastAsia="Times New Roman"/>
          <w:color w:val="000000" w:themeColor="text1"/>
        </w:rPr>
        <w:t>O.</w:t>
      </w:r>
      <w:r w:rsidRPr="00925CB0">
        <w:rPr>
          <w:rFonts w:eastAsia="Times New Roman"/>
          <w:color w:val="000000" w:themeColor="text1"/>
        </w:rPr>
        <w:tab/>
        <w:t>No secret ballots are allowed.</w:t>
      </w:r>
    </w:p>
    <w:p w14:paraId="4C610666" w14:textId="77777777" w:rsidR="009B7C53" w:rsidRPr="00925CB0" w:rsidRDefault="009B7C53" w:rsidP="009B7C53">
      <w:pPr>
        <w:tabs>
          <w:tab w:val="left" w:pos="-1440"/>
          <w:tab w:val="left" w:pos="1440"/>
        </w:tabs>
        <w:ind w:left="2160" w:hanging="1440"/>
        <w:jc w:val="both"/>
        <w:rPr>
          <w:rFonts w:eastAsia="Times New Roman"/>
          <w:b/>
          <w:bCs/>
          <w:color w:val="000000" w:themeColor="text1"/>
        </w:rPr>
      </w:pPr>
    </w:p>
    <w:p w14:paraId="413F63A0" w14:textId="77777777" w:rsidR="009B7C53" w:rsidRPr="00925CB0" w:rsidRDefault="009B7C53" w:rsidP="009B7C53">
      <w:pPr>
        <w:tabs>
          <w:tab w:val="left" w:pos="-1440"/>
        </w:tabs>
        <w:spacing w:after="120"/>
        <w:ind w:left="1260" w:hanging="540"/>
        <w:jc w:val="both"/>
        <w:rPr>
          <w:rFonts w:eastAsia="Times New Roman"/>
          <w:color w:val="000000" w:themeColor="text1"/>
        </w:rPr>
      </w:pPr>
      <w:r w:rsidRPr="00F130C6">
        <w:rPr>
          <w:rFonts w:eastAsia="Times New Roman"/>
          <w:b/>
          <w:bCs/>
          <w:color w:val="000000" w:themeColor="text1"/>
        </w:rPr>
        <w:t>6.</w:t>
      </w:r>
      <w:r w:rsidRPr="00925CB0">
        <w:rPr>
          <w:rFonts w:eastAsia="Times New Roman"/>
          <w:b/>
          <w:bCs/>
          <w:color w:val="000000" w:themeColor="text1"/>
        </w:rPr>
        <w:tab/>
        <w:t>CLOSED SESSIONS:</w:t>
      </w:r>
    </w:p>
    <w:p w14:paraId="37DDD288" w14:textId="77777777" w:rsidR="009B7C53" w:rsidRPr="00925CB0" w:rsidRDefault="009B7C53" w:rsidP="009B7C53">
      <w:pPr>
        <w:tabs>
          <w:tab w:val="left" w:pos="-1440"/>
          <w:tab w:val="left" w:pos="1440"/>
        </w:tabs>
        <w:spacing w:after="120"/>
        <w:ind w:left="1800" w:hanging="540"/>
        <w:jc w:val="both"/>
        <w:rPr>
          <w:rFonts w:eastAsia="Times New Roman"/>
          <w:b/>
          <w:bCs/>
          <w:color w:val="000000" w:themeColor="text1"/>
        </w:rPr>
      </w:pPr>
      <w:r w:rsidRPr="00925CB0">
        <w:rPr>
          <w:rFonts w:eastAsia="Times New Roman"/>
          <w:color w:val="000000" w:themeColor="text1"/>
        </w:rPr>
        <w:t>A.</w:t>
      </w:r>
      <w:r w:rsidRPr="00925CB0">
        <w:rPr>
          <w:rFonts w:eastAsia="Times New Roman"/>
          <w:color w:val="000000" w:themeColor="text1"/>
        </w:rPr>
        <w:tab/>
        <w:t xml:space="preserve">The board may meet in closed session to </w:t>
      </w:r>
      <w:r w:rsidRPr="00925CB0">
        <w:rPr>
          <w:rFonts w:eastAsia="Times New Roman"/>
          <w:b/>
          <w:bCs/>
          <w:color w:val="000000" w:themeColor="text1"/>
        </w:rPr>
        <w:t>consult</w:t>
      </w:r>
      <w:r w:rsidRPr="00925CB0">
        <w:rPr>
          <w:rFonts w:eastAsia="Times New Roman"/>
          <w:color w:val="000000" w:themeColor="text1"/>
        </w:rPr>
        <w:t xml:space="preserve"> </w:t>
      </w:r>
      <w:r w:rsidRPr="00925CB0">
        <w:rPr>
          <w:rFonts w:eastAsia="Times New Roman"/>
          <w:b/>
          <w:bCs/>
          <w:color w:val="000000" w:themeColor="text1"/>
        </w:rPr>
        <w:t>with legal counsel</w:t>
      </w:r>
      <w:r w:rsidRPr="00925CB0">
        <w:rPr>
          <w:rFonts w:eastAsia="Times New Roman"/>
          <w:color w:val="000000" w:themeColor="text1"/>
        </w:rPr>
        <w:t xml:space="preserve"> concerning </w:t>
      </w:r>
      <w:r w:rsidRPr="00925CB0">
        <w:rPr>
          <w:rFonts w:eastAsia="Times New Roman"/>
          <w:b/>
          <w:bCs/>
          <w:color w:val="000000" w:themeColor="text1"/>
        </w:rPr>
        <w:t xml:space="preserve">pending litigation:  </w:t>
      </w:r>
    </w:p>
    <w:p w14:paraId="53E28A57" w14:textId="77777777" w:rsidR="009B7C53" w:rsidRPr="00925CB0" w:rsidRDefault="009B7C53" w:rsidP="009B7C53">
      <w:pPr>
        <w:tabs>
          <w:tab w:val="left" w:pos="-1440"/>
        </w:tabs>
        <w:spacing w:after="120"/>
        <w:ind w:left="2340" w:hanging="540"/>
        <w:jc w:val="both"/>
        <w:rPr>
          <w:rFonts w:eastAsia="Times New Roman"/>
          <w:color w:val="000000" w:themeColor="text1"/>
        </w:rPr>
      </w:pPr>
      <w:r w:rsidRPr="00925CB0">
        <w:rPr>
          <w:rFonts w:eastAsia="Times New Roman"/>
          <w:color w:val="000000" w:themeColor="text1"/>
        </w:rPr>
        <w:t>1)</w:t>
      </w:r>
      <w:r w:rsidRPr="00925CB0">
        <w:rPr>
          <w:rFonts w:eastAsia="Times New Roman"/>
          <w:color w:val="000000" w:themeColor="text1"/>
        </w:rPr>
        <w:tab/>
        <w:t xml:space="preserve">Includes litigation which has been </w:t>
      </w:r>
      <w:r w:rsidRPr="00925CB0">
        <w:rPr>
          <w:rFonts w:eastAsia="Times New Roman"/>
          <w:b/>
          <w:bCs/>
          <w:color w:val="000000" w:themeColor="text1"/>
        </w:rPr>
        <w:t>formally initiated</w:t>
      </w:r>
      <w:r w:rsidRPr="00925CB0">
        <w:rPr>
          <w:rFonts w:eastAsia="Times New Roman"/>
          <w:color w:val="000000" w:themeColor="text1"/>
        </w:rPr>
        <w:t xml:space="preserve">; or </w:t>
      </w:r>
    </w:p>
    <w:p w14:paraId="34E20AC4" w14:textId="77777777" w:rsidR="009B7C53" w:rsidRPr="00925CB0" w:rsidRDefault="009B7C53" w:rsidP="009B7C53">
      <w:pPr>
        <w:tabs>
          <w:tab w:val="left" w:pos="-1440"/>
        </w:tabs>
        <w:spacing w:after="120"/>
        <w:ind w:left="2340" w:hanging="540"/>
        <w:jc w:val="both"/>
        <w:rPr>
          <w:rFonts w:eastAsia="Times New Roman"/>
          <w:color w:val="000000" w:themeColor="text1"/>
        </w:rPr>
      </w:pPr>
      <w:r w:rsidRPr="00925CB0">
        <w:rPr>
          <w:rFonts w:eastAsia="Times New Roman"/>
          <w:color w:val="000000" w:themeColor="text1"/>
        </w:rPr>
        <w:t>2)</w:t>
      </w:r>
      <w:r w:rsidRPr="00925CB0">
        <w:rPr>
          <w:rFonts w:eastAsia="Times New Roman"/>
          <w:color w:val="000000" w:themeColor="text1"/>
        </w:rPr>
        <w:tab/>
        <w:t xml:space="preserve">Where the board is meeting to decide whether to </w:t>
      </w:r>
      <w:r w:rsidRPr="00925CB0">
        <w:rPr>
          <w:rFonts w:eastAsia="Times New Roman"/>
          <w:b/>
          <w:bCs/>
          <w:color w:val="000000" w:themeColor="text1"/>
        </w:rPr>
        <w:t>initiate litigation</w:t>
      </w:r>
      <w:r w:rsidRPr="00925CB0">
        <w:rPr>
          <w:rFonts w:eastAsia="Times New Roman"/>
          <w:color w:val="000000" w:themeColor="text1"/>
        </w:rPr>
        <w:t xml:space="preserve">; or </w:t>
      </w:r>
    </w:p>
    <w:p w14:paraId="5EC3CEE7" w14:textId="77777777" w:rsidR="009B7C53" w:rsidRPr="00925CB0" w:rsidRDefault="009B7C53" w:rsidP="009B7C53">
      <w:pPr>
        <w:tabs>
          <w:tab w:val="left" w:pos="-1440"/>
        </w:tabs>
        <w:spacing w:after="120"/>
        <w:ind w:left="2340" w:hanging="540"/>
        <w:jc w:val="both"/>
        <w:rPr>
          <w:rFonts w:eastAsia="Times New Roman"/>
          <w:color w:val="000000" w:themeColor="text1"/>
        </w:rPr>
      </w:pPr>
      <w:r w:rsidRPr="00925CB0">
        <w:rPr>
          <w:rFonts w:eastAsia="Times New Roman"/>
          <w:color w:val="000000" w:themeColor="text1"/>
        </w:rPr>
        <w:t>3)</w:t>
      </w:r>
      <w:r w:rsidRPr="00925CB0">
        <w:rPr>
          <w:rFonts w:eastAsia="Times New Roman"/>
          <w:color w:val="000000" w:themeColor="text1"/>
        </w:rPr>
        <w:tab/>
        <w:t xml:space="preserve">Where, </w:t>
      </w:r>
      <w:r w:rsidRPr="00925CB0">
        <w:rPr>
          <w:rFonts w:eastAsia="Times New Roman"/>
          <w:b/>
          <w:bCs/>
          <w:color w:val="000000" w:themeColor="text1"/>
        </w:rPr>
        <w:t>upon advice</w:t>
      </w:r>
      <w:r w:rsidRPr="00925CB0">
        <w:rPr>
          <w:rFonts w:eastAsia="Times New Roman"/>
          <w:color w:val="000000" w:themeColor="text1"/>
        </w:rPr>
        <w:t xml:space="preserve"> from legal counsel, a </w:t>
      </w:r>
      <w:r w:rsidRPr="00925CB0">
        <w:rPr>
          <w:rFonts w:eastAsia="Times New Roman"/>
          <w:b/>
          <w:bCs/>
          <w:color w:val="000000" w:themeColor="text1"/>
        </w:rPr>
        <w:t>significant exposure to litigation</w:t>
      </w:r>
      <w:r w:rsidRPr="00925CB0">
        <w:rPr>
          <w:rFonts w:eastAsia="Times New Roman"/>
          <w:color w:val="000000" w:themeColor="text1"/>
        </w:rPr>
        <w:t xml:space="preserve"> exists based upon limited grounds defined in the act. </w:t>
      </w:r>
    </w:p>
    <w:p w14:paraId="18E55B9F" w14:textId="77777777" w:rsidR="009B7C53" w:rsidRPr="00925CB0" w:rsidRDefault="009B7C53" w:rsidP="009B7C53">
      <w:pPr>
        <w:tabs>
          <w:tab w:val="left" w:pos="-1440"/>
        </w:tabs>
        <w:spacing w:after="120"/>
        <w:ind w:left="2340" w:hanging="540"/>
        <w:jc w:val="both"/>
        <w:rPr>
          <w:rFonts w:eastAsia="Times New Roman"/>
          <w:color w:val="000000" w:themeColor="text1"/>
        </w:rPr>
      </w:pPr>
      <w:r w:rsidRPr="00925CB0">
        <w:rPr>
          <w:rFonts w:eastAsia="Times New Roman"/>
          <w:color w:val="000000" w:themeColor="text1"/>
        </w:rPr>
        <w:t>4)</w:t>
      </w:r>
      <w:r w:rsidRPr="00925CB0">
        <w:rPr>
          <w:rFonts w:eastAsia="Times New Roman"/>
          <w:color w:val="000000" w:themeColor="text1"/>
        </w:rPr>
        <w:tab/>
        <w:t xml:space="preserve">Prior to closed session, </w:t>
      </w:r>
      <w:r w:rsidRPr="00925CB0">
        <w:rPr>
          <w:rFonts w:eastAsia="Times New Roman"/>
          <w:b/>
          <w:bCs/>
          <w:color w:val="000000" w:themeColor="text1"/>
        </w:rPr>
        <w:t>the board</w:t>
      </w:r>
      <w:r w:rsidRPr="00925CB0">
        <w:rPr>
          <w:rFonts w:eastAsia="Times New Roman"/>
          <w:color w:val="000000" w:themeColor="text1"/>
        </w:rPr>
        <w:t xml:space="preserve"> </w:t>
      </w:r>
      <w:r w:rsidRPr="00925CB0">
        <w:rPr>
          <w:rFonts w:eastAsia="Times New Roman"/>
          <w:b/>
          <w:bCs/>
          <w:color w:val="000000" w:themeColor="text1"/>
        </w:rPr>
        <w:t>must state or the agenda refer to the statutory basis</w:t>
      </w:r>
      <w:r w:rsidRPr="00925CB0">
        <w:rPr>
          <w:rFonts w:eastAsia="Times New Roman"/>
          <w:color w:val="000000" w:themeColor="text1"/>
        </w:rPr>
        <w:t xml:space="preserve"> and, if it involves a pending lawsuit, the legislative body must normally identify the case.</w:t>
      </w:r>
    </w:p>
    <w:p w14:paraId="31F8A539" w14:textId="77777777" w:rsidR="009B7C53" w:rsidRPr="00925CB0" w:rsidRDefault="009B7C53" w:rsidP="009B7C53">
      <w:pPr>
        <w:tabs>
          <w:tab w:val="left" w:pos="-1440"/>
        </w:tabs>
        <w:spacing w:after="120"/>
        <w:ind w:left="2340" w:hanging="540"/>
        <w:jc w:val="both"/>
        <w:rPr>
          <w:rFonts w:eastAsia="Times New Roman"/>
          <w:color w:val="000000" w:themeColor="text1"/>
        </w:rPr>
      </w:pPr>
      <w:r w:rsidRPr="00925CB0">
        <w:rPr>
          <w:rFonts w:eastAsia="Times New Roman"/>
          <w:color w:val="000000" w:themeColor="text1"/>
        </w:rPr>
        <w:t>5)</w:t>
      </w:r>
      <w:r w:rsidRPr="00925CB0">
        <w:rPr>
          <w:rFonts w:eastAsia="Times New Roman"/>
          <w:color w:val="000000" w:themeColor="text1"/>
        </w:rPr>
        <w:tab/>
      </w:r>
      <w:r w:rsidRPr="00925CB0">
        <w:rPr>
          <w:rFonts w:eastAsia="Times New Roman"/>
          <w:b/>
          <w:bCs/>
          <w:color w:val="000000" w:themeColor="text1"/>
        </w:rPr>
        <w:t>Must report in open session</w:t>
      </w:r>
      <w:r w:rsidRPr="00925CB0">
        <w:rPr>
          <w:rFonts w:eastAsia="Times New Roman"/>
          <w:color w:val="000000" w:themeColor="text1"/>
        </w:rPr>
        <w:t xml:space="preserve"> if counsel is instructed to defend, or seek or refrain from seeking appellate review or to appear as amicus. If instructed to initiate a lawsuit, must be announced and particulars given at that meeting or after suit is filed or service of process completed. When litigation is settled, it must be reported after the settlement is final. </w:t>
      </w:r>
    </w:p>
    <w:p w14:paraId="2AE759F8"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 xml:space="preserve">The governing board may </w:t>
      </w:r>
      <w:r w:rsidRPr="00925CB0">
        <w:rPr>
          <w:rFonts w:eastAsia="Times New Roman"/>
          <w:b/>
          <w:bCs/>
          <w:color w:val="000000" w:themeColor="text1"/>
        </w:rPr>
        <w:t>consider the appointment, employment, evaluation, discipline, or dismissal</w:t>
      </w:r>
      <w:r w:rsidRPr="00925CB0">
        <w:rPr>
          <w:rFonts w:eastAsia="Times New Roman"/>
          <w:color w:val="000000" w:themeColor="text1"/>
        </w:rPr>
        <w:t xml:space="preserve"> of a public employee. </w:t>
      </w:r>
    </w:p>
    <w:p w14:paraId="087345E8" w14:textId="77777777" w:rsidR="009B7C53" w:rsidRPr="00925CB0" w:rsidRDefault="009B7C53" w:rsidP="009B7C53">
      <w:pPr>
        <w:tabs>
          <w:tab w:val="left" w:pos="-1440"/>
        </w:tabs>
        <w:spacing w:after="120"/>
        <w:ind w:left="2340" w:hanging="540"/>
        <w:jc w:val="both"/>
        <w:rPr>
          <w:rFonts w:eastAsia="Times New Roman"/>
          <w:color w:val="000000" w:themeColor="text1"/>
        </w:rPr>
      </w:pPr>
      <w:r w:rsidRPr="00925CB0">
        <w:rPr>
          <w:rFonts w:eastAsia="Times New Roman"/>
          <w:color w:val="000000" w:themeColor="text1"/>
        </w:rPr>
        <w:t>1)</w:t>
      </w:r>
      <w:r w:rsidRPr="00925CB0">
        <w:rPr>
          <w:rFonts w:eastAsia="Times New Roman"/>
          <w:color w:val="000000" w:themeColor="text1"/>
        </w:rPr>
        <w:tab/>
        <w:t xml:space="preserve">Closed session may </w:t>
      </w:r>
      <w:r w:rsidRPr="00925CB0">
        <w:rPr>
          <w:rFonts w:eastAsia="Times New Roman"/>
          <w:b/>
          <w:bCs/>
          <w:color w:val="000000" w:themeColor="text1"/>
        </w:rPr>
        <w:t>not</w:t>
      </w:r>
      <w:r w:rsidRPr="00925CB0">
        <w:rPr>
          <w:rFonts w:eastAsia="Times New Roman"/>
          <w:color w:val="000000" w:themeColor="text1"/>
        </w:rPr>
        <w:t xml:space="preserve"> be held to discuss </w:t>
      </w:r>
      <w:r w:rsidRPr="00925CB0">
        <w:rPr>
          <w:rFonts w:eastAsia="Times New Roman"/>
          <w:b/>
          <w:bCs/>
          <w:color w:val="000000" w:themeColor="text1"/>
        </w:rPr>
        <w:t>an elected official.</w:t>
      </w:r>
    </w:p>
    <w:p w14:paraId="494D7B58" w14:textId="77777777" w:rsidR="009B7C53" w:rsidRPr="00925CB0" w:rsidRDefault="009B7C53" w:rsidP="009B7C53">
      <w:pPr>
        <w:tabs>
          <w:tab w:val="left" w:pos="-1440"/>
        </w:tabs>
        <w:spacing w:after="120"/>
        <w:ind w:left="2340" w:hanging="540"/>
        <w:jc w:val="both"/>
        <w:rPr>
          <w:rFonts w:eastAsia="Times New Roman"/>
          <w:color w:val="000000" w:themeColor="text1"/>
        </w:rPr>
      </w:pPr>
      <w:r w:rsidRPr="00925CB0">
        <w:rPr>
          <w:rFonts w:eastAsia="Times New Roman"/>
          <w:color w:val="000000" w:themeColor="text1"/>
        </w:rPr>
        <w:t>2)</w:t>
      </w:r>
      <w:r w:rsidRPr="00925CB0">
        <w:rPr>
          <w:rFonts w:eastAsia="Times New Roman"/>
          <w:color w:val="000000" w:themeColor="text1"/>
        </w:rPr>
        <w:tab/>
        <w:t xml:space="preserve">An independent contractor may </w:t>
      </w:r>
      <w:proofErr w:type="gramStart"/>
      <w:r w:rsidRPr="00925CB0">
        <w:rPr>
          <w:rFonts w:eastAsia="Times New Roman"/>
          <w:color w:val="000000" w:themeColor="text1"/>
        </w:rPr>
        <w:t>be considered to be</w:t>
      </w:r>
      <w:proofErr w:type="gramEnd"/>
      <w:r w:rsidRPr="00925CB0">
        <w:rPr>
          <w:rFonts w:eastAsia="Times New Roman"/>
          <w:color w:val="000000" w:themeColor="text1"/>
        </w:rPr>
        <w:t xml:space="preserve"> an employee if he or she functions as an officer or an employee of the agency. </w:t>
      </w:r>
    </w:p>
    <w:p w14:paraId="3C81C34C" w14:textId="77777777" w:rsidR="009B7C53" w:rsidRPr="00925CB0" w:rsidRDefault="009B7C53" w:rsidP="009B7C53">
      <w:pPr>
        <w:tabs>
          <w:tab w:val="left" w:pos="-1440"/>
        </w:tabs>
        <w:spacing w:after="120"/>
        <w:ind w:left="2340" w:hanging="540"/>
        <w:jc w:val="both"/>
        <w:rPr>
          <w:rFonts w:eastAsia="Times New Roman"/>
          <w:color w:val="000000" w:themeColor="text1"/>
        </w:rPr>
      </w:pPr>
      <w:r w:rsidRPr="00925CB0">
        <w:rPr>
          <w:rFonts w:eastAsia="Times New Roman"/>
          <w:color w:val="000000" w:themeColor="text1"/>
        </w:rPr>
        <w:t>3)</w:t>
      </w:r>
      <w:r w:rsidRPr="00925CB0">
        <w:rPr>
          <w:rFonts w:eastAsia="Times New Roman"/>
          <w:color w:val="000000" w:themeColor="text1"/>
        </w:rPr>
        <w:tab/>
        <w:t xml:space="preserve">Closed session and the nature of the item must be included on the </w:t>
      </w:r>
      <w:r w:rsidRPr="00925CB0">
        <w:rPr>
          <w:rFonts w:eastAsia="Times New Roman"/>
          <w:b/>
          <w:bCs/>
          <w:color w:val="000000" w:themeColor="text1"/>
        </w:rPr>
        <w:t>agenda</w:t>
      </w:r>
      <w:r w:rsidRPr="00925CB0">
        <w:rPr>
          <w:rFonts w:eastAsia="Times New Roman"/>
          <w:color w:val="000000" w:themeColor="text1"/>
        </w:rPr>
        <w:t xml:space="preserve"> and, except for disciplinary matters or dismissal, </w:t>
      </w:r>
      <w:r w:rsidRPr="00925CB0">
        <w:rPr>
          <w:rFonts w:eastAsia="Times New Roman"/>
          <w:b/>
          <w:bCs/>
          <w:color w:val="000000" w:themeColor="text1"/>
        </w:rPr>
        <w:t>must identify the position</w:t>
      </w:r>
      <w:r w:rsidRPr="00925CB0">
        <w:rPr>
          <w:rFonts w:eastAsia="Times New Roman"/>
          <w:color w:val="000000" w:themeColor="text1"/>
        </w:rPr>
        <w:t xml:space="preserve"> of the employee in question. </w:t>
      </w:r>
    </w:p>
    <w:p w14:paraId="592E1CC4" w14:textId="77777777" w:rsidR="009B7C53" w:rsidRPr="00925CB0" w:rsidRDefault="009B7C53" w:rsidP="009B7C53">
      <w:pPr>
        <w:tabs>
          <w:tab w:val="left" w:pos="-1440"/>
        </w:tabs>
        <w:spacing w:after="120"/>
        <w:ind w:left="2340" w:hanging="540"/>
        <w:jc w:val="both"/>
        <w:rPr>
          <w:rFonts w:eastAsia="Times New Roman"/>
          <w:color w:val="000000" w:themeColor="text1"/>
        </w:rPr>
      </w:pPr>
      <w:r w:rsidRPr="00925CB0">
        <w:rPr>
          <w:rFonts w:eastAsia="Times New Roman"/>
          <w:color w:val="000000" w:themeColor="text1"/>
        </w:rPr>
        <w:lastRenderedPageBreak/>
        <w:t>4)</w:t>
      </w:r>
      <w:r w:rsidRPr="00925CB0">
        <w:rPr>
          <w:rFonts w:eastAsia="Times New Roman"/>
          <w:color w:val="000000" w:themeColor="text1"/>
        </w:rPr>
        <w:tab/>
        <w:t xml:space="preserve">An </w:t>
      </w:r>
      <w:r w:rsidRPr="00925CB0">
        <w:rPr>
          <w:rFonts w:eastAsia="Times New Roman"/>
          <w:b/>
          <w:bCs/>
          <w:color w:val="000000" w:themeColor="text1"/>
        </w:rPr>
        <w:t>action taken</w:t>
      </w:r>
      <w:r w:rsidRPr="00925CB0">
        <w:rPr>
          <w:rFonts w:eastAsia="Times New Roman"/>
          <w:color w:val="000000" w:themeColor="text1"/>
        </w:rPr>
        <w:t xml:space="preserve"> in closed session </w:t>
      </w:r>
      <w:r w:rsidRPr="00925CB0">
        <w:rPr>
          <w:rFonts w:eastAsia="Times New Roman"/>
          <w:b/>
          <w:bCs/>
          <w:color w:val="000000" w:themeColor="text1"/>
        </w:rPr>
        <w:t>must be reported</w:t>
      </w:r>
      <w:r w:rsidRPr="00925CB0">
        <w:rPr>
          <w:rFonts w:eastAsia="Times New Roman"/>
          <w:color w:val="000000" w:themeColor="text1"/>
        </w:rPr>
        <w:t xml:space="preserve"> in open session at the same meeting, provided that any action to dismiss an employee need not be announced until the first meeting following exhaustion of all administrative remedies. </w:t>
      </w:r>
    </w:p>
    <w:p w14:paraId="59126318"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C.</w:t>
      </w:r>
      <w:r w:rsidRPr="00925CB0">
        <w:rPr>
          <w:rFonts w:eastAsia="Times New Roman"/>
          <w:color w:val="000000" w:themeColor="text1"/>
        </w:rPr>
        <w:tab/>
        <w:t xml:space="preserve">The board may use a closed session to </w:t>
      </w:r>
      <w:r w:rsidRPr="00925CB0">
        <w:rPr>
          <w:rFonts w:eastAsia="Times New Roman"/>
          <w:b/>
          <w:bCs/>
          <w:color w:val="000000" w:themeColor="text1"/>
        </w:rPr>
        <w:t>hear complaints or charges</w:t>
      </w:r>
      <w:r w:rsidRPr="00925CB0">
        <w:rPr>
          <w:rFonts w:eastAsia="Times New Roman"/>
          <w:color w:val="000000" w:themeColor="text1"/>
        </w:rPr>
        <w:t xml:space="preserve"> brought against a public employee, provided:  </w:t>
      </w:r>
    </w:p>
    <w:p w14:paraId="31706C08" w14:textId="77777777" w:rsidR="009B7C53" w:rsidRPr="00925CB0" w:rsidRDefault="009B7C53" w:rsidP="009B7C53">
      <w:pPr>
        <w:numPr>
          <w:ilvl w:val="0"/>
          <w:numId w:val="84"/>
        </w:numPr>
        <w:tabs>
          <w:tab w:val="left" w:pos="-1440"/>
          <w:tab w:val="num" w:pos="2880"/>
        </w:tabs>
        <w:spacing w:after="120"/>
        <w:ind w:left="2340" w:hanging="540"/>
        <w:jc w:val="both"/>
        <w:rPr>
          <w:rFonts w:eastAsia="Times New Roman"/>
          <w:color w:val="000000" w:themeColor="text1"/>
        </w:rPr>
      </w:pPr>
      <w:r w:rsidRPr="00925CB0">
        <w:rPr>
          <w:rFonts w:eastAsia="Times New Roman"/>
          <w:color w:val="000000" w:themeColor="text1"/>
        </w:rPr>
        <w:t xml:space="preserve">Employee must be given </w:t>
      </w:r>
      <w:r w:rsidRPr="00925CB0">
        <w:rPr>
          <w:rFonts w:eastAsia="Times New Roman"/>
          <w:b/>
          <w:bCs/>
          <w:color w:val="000000" w:themeColor="text1"/>
        </w:rPr>
        <w:t>written notice</w:t>
      </w:r>
      <w:r w:rsidRPr="00925CB0">
        <w:rPr>
          <w:rFonts w:eastAsia="Times New Roman"/>
          <w:color w:val="000000" w:themeColor="text1"/>
        </w:rPr>
        <w:t xml:space="preserve"> at least 24 hours in advance of the proposed closed session </w:t>
      </w:r>
      <w:r w:rsidRPr="00925CB0">
        <w:rPr>
          <w:rFonts w:eastAsia="Times New Roman"/>
          <w:b/>
          <w:bCs/>
          <w:color w:val="000000" w:themeColor="text1"/>
        </w:rPr>
        <w:t>and</w:t>
      </w:r>
      <w:r w:rsidRPr="00925CB0">
        <w:rPr>
          <w:rFonts w:eastAsia="Times New Roman"/>
          <w:color w:val="000000" w:themeColor="text1"/>
        </w:rPr>
        <w:t xml:space="preserve"> given the </w:t>
      </w:r>
      <w:r w:rsidRPr="00925CB0">
        <w:rPr>
          <w:rFonts w:eastAsia="Times New Roman"/>
          <w:b/>
          <w:bCs/>
          <w:color w:val="000000" w:themeColor="text1"/>
        </w:rPr>
        <w:t>right</w:t>
      </w:r>
      <w:r w:rsidRPr="00925CB0">
        <w:rPr>
          <w:rFonts w:eastAsia="Times New Roman"/>
          <w:color w:val="000000" w:themeColor="text1"/>
        </w:rPr>
        <w:t xml:space="preserve"> to have the complaints or charges discussed in </w:t>
      </w:r>
      <w:r w:rsidRPr="00925CB0">
        <w:rPr>
          <w:rFonts w:eastAsia="Times New Roman"/>
          <w:b/>
          <w:bCs/>
          <w:color w:val="000000" w:themeColor="text1"/>
        </w:rPr>
        <w:t>open session;</w:t>
      </w:r>
    </w:p>
    <w:p w14:paraId="40ED405B" w14:textId="77777777" w:rsidR="009B7C53" w:rsidRPr="00925CB0" w:rsidRDefault="009B7C53" w:rsidP="009B7C53">
      <w:pPr>
        <w:tabs>
          <w:tab w:val="left" w:pos="-1440"/>
        </w:tabs>
        <w:spacing w:after="120"/>
        <w:ind w:left="2340" w:hanging="540"/>
        <w:jc w:val="both"/>
        <w:rPr>
          <w:rFonts w:eastAsia="Times New Roman"/>
          <w:color w:val="000000" w:themeColor="text1"/>
        </w:rPr>
      </w:pPr>
      <w:r w:rsidRPr="00925CB0">
        <w:rPr>
          <w:rFonts w:eastAsia="Times New Roman"/>
          <w:color w:val="000000" w:themeColor="text1"/>
        </w:rPr>
        <w:t xml:space="preserve">2)  </w:t>
      </w:r>
      <w:r w:rsidRPr="00925CB0">
        <w:rPr>
          <w:rFonts w:eastAsia="Times New Roman"/>
          <w:color w:val="000000" w:themeColor="text1"/>
        </w:rPr>
        <w:tab/>
        <w:t xml:space="preserve">If notice is not given to the employee, any disciplinary action is null and void. </w:t>
      </w:r>
    </w:p>
    <w:p w14:paraId="68CAA78A"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D.</w:t>
      </w:r>
      <w:r w:rsidRPr="00925CB0">
        <w:rPr>
          <w:rFonts w:eastAsia="Times New Roman"/>
          <w:color w:val="000000" w:themeColor="text1"/>
        </w:rPr>
        <w:tab/>
        <w:t xml:space="preserve">The board may meet in closed session with its representatives prior to or during </w:t>
      </w:r>
      <w:r w:rsidRPr="00925CB0">
        <w:rPr>
          <w:rFonts w:eastAsia="Times New Roman"/>
          <w:b/>
          <w:bCs/>
          <w:color w:val="000000" w:themeColor="text1"/>
        </w:rPr>
        <w:t>labor negotiations</w:t>
      </w:r>
      <w:r w:rsidRPr="00925CB0">
        <w:rPr>
          <w:rFonts w:eastAsia="Times New Roman"/>
          <w:color w:val="000000" w:themeColor="text1"/>
        </w:rPr>
        <w:t xml:space="preserve"> with represented and unrepresented employees to review the agency’s position and instruct representatives. The agency’s representatives must be listed on the agenda. Salaries of elected officials may not be discussed in closed session.</w:t>
      </w:r>
    </w:p>
    <w:p w14:paraId="418A5A16" w14:textId="77777777" w:rsidR="009B7C53" w:rsidRPr="00925CB0" w:rsidRDefault="009B7C53" w:rsidP="009B7C53">
      <w:pPr>
        <w:tabs>
          <w:tab w:val="left" w:pos="-1440"/>
          <w:tab w:val="left" w:pos="1440"/>
        </w:tabs>
        <w:spacing w:after="120"/>
        <w:ind w:left="1800" w:hanging="540"/>
        <w:jc w:val="both"/>
        <w:rPr>
          <w:rFonts w:eastAsia="Times New Roman"/>
          <w:b/>
          <w:bCs/>
          <w:color w:val="000000" w:themeColor="text1"/>
        </w:rPr>
      </w:pPr>
      <w:r w:rsidRPr="00925CB0">
        <w:rPr>
          <w:rFonts w:eastAsia="Times New Roman"/>
          <w:color w:val="000000" w:themeColor="text1"/>
        </w:rPr>
        <w:t>E.</w:t>
      </w:r>
      <w:r w:rsidRPr="00925CB0">
        <w:rPr>
          <w:rFonts w:eastAsia="Times New Roman"/>
          <w:color w:val="000000" w:themeColor="text1"/>
        </w:rPr>
        <w:tab/>
        <w:t xml:space="preserve">Closed session is permitted to allow the board to meet with its negotiator concerning the </w:t>
      </w:r>
      <w:r w:rsidRPr="00925CB0">
        <w:rPr>
          <w:rFonts w:eastAsia="Times New Roman"/>
          <w:b/>
          <w:bCs/>
          <w:color w:val="000000" w:themeColor="text1"/>
        </w:rPr>
        <w:t xml:space="preserve">purchase, sale, exchange, or lease of real property:  </w:t>
      </w:r>
    </w:p>
    <w:p w14:paraId="73AEC89E" w14:textId="77777777" w:rsidR="009B7C53" w:rsidRPr="00925CB0" w:rsidRDefault="009B7C53" w:rsidP="009B7C53">
      <w:pPr>
        <w:numPr>
          <w:ilvl w:val="0"/>
          <w:numId w:val="85"/>
        </w:numPr>
        <w:tabs>
          <w:tab w:val="left" w:pos="-1440"/>
        </w:tabs>
        <w:spacing w:after="120"/>
        <w:ind w:left="2340" w:hanging="540"/>
        <w:jc w:val="both"/>
        <w:rPr>
          <w:rFonts w:eastAsia="Times New Roman"/>
          <w:color w:val="000000" w:themeColor="text1"/>
        </w:rPr>
      </w:pPr>
      <w:r w:rsidRPr="00925CB0">
        <w:rPr>
          <w:rFonts w:eastAsia="Times New Roman"/>
          <w:color w:val="000000" w:themeColor="text1"/>
        </w:rPr>
        <w:t>To give instructions regarding price and terms of payment.</w:t>
      </w:r>
    </w:p>
    <w:p w14:paraId="1353524F" w14:textId="77777777" w:rsidR="009B7C53" w:rsidRPr="00925CB0" w:rsidRDefault="009B7C53" w:rsidP="009B7C53">
      <w:pPr>
        <w:tabs>
          <w:tab w:val="left" w:pos="-1440"/>
        </w:tabs>
        <w:spacing w:after="120"/>
        <w:ind w:left="2340" w:hanging="540"/>
        <w:jc w:val="both"/>
        <w:rPr>
          <w:rFonts w:eastAsia="Times New Roman"/>
          <w:color w:val="000000" w:themeColor="text1"/>
        </w:rPr>
      </w:pPr>
      <w:r w:rsidRPr="00925CB0">
        <w:rPr>
          <w:rFonts w:eastAsia="Times New Roman"/>
          <w:color w:val="000000" w:themeColor="text1"/>
        </w:rPr>
        <w:t>2)</w:t>
      </w:r>
      <w:r w:rsidRPr="00925CB0">
        <w:rPr>
          <w:rFonts w:eastAsia="Times New Roman"/>
          <w:color w:val="000000" w:themeColor="text1"/>
        </w:rPr>
        <w:tab/>
        <w:t xml:space="preserve">Prior to closed session, the chair </w:t>
      </w:r>
      <w:r w:rsidRPr="00925CB0">
        <w:rPr>
          <w:rFonts w:eastAsia="Times New Roman"/>
          <w:b/>
          <w:bCs/>
          <w:color w:val="000000" w:themeColor="text1"/>
        </w:rPr>
        <w:t>must identify</w:t>
      </w:r>
      <w:r w:rsidRPr="00925CB0">
        <w:rPr>
          <w:rFonts w:eastAsia="Times New Roman"/>
          <w:color w:val="000000" w:themeColor="text1"/>
        </w:rPr>
        <w:t xml:space="preserve"> in open session </w:t>
      </w:r>
      <w:r w:rsidRPr="00925CB0">
        <w:rPr>
          <w:rFonts w:eastAsia="Times New Roman"/>
          <w:b/>
          <w:bCs/>
          <w:color w:val="000000" w:themeColor="text1"/>
        </w:rPr>
        <w:t>the property</w:t>
      </w:r>
      <w:r w:rsidRPr="00925CB0">
        <w:rPr>
          <w:rFonts w:eastAsia="Times New Roman"/>
          <w:color w:val="000000" w:themeColor="text1"/>
        </w:rPr>
        <w:t xml:space="preserve"> and persons to be negotiated with. </w:t>
      </w:r>
    </w:p>
    <w:p w14:paraId="7E894C61" w14:textId="77777777" w:rsidR="009B7C53" w:rsidRPr="00925CB0" w:rsidRDefault="009B7C53" w:rsidP="009B7C53">
      <w:pPr>
        <w:tabs>
          <w:tab w:val="left" w:pos="-1440"/>
        </w:tabs>
        <w:spacing w:after="120"/>
        <w:ind w:left="2340" w:hanging="540"/>
        <w:jc w:val="both"/>
        <w:rPr>
          <w:rFonts w:eastAsia="Times New Roman"/>
          <w:color w:val="000000" w:themeColor="text1"/>
        </w:rPr>
      </w:pPr>
      <w:r w:rsidRPr="00925CB0">
        <w:rPr>
          <w:rFonts w:eastAsia="Times New Roman"/>
          <w:color w:val="000000" w:themeColor="text1"/>
        </w:rPr>
        <w:t>3)</w:t>
      </w:r>
      <w:r w:rsidRPr="00925CB0">
        <w:rPr>
          <w:rFonts w:eastAsia="Times New Roman"/>
          <w:color w:val="000000" w:themeColor="text1"/>
        </w:rPr>
        <w:tab/>
        <w:t xml:space="preserve">The board </w:t>
      </w:r>
      <w:r w:rsidRPr="00925CB0">
        <w:rPr>
          <w:rFonts w:eastAsia="Times New Roman"/>
          <w:b/>
          <w:color w:val="000000" w:themeColor="text1"/>
        </w:rPr>
        <w:t>m</w:t>
      </w:r>
      <w:r w:rsidRPr="00925CB0">
        <w:rPr>
          <w:rFonts w:eastAsia="Times New Roman"/>
          <w:b/>
          <w:bCs/>
          <w:color w:val="000000" w:themeColor="text1"/>
        </w:rPr>
        <w:t>ust report</w:t>
      </w:r>
      <w:r w:rsidRPr="00925CB0">
        <w:rPr>
          <w:rFonts w:eastAsia="Times New Roman"/>
          <w:color w:val="000000" w:themeColor="text1"/>
        </w:rPr>
        <w:t xml:space="preserve"> in open session on </w:t>
      </w:r>
      <w:r w:rsidRPr="00925CB0">
        <w:rPr>
          <w:rFonts w:eastAsia="Times New Roman"/>
          <w:b/>
          <w:bCs/>
          <w:color w:val="000000" w:themeColor="text1"/>
        </w:rPr>
        <w:t xml:space="preserve">any agreement </w:t>
      </w:r>
      <w:r w:rsidRPr="00925CB0">
        <w:rPr>
          <w:rFonts w:eastAsia="Times New Roman"/>
          <w:color w:val="000000" w:themeColor="text1"/>
        </w:rPr>
        <w:t xml:space="preserve">to acquire real property. </w:t>
      </w:r>
    </w:p>
    <w:p w14:paraId="74442177"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F.</w:t>
      </w:r>
      <w:r w:rsidRPr="00925CB0">
        <w:rPr>
          <w:rFonts w:eastAsia="Times New Roman"/>
          <w:color w:val="000000" w:themeColor="text1"/>
        </w:rPr>
        <w:tab/>
        <w:t xml:space="preserve">Closed session is permitted </w:t>
      </w:r>
      <w:proofErr w:type="gramStart"/>
      <w:r w:rsidRPr="00925CB0">
        <w:rPr>
          <w:rFonts w:eastAsia="Times New Roman"/>
          <w:color w:val="000000" w:themeColor="text1"/>
        </w:rPr>
        <w:t>in order to</w:t>
      </w:r>
      <w:proofErr w:type="gramEnd"/>
      <w:r w:rsidRPr="00925CB0">
        <w:rPr>
          <w:rFonts w:eastAsia="Times New Roman"/>
          <w:color w:val="000000" w:themeColor="text1"/>
        </w:rPr>
        <w:t xml:space="preserve"> discuss a </w:t>
      </w:r>
      <w:r w:rsidRPr="00925CB0">
        <w:rPr>
          <w:rFonts w:eastAsia="Times New Roman"/>
          <w:b/>
          <w:bCs/>
          <w:color w:val="000000" w:themeColor="text1"/>
        </w:rPr>
        <w:t>claim for liability losses</w:t>
      </w:r>
      <w:r w:rsidRPr="00925CB0">
        <w:rPr>
          <w:rFonts w:eastAsia="Times New Roman"/>
          <w:color w:val="000000" w:themeColor="text1"/>
        </w:rPr>
        <w:t xml:space="preserve"> or </w:t>
      </w:r>
      <w:r w:rsidRPr="00925CB0">
        <w:rPr>
          <w:rFonts w:eastAsia="Times New Roman"/>
          <w:b/>
          <w:bCs/>
          <w:color w:val="000000" w:themeColor="text1"/>
        </w:rPr>
        <w:t>workers' compensation</w:t>
      </w:r>
      <w:r w:rsidRPr="00925CB0">
        <w:rPr>
          <w:rFonts w:eastAsia="Times New Roman"/>
          <w:color w:val="000000" w:themeColor="text1"/>
        </w:rPr>
        <w:t xml:space="preserve"> liability. </w:t>
      </w:r>
    </w:p>
    <w:p w14:paraId="74C4D8B9"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G.</w:t>
      </w:r>
      <w:r w:rsidRPr="00925CB0">
        <w:rPr>
          <w:rFonts w:eastAsia="Times New Roman"/>
          <w:color w:val="000000" w:themeColor="text1"/>
        </w:rPr>
        <w:tab/>
        <w:t xml:space="preserve">The board may meet in closed session to determine whether an applicant with a criminal record has been rehabilitated. </w:t>
      </w:r>
    </w:p>
    <w:p w14:paraId="3EBB3335"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H.</w:t>
      </w:r>
      <w:r w:rsidRPr="00925CB0">
        <w:rPr>
          <w:rFonts w:eastAsia="Times New Roman"/>
          <w:color w:val="000000" w:themeColor="text1"/>
        </w:rPr>
        <w:tab/>
        <w:t>The board may hold a closed session on matters posing a threat to the security of essential public services or of the public’s right of access to services for facilities.</w:t>
      </w:r>
    </w:p>
    <w:p w14:paraId="2EA857CA" w14:textId="77777777" w:rsidR="009B7C53" w:rsidRPr="00925CB0" w:rsidRDefault="009B7C53" w:rsidP="009B7C53">
      <w:pPr>
        <w:tabs>
          <w:tab w:val="left" w:pos="-1440"/>
        </w:tabs>
        <w:spacing w:after="120"/>
        <w:ind w:left="1800" w:hanging="540"/>
        <w:jc w:val="both"/>
        <w:rPr>
          <w:rFonts w:eastAsia="Times New Roman"/>
          <w:color w:val="000000" w:themeColor="text1"/>
        </w:rPr>
      </w:pPr>
      <w:r w:rsidRPr="00925CB0">
        <w:rPr>
          <w:rFonts w:eastAsia="Times New Roman"/>
          <w:color w:val="000000" w:themeColor="text1"/>
        </w:rPr>
        <w:t>I.</w:t>
      </w:r>
      <w:r w:rsidRPr="00925CB0">
        <w:rPr>
          <w:rFonts w:eastAsia="Times New Roman"/>
          <w:color w:val="000000" w:themeColor="text1"/>
        </w:rPr>
        <w:tab/>
      </w:r>
      <w:r w:rsidRPr="00925CB0">
        <w:rPr>
          <w:rFonts w:eastAsia="Times New Roman"/>
          <w:b/>
          <w:bCs/>
          <w:color w:val="000000" w:themeColor="text1"/>
        </w:rPr>
        <w:t>Closed session procedural requirements:</w:t>
      </w:r>
      <w:r w:rsidRPr="00925CB0">
        <w:rPr>
          <w:rFonts w:eastAsia="Times New Roman"/>
          <w:color w:val="000000" w:themeColor="text1"/>
        </w:rPr>
        <w:t xml:space="preserve"> </w:t>
      </w:r>
    </w:p>
    <w:p w14:paraId="0B3CAA91" w14:textId="040BEA76" w:rsidR="009B7C53" w:rsidRPr="00925CB0" w:rsidRDefault="009B7C53" w:rsidP="009B7C53">
      <w:pPr>
        <w:tabs>
          <w:tab w:val="left" w:pos="-1440"/>
        </w:tabs>
        <w:spacing w:after="120"/>
        <w:ind w:left="2340" w:hanging="540"/>
        <w:jc w:val="both"/>
        <w:rPr>
          <w:rFonts w:eastAsia="Times New Roman"/>
          <w:color w:val="000000" w:themeColor="text1"/>
        </w:rPr>
      </w:pPr>
      <w:r w:rsidRPr="00925CB0">
        <w:rPr>
          <w:rFonts w:eastAsia="Times New Roman"/>
          <w:color w:val="000000" w:themeColor="text1"/>
        </w:rPr>
        <w:t>1)</w:t>
      </w:r>
      <w:r w:rsidRPr="00925CB0">
        <w:rPr>
          <w:rFonts w:eastAsia="Times New Roman"/>
          <w:color w:val="000000" w:themeColor="text1"/>
        </w:rPr>
        <w:tab/>
        <w:t xml:space="preserve">A </w:t>
      </w:r>
      <w:r w:rsidRPr="00925CB0">
        <w:rPr>
          <w:rFonts w:eastAsia="Times New Roman"/>
          <w:b/>
          <w:color w:val="000000" w:themeColor="text1"/>
        </w:rPr>
        <w:t>b</w:t>
      </w:r>
      <w:r w:rsidRPr="00925CB0">
        <w:rPr>
          <w:rFonts w:eastAsia="Times New Roman"/>
          <w:b/>
          <w:bCs/>
          <w:color w:val="000000" w:themeColor="text1"/>
        </w:rPr>
        <w:t>rief general description</w:t>
      </w:r>
      <w:r w:rsidRPr="00925CB0">
        <w:rPr>
          <w:rFonts w:eastAsia="Times New Roman"/>
          <w:color w:val="000000" w:themeColor="text1"/>
        </w:rPr>
        <w:t xml:space="preserve"> of each item to be discussed must be </w:t>
      </w:r>
      <w:r w:rsidRPr="00925CB0">
        <w:rPr>
          <w:rFonts w:eastAsia="Times New Roman"/>
          <w:b/>
          <w:bCs/>
          <w:color w:val="000000" w:themeColor="text1"/>
        </w:rPr>
        <w:t>on the agenda</w:t>
      </w:r>
      <w:r w:rsidRPr="00925CB0">
        <w:rPr>
          <w:rFonts w:eastAsia="Times New Roman"/>
          <w:color w:val="000000" w:themeColor="text1"/>
        </w:rPr>
        <w:t xml:space="preserve"> and must be disclosed in open session prior to closed session; the sample agenda descriptions in Government </w:t>
      </w:r>
      <w:r w:rsidR="005A3538">
        <w:rPr>
          <w:rFonts w:eastAsia="Times New Roman"/>
          <w:color w:val="000000" w:themeColor="text1"/>
        </w:rPr>
        <w:t>Code §</w:t>
      </w:r>
      <w:r w:rsidRPr="00925CB0">
        <w:rPr>
          <w:rFonts w:eastAsia="Times New Roman"/>
          <w:color w:val="000000" w:themeColor="text1"/>
        </w:rPr>
        <w:t xml:space="preserve"> 54954.5 should be used. </w:t>
      </w:r>
    </w:p>
    <w:p w14:paraId="31682969" w14:textId="77777777" w:rsidR="009B7C53" w:rsidRPr="00925CB0" w:rsidRDefault="009B7C53" w:rsidP="009B7C53">
      <w:pPr>
        <w:tabs>
          <w:tab w:val="left" w:pos="-1440"/>
        </w:tabs>
        <w:spacing w:after="120"/>
        <w:ind w:left="2340" w:hanging="540"/>
        <w:jc w:val="both"/>
        <w:rPr>
          <w:rFonts w:eastAsia="Times New Roman"/>
          <w:color w:val="000000" w:themeColor="text1"/>
        </w:rPr>
      </w:pPr>
      <w:r w:rsidRPr="00925CB0">
        <w:rPr>
          <w:rFonts w:eastAsia="Times New Roman"/>
          <w:color w:val="000000" w:themeColor="text1"/>
        </w:rPr>
        <w:t>2)</w:t>
      </w:r>
      <w:r w:rsidRPr="00925CB0">
        <w:rPr>
          <w:rFonts w:eastAsia="Times New Roman"/>
          <w:color w:val="000000" w:themeColor="text1"/>
        </w:rPr>
        <w:tab/>
        <w:t>Only those items disclosed in an agenda item description may be considered in closed session.</w:t>
      </w:r>
    </w:p>
    <w:p w14:paraId="0409657C" w14:textId="77777777" w:rsidR="009B7C53" w:rsidRPr="00925CB0" w:rsidRDefault="009B7C53" w:rsidP="009B7C53">
      <w:pPr>
        <w:tabs>
          <w:tab w:val="left" w:pos="-1440"/>
        </w:tabs>
        <w:spacing w:after="120"/>
        <w:ind w:left="2340" w:hanging="540"/>
        <w:jc w:val="both"/>
        <w:rPr>
          <w:rFonts w:eastAsia="Times New Roman"/>
          <w:color w:val="000000" w:themeColor="text1"/>
        </w:rPr>
      </w:pPr>
      <w:r w:rsidRPr="00925CB0">
        <w:rPr>
          <w:rFonts w:eastAsia="Times New Roman"/>
          <w:color w:val="000000" w:themeColor="text1"/>
        </w:rPr>
        <w:t>3)</w:t>
      </w:r>
      <w:r w:rsidRPr="00925CB0">
        <w:rPr>
          <w:rFonts w:eastAsia="Times New Roman"/>
          <w:color w:val="000000" w:themeColor="text1"/>
        </w:rPr>
        <w:tab/>
        <w:t xml:space="preserve">The board </w:t>
      </w:r>
      <w:r w:rsidRPr="00925CB0">
        <w:rPr>
          <w:rFonts w:eastAsia="Times New Roman"/>
          <w:b/>
          <w:bCs/>
          <w:color w:val="000000" w:themeColor="text1"/>
        </w:rPr>
        <w:t xml:space="preserve">must publicly report if a specified action was taken </w:t>
      </w:r>
      <w:r w:rsidRPr="00925CB0">
        <w:rPr>
          <w:rFonts w:eastAsia="Times New Roman"/>
          <w:color w:val="000000" w:themeColor="text1"/>
        </w:rPr>
        <w:t xml:space="preserve">in closed session and if so, the vote, at the same meeting or as otherwise specified (section 54957.1). </w:t>
      </w:r>
    </w:p>
    <w:p w14:paraId="7786EC55" w14:textId="77777777" w:rsidR="009B7C53" w:rsidRPr="00925CB0" w:rsidRDefault="009B7C53" w:rsidP="009B7C53">
      <w:pPr>
        <w:tabs>
          <w:tab w:val="left" w:pos="-1440"/>
        </w:tabs>
        <w:spacing w:after="120"/>
        <w:ind w:left="2340" w:hanging="540"/>
        <w:jc w:val="both"/>
        <w:rPr>
          <w:rFonts w:eastAsia="Times New Roman"/>
          <w:color w:val="000000" w:themeColor="text1"/>
        </w:rPr>
      </w:pPr>
      <w:r w:rsidRPr="00925CB0">
        <w:rPr>
          <w:rFonts w:eastAsia="Times New Roman"/>
          <w:color w:val="000000" w:themeColor="text1"/>
        </w:rPr>
        <w:lastRenderedPageBreak/>
        <w:t>4)</w:t>
      </w:r>
      <w:r w:rsidRPr="00925CB0">
        <w:rPr>
          <w:rFonts w:eastAsia="Times New Roman"/>
          <w:color w:val="000000" w:themeColor="text1"/>
        </w:rPr>
        <w:tab/>
        <w:t xml:space="preserve">The board must provide any </w:t>
      </w:r>
      <w:r w:rsidRPr="00925CB0">
        <w:rPr>
          <w:rFonts w:eastAsia="Times New Roman"/>
          <w:b/>
          <w:bCs/>
          <w:color w:val="000000" w:themeColor="text1"/>
        </w:rPr>
        <w:t xml:space="preserve">approved documents </w:t>
      </w:r>
      <w:r w:rsidRPr="00925CB0">
        <w:rPr>
          <w:rFonts w:eastAsia="Times New Roman"/>
          <w:color w:val="000000" w:themeColor="text1"/>
        </w:rPr>
        <w:t>(such as employment or settlement contracts)</w:t>
      </w:r>
      <w:r w:rsidRPr="00925CB0">
        <w:rPr>
          <w:rFonts w:eastAsia="Times New Roman"/>
          <w:b/>
          <w:bCs/>
          <w:color w:val="000000" w:themeColor="text1"/>
        </w:rPr>
        <w:t xml:space="preserve"> to the public</w:t>
      </w:r>
      <w:r w:rsidRPr="00925CB0">
        <w:rPr>
          <w:rFonts w:eastAsia="Times New Roman"/>
          <w:color w:val="000000" w:themeColor="text1"/>
        </w:rPr>
        <w:t>, upon request.</w:t>
      </w:r>
    </w:p>
    <w:p w14:paraId="0E25721E" w14:textId="77777777" w:rsidR="009B7C53" w:rsidRPr="00925CB0" w:rsidRDefault="009B7C53" w:rsidP="009B7C53">
      <w:pPr>
        <w:tabs>
          <w:tab w:val="left" w:pos="-1440"/>
        </w:tabs>
        <w:spacing w:after="120"/>
        <w:ind w:left="2340" w:right="-180" w:hanging="540"/>
        <w:jc w:val="both"/>
        <w:rPr>
          <w:rFonts w:eastAsia="Times New Roman"/>
          <w:color w:val="000000" w:themeColor="text1"/>
        </w:rPr>
      </w:pPr>
      <w:r w:rsidRPr="00925CB0">
        <w:rPr>
          <w:rFonts w:eastAsia="Times New Roman"/>
          <w:color w:val="000000" w:themeColor="text1"/>
        </w:rPr>
        <w:t>5)</w:t>
      </w:r>
      <w:r w:rsidRPr="00925CB0">
        <w:rPr>
          <w:rFonts w:eastAsia="Times New Roman"/>
          <w:color w:val="000000" w:themeColor="text1"/>
        </w:rPr>
        <w:tab/>
        <w:t>Closed sessions cannot be semi-closed (open to some members of the public, but not others; staff with an official role may be present).</w:t>
      </w:r>
    </w:p>
    <w:p w14:paraId="4D97987A" w14:textId="77777777" w:rsidR="009B7C53" w:rsidRPr="00925CB0" w:rsidRDefault="009B7C53" w:rsidP="009B7C53">
      <w:pPr>
        <w:spacing w:after="120"/>
        <w:ind w:left="1267"/>
        <w:jc w:val="both"/>
        <w:rPr>
          <w:rFonts w:eastAsia="Times New Roman"/>
          <w:color w:val="000000" w:themeColor="text1"/>
        </w:rPr>
      </w:pPr>
      <w:r w:rsidRPr="00925CB0">
        <w:rPr>
          <w:rFonts w:eastAsia="Times New Roman"/>
          <w:color w:val="000000" w:themeColor="text1"/>
        </w:rPr>
        <w:t>[Note: The agenda and reporting requirements for closed session are very detailed. Do not rely on this brief outline. Refer to the Act or contact counsel if you have any question about how closed sessions should be agendized.]</w:t>
      </w:r>
    </w:p>
    <w:p w14:paraId="4BC16745" w14:textId="77777777" w:rsidR="009B7C53" w:rsidRPr="00925CB0" w:rsidRDefault="009B7C53" w:rsidP="009B7C53">
      <w:pPr>
        <w:jc w:val="both"/>
        <w:rPr>
          <w:rFonts w:eastAsia="Times New Roman"/>
          <w:color w:val="000000" w:themeColor="text1"/>
        </w:rPr>
      </w:pPr>
    </w:p>
    <w:p w14:paraId="55A3B1EF" w14:textId="77777777" w:rsidR="009B7C53" w:rsidRDefault="009B7C53" w:rsidP="009B7C53">
      <w:pPr>
        <w:ind w:left="1260" w:hanging="540"/>
        <w:jc w:val="both"/>
        <w:rPr>
          <w:rFonts w:eastAsia="Times New Roman"/>
          <w:b/>
          <w:bCs/>
          <w:color w:val="000000" w:themeColor="text1"/>
          <w:u w:val="single"/>
        </w:rPr>
      </w:pPr>
      <w:r w:rsidRPr="00925CB0">
        <w:rPr>
          <w:rFonts w:eastAsia="Times New Roman"/>
          <w:b/>
          <w:bCs/>
          <w:color w:val="000000" w:themeColor="text1"/>
        </w:rPr>
        <w:t>7.</w:t>
      </w:r>
      <w:r w:rsidRPr="00925CB0">
        <w:rPr>
          <w:rFonts w:eastAsia="Times New Roman"/>
          <w:b/>
          <w:bCs/>
          <w:color w:val="000000" w:themeColor="text1"/>
        </w:rPr>
        <w:tab/>
      </w:r>
      <w:r w:rsidRPr="00925CB0">
        <w:rPr>
          <w:rFonts w:eastAsia="Times New Roman"/>
          <w:b/>
          <w:bCs/>
          <w:color w:val="000000" w:themeColor="text1"/>
          <w:u w:val="single"/>
        </w:rPr>
        <w:t>LEGAL PENALTIES</w:t>
      </w:r>
    </w:p>
    <w:p w14:paraId="03EDFEEF" w14:textId="77777777" w:rsidR="009B7C53" w:rsidRPr="00925CB0" w:rsidRDefault="009B7C53" w:rsidP="009B7C53">
      <w:pPr>
        <w:ind w:left="1260" w:hanging="540"/>
        <w:jc w:val="both"/>
        <w:rPr>
          <w:rFonts w:eastAsia="Times New Roman"/>
          <w:b/>
          <w:bCs/>
          <w:color w:val="000000" w:themeColor="text1"/>
          <w:u w:val="single"/>
        </w:rPr>
      </w:pPr>
    </w:p>
    <w:p w14:paraId="5C59D9E2"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A.</w:t>
      </w:r>
      <w:r w:rsidRPr="00925CB0">
        <w:rPr>
          <w:rFonts w:eastAsia="Times New Roman"/>
          <w:color w:val="000000" w:themeColor="text1"/>
        </w:rPr>
        <w:tab/>
        <w:t xml:space="preserve">A </w:t>
      </w:r>
      <w:r w:rsidRPr="00925CB0">
        <w:rPr>
          <w:rFonts w:eastAsia="Times New Roman"/>
          <w:b/>
          <w:color w:val="000000" w:themeColor="text1"/>
        </w:rPr>
        <w:t>violation</w:t>
      </w:r>
      <w:r w:rsidRPr="00925CB0">
        <w:rPr>
          <w:rFonts w:eastAsia="Times New Roman"/>
          <w:color w:val="000000" w:themeColor="text1"/>
        </w:rPr>
        <w:t xml:space="preserve"> of the Brown Act, </w:t>
      </w:r>
      <w:r w:rsidRPr="00925CB0">
        <w:rPr>
          <w:rFonts w:eastAsia="Times New Roman"/>
          <w:b/>
          <w:bCs/>
          <w:color w:val="000000" w:themeColor="text1"/>
        </w:rPr>
        <w:t>with wrongful intent</w:t>
      </w:r>
      <w:r w:rsidRPr="00925CB0">
        <w:rPr>
          <w:rFonts w:eastAsia="Times New Roman"/>
          <w:color w:val="000000" w:themeColor="text1"/>
        </w:rPr>
        <w:t xml:space="preserve"> to deprive the public of information to which it is entitled, </w:t>
      </w:r>
      <w:r w:rsidRPr="00925CB0">
        <w:rPr>
          <w:rFonts w:eastAsia="Times New Roman"/>
          <w:b/>
          <w:bCs/>
          <w:color w:val="000000" w:themeColor="text1"/>
        </w:rPr>
        <w:t>is a misdemeanor</w:t>
      </w:r>
      <w:r w:rsidRPr="00925CB0">
        <w:rPr>
          <w:rFonts w:eastAsia="Times New Roman"/>
          <w:color w:val="000000" w:themeColor="text1"/>
        </w:rPr>
        <w:t xml:space="preserve">. </w:t>
      </w:r>
    </w:p>
    <w:p w14:paraId="7E08A2BE"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B.</w:t>
      </w:r>
      <w:r w:rsidRPr="00925CB0">
        <w:rPr>
          <w:rFonts w:eastAsia="Times New Roman"/>
          <w:color w:val="000000" w:themeColor="text1"/>
        </w:rPr>
        <w:tab/>
        <w:t xml:space="preserve">Any person may petition the court to prevent violations of the Brown Act. If the Court determines that there has been a violation of the Brown Act, it </w:t>
      </w:r>
      <w:r w:rsidRPr="00925CB0">
        <w:rPr>
          <w:rFonts w:eastAsia="Times New Roman"/>
          <w:b/>
          <w:bCs/>
          <w:color w:val="000000" w:themeColor="text1"/>
        </w:rPr>
        <w:t>may order</w:t>
      </w:r>
      <w:r w:rsidRPr="00925CB0">
        <w:rPr>
          <w:rFonts w:eastAsia="Times New Roman"/>
          <w:color w:val="000000" w:themeColor="text1"/>
        </w:rPr>
        <w:t xml:space="preserve"> the board to </w:t>
      </w:r>
      <w:r w:rsidRPr="00925CB0">
        <w:rPr>
          <w:rFonts w:eastAsia="Times New Roman"/>
          <w:b/>
          <w:bCs/>
          <w:color w:val="000000" w:themeColor="text1"/>
        </w:rPr>
        <w:t>tape record its closed sessions.</w:t>
      </w:r>
      <w:r w:rsidRPr="00925CB0">
        <w:rPr>
          <w:rFonts w:eastAsia="Times New Roman"/>
          <w:color w:val="000000" w:themeColor="text1"/>
        </w:rPr>
        <w:t xml:space="preserve"> </w:t>
      </w:r>
    </w:p>
    <w:p w14:paraId="2C584597"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C.</w:t>
      </w:r>
      <w:r w:rsidRPr="00925CB0">
        <w:rPr>
          <w:rFonts w:eastAsia="Times New Roman"/>
          <w:color w:val="000000" w:themeColor="text1"/>
        </w:rPr>
        <w:tab/>
        <w:t xml:space="preserve">Any interested person may sue in court to </w:t>
      </w:r>
      <w:r w:rsidRPr="00925CB0">
        <w:rPr>
          <w:rFonts w:eastAsia="Times New Roman"/>
          <w:b/>
          <w:bCs/>
          <w:color w:val="000000" w:themeColor="text1"/>
        </w:rPr>
        <w:t>nullify a past board action</w:t>
      </w:r>
      <w:r w:rsidRPr="00925CB0">
        <w:rPr>
          <w:rFonts w:eastAsia="Times New Roman"/>
          <w:color w:val="000000" w:themeColor="text1"/>
        </w:rPr>
        <w:t xml:space="preserve"> taken in violation of the Act; however, the person must: </w:t>
      </w:r>
    </w:p>
    <w:p w14:paraId="5172815B" w14:textId="77777777" w:rsidR="009B7C53" w:rsidRPr="00925CB0" w:rsidRDefault="009B7C53" w:rsidP="009B7C53">
      <w:pPr>
        <w:tabs>
          <w:tab w:val="left" w:pos="-1440"/>
        </w:tabs>
        <w:spacing w:after="120"/>
        <w:ind w:left="2340" w:hanging="540"/>
        <w:jc w:val="both"/>
        <w:rPr>
          <w:rFonts w:eastAsia="Times New Roman"/>
          <w:color w:val="000000" w:themeColor="text1"/>
        </w:rPr>
      </w:pPr>
      <w:r w:rsidRPr="00925CB0">
        <w:rPr>
          <w:rFonts w:eastAsia="Times New Roman"/>
          <w:color w:val="000000" w:themeColor="text1"/>
        </w:rPr>
        <w:t>1)</w:t>
      </w:r>
      <w:r w:rsidRPr="00925CB0">
        <w:rPr>
          <w:rFonts w:eastAsia="Times New Roman"/>
          <w:color w:val="000000" w:themeColor="text1"/>
        </w:rPr>
        <w:tab/>
        <w:t xml:space="preserve">Present a </w:t>
      </w:r>
      <w:r w:rsidRPr="00925CB0">
        <w:rPr>
          <w:rFonts w:eastAsia="Times New Roman"/>
          <w:b/>
          <w:bCs/>
          <w:color w:val="000000" w:themeColor="text1"/>
        </w:rPr>
        <w:t>written demand to correct</w:t>
      </w:r>
      <w:r w:rsidRPr="00925CB0">
        <w:rPr>
          <w:rFonts w:eastAsia="Times New Roman"/>
          <w:color w:val="000000" w:themeColor="text1"/>
        </w:rPr>
        <w:t xml:space="preserve"> the illegal action within 90 days of action if it was taken in closed session or 30 days if in open session;</w:t>
      </w:r>
    </w:p>
    <w:p w14:paraId="30D94F2F" w14:textId="77777777" w:rsidR="009B7C53" w:rsidRPr="00925CB0" w:rsidRDefault="009B7C53" w:rsidP="009B7C53">
      <w:pPr>
        <w:tabs>
          <w:tab w:val="left" w:pos="-1440"/>
        </w:tabs>
        <w:spacing w:after="120"/>
        <w:ind w:left="2340" w:hanging="540"/>
        <w:jc w:val="both"/>
        <w:rPr>
          <w:rFonts w:eastAsia="Times New Roman"/>
          <w:color w:val="000000" w:themeColor="text1"/>
        </w:rPr>
      </w:pPr>
      <w:r w:rsidRPr="00925CB0">
        <w:rPr>
          <w:rFonts w:eastAsia="Times New Roman"/>
          <w:color w:val="000000" w:themeColor="text1"/>
        </w:rPr>
        <w:t>2)</w:t>
      </w:r>
      <w:r w:rsidRPr="00925CB0">
        <w:rPr>
          <w:rFonts w:eastAsia="Times New Roman"/>
          <w:color w:val="000000" w:themeColor="text1"/>
        </w:rPr>
        <w:tab/>
      </w:r>
      <w:r w:rsidRPr="00925CB0">
        <w:rPr>
          <w:rFonts w:eastAsia="Times New Roman"/>
          <w:b/>
          <w:bCs/>
          <w:color w:val="000000" w:themeColor="text1"/>
        </w:rPr>
        <w:t>Allow</w:t>
      </w:r>
      <w:r w:rsidRPr="00925CB0">
        <w:rPr>
          <w:rFonts w:eastAsia="Times New Roman"/>
          <w:color w:val="000000" w:themeColor="text1"/>
        </w:rPr>
        <w:t xml:space="preserve"> the board </w:t>
      </w:r>
      <w:r w:rsidRPr="00925CB0">
        <w:rPr>
          <w:rFonts w:eastAsia="Times New Roman"/>
          <w:b/>
          <w:bCs/>
          <w:color w:val="000000" w:themeColor="text1"/>
        </w:rPr>
        <w:t>30 days to cure</w:t>
      </w:r>
      <w:r w:rsidRPr="00925CB0">
        <w:rPr>
          <w:rFonts w:eastAsia="Times New Roman"/>
          <w:color w:val="000000" w:themeColor="text1"/>
        </w:rPr>
        <w:t xml:space="preserve"> or correct; and</w:t>
      </w:r>
    </w:p>
    <w:p w14:paraId="1BBF90B9" w14:textId="77777777" w:rsidR="009B7C53" w:rsidRPr="00925CB0" w:rsidRDefault="009B7C53" w:rsidP="009B7C53">
      <w:pPr>
        <w:tabs>
          <w:tab w:val="left" w:pos="-1440"/>
        </w:tabs>
        <w:spacing w:after="120"/>
        <w:ind w:left="2340" w:hanging="540"/>
        <w:jc w:val="both"/>
        <w:rPr>
          <w:rFonts w:eastAsia="Times New Roman"/>
          <w:color w:val="000000" w:themeColor="text1"/>
        </w:rPr>
      </w:pPr>
      <w:r w:rsidRPr="00925CB0">
        <w:rPr>
          <w:rFonts w:eastAsia="Times New Roman"/>
          <w:color w:val="000000" w:themeColor="text1"/>
        </w:rPr>
        <w:t>3)</w:t>
      </w:r>
      <w:r w:rsidRPr="00925CB0">
        <w:rPr>
          <w:rFonts w:eastAsia="Times New Roman"/>
          <w:color w:val="000000" w:themeColor="text1"/>
        </w:rPr>
        <w:tab/>
        <w:t>Bring suit within 15 days thereafter.</w:t>
      </w:r>
    </w:p>
    <w:p w14:paraId="1F1FCA19"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D.</w:t>
      </w:r>
      <w:r w:rsidRPr="00925CB0">
        <w:rPr>
          <w:rFonts w:eastAsia="Times New Roman"/>
          <w:color w:val="000000" w:themeColor="text1"/>
        </w:rPr>
        <w:tab/>
        <w:t xml:space="preserve">The board may be required to pay </w:t>
      </w:r>
      <w:r w:rsidRPr="00925CB0">
        <w:rPr>
          <w:rFonts w:eastAsia="Times New Roman"/>
          <w:b/>
          <w:bCs/>
          <w:color w:val="000000" w:themeColor="text1"/>
        </w:rPr>
        <w:t>attorneys’ fees</w:t>
      </w:r>
      <w:r w:rsidRPr="00925CB0">
        <w:rPr>
          <w:rFonts w:eastAsia="Times New Roman"/>
          <w:color w:val="000000" w:themeColor="text1"/>
        </w:rPr>
        <w:t xml:space="preserve"> </w:t>
      </w:r>
      <w:r w:rsidRPr="00925CB0">
        <w:rPr>
          <w:rFonts w:eastAsia="Times New Roman"/>
          <w:b/>
          <w:bCs/>
          <w:color w:val="000000" w:themeColor="text1"/>
        </w:rPr>
        <w:t xml:space="preserve">and costs </w:t>
      </w:r>
      <w:r w:rsidRPr="00925CB0">
        <w:rPr>
          <w:rFonts w:eastAsia="Times New Roman"/>
          <w:color w:val="000000" w:themeColor="text1"/>
        </w:rPr>
        <w:t xml:space="preserve">to anyone </w:t>
      </w:r>
      <w:proofErr w:type="gramStart"/>
      <w:r w:rsidRPr="00925CB0">
        <w:rPr>
          <w:rFonts w:eastAsia="Times New Roman"/>
          <w:color w:val="000000" w:themeColor="text1"/>
        </w:rPr>
        <w:t>bringing suit</w:t>
      </w:r>
      <w:proofErr w:type="gramEnd"/>
      <w:r w:rsidRPr="00925CB0">
        <w:rPr>
          <w:rFonts w:eastAsia="Times New Roman"/>
          <w:color w:val="000000" w:themeColor="text1"/>
        </w:rPr>
        <w:t xml:space="preserve"> if the court determines that there was a violation. </w:t>
      </w:r>
    </w:p>
    <w:p w14:paraId="2198E019" w14:textId="77777777" w:rsidR="009B7C53" w:rsidRPr="00925CB0" w:rsidRDefault="009B7C53" w:rsidP="009B7C53">
      <w:pPr>
        <w:tabs>
          <w:tab w:val="left" w:pos="-1440"/>
          <w:tab w:val="left" w:pos="1440"/>
        </w:tabs>
        <w:spacing w:after="120"/>
        <w:ind w:left="1800" w:hanging="540"/>
        <w:jc w:val="both"/>
        <w:rPr>
          <w:rFonts w:eastAsia="Times New Roman"/>
          <w:color w:val="000000" w:themeColor="text1"/>
        </w:rPr>
      </w:pPr>
      <w:r w:rsidRPr="00925CB0">
        <w:rPr>
          <w:rFonts w:eastAsia="Times New Roman"/>
          <w:color w:val="000000" w:themeColor="text1"/>
        </w:rPr>
        <w:t>E.</w:t>
      </w:r>
      <w:r w:rsidRPr="00925CB0">
        <w:rPr>
          <w:rFonts w:eastAsia="Times New Roman"/>
          <w:color w:val="000000" w:themeColor="text1"/>
        </w:rPr>
        <w:tab/>
        <w:t>Actions against a board member who breaches confidentiality of closed session might include: misdemeanor prosecution for failure to perform duties; barring member from future closed sessions; obtaining an injunction against future disclosures; or filing an accusation for willful or corrupt misconduct in office (all of which may be difficult to win.)</w:t>
      </w:r>
    </w:p>
    <w:p w14:paraId="00D9EFB6" w14:textId="77777777" w:rsidR="009B7C53" w:rsidRPr="00925CB0" w:rsidRDefault="009B7C53" w:rsidP="009B7C53">
      <w:pPr>
        <w:ind w:left="720"/>
        <w:jc w:val="both"/>
        <w:rPr>
          <w:rFonts w:eastAsia="Times New Roman"/>
          <w:color w:val="000000" w:themeColor="text1"/>
        </w:rPr>
      </w:pPr>
      <w:r w:rsidRPr="00925CB0">
        <w:rPr>
          <w:rFonts w:eastAsia="Times New Roman"/>
          <w:color w:val="000000" w:themeColor="text1"/>
        </w:rPr>
        <w:t xml:space="preserve">Note: This is a </w:t>
      </w:r>
      <w:r w:rsidRPr="00925CB0">
        <w:rPr>
          <w:rFonts w:eastAsia="Times New Roman"/>
          <w:b/>
          <w:bCs/>
          <w:color w:val="000000" w:themeColor="text1"/>
        </w:rPr>
        <w:t>general summary</w:t>
      </w:r>
      <w:r w:rsidRPr="00925CB0">
        <w:rPr>
          <w:rFonts w:eastAsia="Times New Roman"/>
          <w:color w:val="000000" w:themeColor="text1"/>
        </w:rPr>
        <w:t xml:space="preserve"> of the provisions of the Brown Act as of May 1, 2012. The Act is lengthy and complex and contains many special rules and exceptions.  Refer to the Brown Act itself, the Attorney General’s handbook, or legal counsel if you have any specific questions about application of the Act. </w:t>
      </w:r>
    </w:p>
    <w:p w14:paraId="43CDB750" w14:textId="77777777" w:rsidR="009B7C53" w:rsidRPr="00925CB0" w:rsidRDefault="009B7C53" w:rsidP="009B7C53">
      <w:pPr>
        <w:jc w:val="both"/>
        <w:rPr>
          <w:rFonts w:eastAsia="Times New Roman"/>
          <w:color w:val="000000" w:themeColor="text1"/>
        </w:rPr>
      </w:pPr>
    </w:p>
    <w:p w14:paraId="45FE599F"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ind w:left="720" w:hanging="720"/>
        <w:rPr>
          <w:rFonts w:eastAsia="Times New Roman"/>
          <w:b/>
          <w:color w:val="000000" w:themeColor="text1"/>
        </w:rPr>
      </w:pPr>
      <w:r w:rsidRPr="00925CB0">
        <w:rPr>
          <w:rFonts w:eastAsia="Times New Roman"/>
          <w:b/>
          <w:color w:val="000000" w:themeColor="text1"/>
        </w:rPr>
        <w:t>D.</w:t>
      </w:r>
      <w:r w:rsidRPr="00925CB0">
        <w:rPr>
          <w:rFonts w:eastAsia="Times New Roman"/>
          <w:b/>
          <w:color w:val="000000" w:themeColor="text1"/>
        </w:rPr>
        <w:tab/>
        <w:t xml:space="preserve">Summaries of Relevant Cases </w:t>
      </w:r>
    </w:p>
    <w:p w14:paraId="49C0FABC" w14:textId="77777777" w:rsidR="009B7C53" w:rsidRPr="00925CB0" w:rsidRDefault="009B7C53" w:rsidP="009B7C5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rPr>
          <w:rFonts w:eastAsia="Times New Roman"/>
          <w:color w:val="000000" w:themeColor="text1"/>
        </w:rPr>
      </w:pPr>
      <w:r w:rsidRPr="00925CB0">
        <w:rPr>
          <w:rFonts w:eastAsia="Times New Roman"/>
          <w:color w:val="000000" w:themeColor="text1"/>
        </w:rPr>
        <w:t>See your CGJA Training Manual, Tab 2, for summaries of the cases and Attorney General opinions related to the civil functions of the grand jury.</w:t>
      </w:r>
    </w:p>
    <w:p w14:paraId="0B5FCD33" w14:textId="77777777" w:rsidR="009B7C53" w:rsidRPr="00925CB0" w:rsidRDefault="009B7C53" w:rsidP="009B7C53">
      <w:pPr>
        <w:ind w:left="360"/>
        <w:rPr>
          <w:rFonts w:eastAsia="Times New Roman"/>
          <w:color w:val="000000" w:themeColor="text1"/>
        </w:rPr>
      </w:pPr>
    </w:p>
    <w:p w14:paraId="67F892E4" w14:textId="77777777" w:rsidR="003D4318" w:rsidRPr="00925CB0" w:rsidRDefault="003D4318" w:rsidP="009E16A1">
      <w:pPr>
        <w:ind w:left="360"/>
        <w:rPr>
          <w:rFonts w:eastAsia="Times New Roman"/>
          <w:color w:val="000000" w:themeColor="text1"/>
        </w:rPr>
      </w:pPr>
      <w:r w:rsidRPr="00925CB0">
        <w:rPr>
          <w:rFonts w:eastAsia="Times New Roman"/>
          <w:color w:val="000000" w:themeColor="text1"/>
        </w:rPr>
        <w:br w:type="page"/>
      </w:r>
    </w:p>
    <w:p w14:paraId="6FD02ABC" w14:textId="3AEE6DD7" w:rsidR="000D23AC" w:rsidRPr="00925CB0" w:rsidRDefault="000D23AC" w:rsidP="009E16A1">
      <w:pPr>
        <w:tabs>
          <w:tab w:val="left" w:pos="-1441"/>
          <w:tab w:val="left" w:pos="-1200"/>
          <w:tab w:val="left" w:pos="-72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jc w:val="both"/>
        <w:rPr>
          <w:rFonts w:eastAsia="Times New Roman"/>
          <w:b/>
          <w:color w:val="000000" w:themeColor="text1"/>
        </w:rPr>
      </w:pPr>
      <w:r w:rsidRPr="00925CB0">
        <w:rPr>
          <w:rFonts w:eastAsia="Times New Roman"/>
          <w:b/>
          <w:color w:val="000000" w:themeColor="text1"/>
        </w:rPr>
        <w:lastRenderedPageBreak/>
        <w:t>1</w:t>
      </w:r>
      <w:r w:rsidR="00750F5D" w:rsidRPr="00925CB0">
        <w:rPr>
          <w:rFonts w:eastAsia="Times New Roman"/>
          <w:b/>
          <w:color w:val="000000" w:themeColor="text1"/>
        </w:rPr>
        <w:t>1</w:t>
      </w:r>
      <w:r w:rsidRPr="00925CB0">
        <w:rPr>
          <w:rFonts w:eastAsia="Times New Roman"/>
          <w:color w:val="000000" w:themeColor="text1"/>
        </w:rPr>
        <w:t>.</w:t>
      </w:r>
      <w:r w:rsidRPr="00925CB0">
        <w:rPr>
          <w:rFonts w:eastAsia="Times New Roman"/>
          <w:color w:val="000000" w:themeColor="text1"/>
        </w:rPr>
        <w:tab/>
      </w:r>
      <w:r w:rsidRPr="00925CB0">
        <w:rPr>
          <w:rFonts w:eastAsia="Times New Roman"/>
          <w:b/>
          <w:color w:val="000000" w:themeColor="text1"/>
        </w:rPr>
        <w:t>APPENDIX</w:t>
      </w:r>
    </w:p>
    <w:p w14:paraId="6263D506" w14:textId="77777777" w:rsidR="000D23AC" w:rsidRPr="00925CB0" w:rsidRDefault="000D23AC" w:rsidP="009E16A1">
      <w:pPr>
        <w:tabs>
          <w:tab w:val="left" w:pos="720"/>
          <w:tab w:val="left" w:pos="1440"/>
          <w:tab w:val="left" w:pos="7920"/>
        </w:tabs>
        <w:rPr>
          <w:rFonts w:eastAsia="Times New Roman"/>
          <w:b/>
          <w:color w:val="000000" w:themeColor="text1"/>
          <w:u w:val="single"/>
        </w:rPr>
      </w:pPr>
    </w:p>
    <w:p w14:paraId="2AF03D45" w14:textId="77777777" w:rsidR="000D23AC" w:rsidRPr="00925CB0" w:rsidRDefault="000D23AC" w:rsidP="00BF20FE">
      <w:pPr>
        <w:tabs>
          <w:tab w:val="left" w:pos="720"/>
          <w:tab w:val="left" w:pos="1440"/>
          <w:tab w:val="left" w:pos="7920"/>
        </w:tabs>
        <w:spacing w:after="120"/>
        <w:jc w:val="center"/>
        <w:outlineLvl w:val="0"/>
        <w:rPr>
          <w:rFonts w:eastAsia="Times New Roman"/>
          <w:b/>
          <w:caps/>
          <w:color w:val="000000" w:themeColor="text1"/>
        </w:rPr>
      </w:pPr>
      <w:r w:rsidRPr="00925CB0">
        <w:rPr>
          <w:rFonts w:eastAsia="Times New Roman"/>
          <w:b/>
          <w:caps/>
          <w:color w:val="000000" w:themeColor="text1"/>
        </w:rPr>
        <w:t>Index of Samples and Forms</w:t>
      </w:r>
    </w:p>
    <w:p w14:paraId="7812B8FB" w14:textId="77777777" w:rsidR="00D61D1B" w:rsidRDefault="00D61D1B" w:rsidP="009E16A1">
      <w:pPr>
        <w:tabs>
          <w:tab w:val="left" w:pos="720"/>
          <w:tab w:val="left" w:pos="1440"/>
          <w:tab w:val="left" w:pos="7920"/>
        </w:tabs>
        <w:outlineLvl w:val="0"/>
        <w:rPr>
          <w:rFonts w:eastAsia="Times New Roman"/>
          <w:b/>
          <w:color w:val="000000" w:themeColor="text1"/>
        </w:rPr>
      </w:pPr>
    </w:p>
    <w:p w14:paraId="152AE525" w14:textId="2FB97037" w:rsidR="000D23AC" w:rsidRPr="00925CB0" w:rsidRDefault="000D23AC" w:rsidP="009E16A1">
      <w:pPr>
        <w:tabs>
          <w:tab w:val="left" w:pos="720"/>
          <w:tab w:val="left" w:pos="1440"/>
          <w:tab w:val="left" w:pos="7920"/>
        </w:tabs>
        <w:outlineLvl w:val="0"/>
        <w:rPr>
          <w:rFonts w:eastAsia="Times New Roman"/>
          <w:b/>
          <w:color w:val="000000" w:themeColor="text1"/>
        </w:rPr>
      </w:pPr>
      <w:r w:rsidRPr="00925CB0">
        <w:rPr>
          <w:rFonts w:eastAsia="Times New Roman"/>
          <w:b/>
          <w:color w:val="000000" w:themeColor="text1"/>
        </w:rPr>
        <w:t>Attachments related to Chapter 3, Conduct and Operational Procedures</w:t>
      </w:r>
    </w:p>
    <w:p w14:paraId="4106FD04" w14:textId="46E58861" w:rsidR="00BA0B51" w:rsidRDefault="00C00FA6" w:rsidP="009E16A1">
      <w:pPr>
        <w:numPr>
          <w:ilvl w:val="0"/>
          <w:numId w:val="86"/>
        </w:numPr>
        <w:tabs>
          <w:tab w:val="left" w:pos="360"/>
          <w:tab w:val="right" w:pos="9360"/>
        </w:tabs>
        <w:ind w:left="900" w:hanging="540"/>
        <w:contextualSpacing/>
        <w:rPr>
          <w:rFonts w:eastAsia="Times New Roman"/>
          <w:color w:val="000000" w:themeColor="text1"/>
        </w:rPr>
      </w:pPr>
      <w:r>
        <w:rPr>
          <w:rFonts w:eastAsia="Times New Roman"/>
          <w:color w:val="000000" w:themeColor="text1"/>
        </w:rPr>
        <w:t>Sample</w:t>
      </w:r>
      <w:r w:rsidR="00BA0B51">
        <w:rPr>
          <w:rFonts w:eastAsia="Times New Roman"/>
          <w:color w:val="000000" w:themeColor="text1"/>
        </w:rPr>
        <w:t xml:space="preserve"> Code of Ethical Conduct</w:t>
      </w:r>
    </w:p>
    <w:p w14:paraId="4AEB9A3B" w14:textId="0D196FC4" w:rsidR="000D23AC" w:rsidRPr="00CD7367" w:rsidRDefault="00C00FA6" w:rsidP="00D61D1B">
      <w:pPr>
        <w:numPr>
          <w:ilvl w:val="0"/>
          <w:numId w:val="86"/>
        </w:numPr>
        <w:tabs>
          <w:tab w:val="left" w:pos="360"/>
          <w:tab w:val="right" w:pos="9360"/>
        </w:tabs>
        <w:ind w:left="900" w:hanging="540"/>
        <w:contextualSpacing/>
        <w:rPr>
          <w:rFonts w:eastAsia="Times New Roman"/>
          <w:color w:val="000000" w:themeColor="text1"/>
        </w:rPr>
      </w:pPr>
      <w:r>
        <w:rPr>
          <w:rFonts w:eastAsia="Times New Roman"/>
          <w:color w:val="000000" w:themeColor="text1"/>
        </w:rPr>
        <w:t xml:space="preserve">Sample </w:t>
      </w:r>
      <w:r w:rsidR="00BA0B51">
        <w:rPr>
          <w:rFonts w:eastAsia="Times New Roman"/>
          <w:color w:val="000000" w:themeColor="text1"/>
        </w:rPr>
        <w:t>Code of Collegiality</w:t>
      </w:r>
      <w:r w:rsidR="00D05685" w:rsidRPr="00D61D1B">
        <w:rPr>
          <w:rFonts w:eastAsia="Times New Roman"/>
          <w:color w:val="000000" w:themeColor="text1"/>
        </w:rPr>
        <w:tab/>
      </w:r>
    </w:p>
    <w:p w14:paraId="4B88B5DB" w14:textId="4EE9C43E" w:rsidR="008D607B" w:rsidRPr="00BF20FE" w:rsidRDefault="000D23AC" w:rsidP="00392619">
      <w:pPr>
        <w:numPr>
          <w:ilvl w:val="0"/>
          <w:numId w:val="86"/>
        </w:numPr>
        <w:tabs>
          <w:tab w:val="left" w:pos="360"/>
          <w:tab w:val="left" w:pos="1440"/>
          <w:tab w:val="left" w:pos="8010"/>
        </w:tabs>
        <w:ind w:left="907" w:hanging="547"/>
        <w:contextualSpacing/>
        <w:rPr>
          <w:rFonts w:eastAsia="Times New Roman"/>
          <w:color w:val="000000" w:themeColor="text1"/>
        </w:rPr>
      </w:pPr>
      <w:r w:rsidRPr="00BF20FE">
        <w:rPr>
          <w:rFonts w:eastAsia="Times New Roman"/>
          <w:color w:val="000000" w:themeColor="text1"/>
        </w:rPr>
        <w:t xml:space="preserve">Sample </w:t>
      </w:r>
      <w:r w:rsidR="00D42608" w:rsidRPr="00BF20FE">
        <w:rPr>
          <w:rFonts w:eastAsia="Times New Roman"/>
          <w:color w:val="000000" w:themeColor="text1"/>
        </w:rPr>
        <w:t xml:space="preserve">Ground Rules and </w:t>
      </w:r>
      <w:r w:rsidRPr="00BF20FE">
        <w:rPr>
          <w:rFonts w:eastAsia="Times New Roman"/>
          <w:color w:val="000000" w:themeColor="text1"/>
        </w:rPr>
        <w:t>Meeting Rules</w:t>
      </w:r>
      <w:r w:rsidR="00D42608" w:rsidRPr="00BF20FE">
        <w:rPr>
          <w:rFonts w:eastAsia="Times New Roman"/>
          <w:color w:val="000000" w:themeColor="text1"/>
        </w:rPr>
        <w:t xml:space="preserve"> for Plenary and Committee Meetings</w:t>
      </w:r>
    </w:p>
    <w:p w14:paraId="081801B9" w14:textId="77777777" w:rsidR="000D23AC" w:rsidRPr="00925CB0" w:rsidRDefault="000D23AC" w:rsidP="00F975BC">
      <w:pPr>
        <w:tabs>
          <w:tab w:val="left" w:pos="720"/>
          <w:tab w:val="left" w:pos="1440"/>
          <w:tab w:val="left" w:pos="7920"/>
        </w:tabs>
        <w:spacing w:before="120"/>
        <w:outlineLvl w:val="0"/>
        <w:rPr>
          <w:rFonts w:eastAsia="Times New Roman"/>
          <w:b/>
          <w:color w:val="000000" w:themeColor="text1"/>
        </w:rPr>
      </w:pPr>
      <w:r w:rsidRPr="00925CB0">
        <w:rPr>
          <w:rFonts w:eastAsia="Times New Roman"/>
          <w:b/>
          <w:color w:val="000000" w:themeColor="text1"/>
        </w:rPr>
        <w:t xml:space="preserve">Attachments related to Chapter 4, Officers </w:t>
      </w:r>
    </w:p>
    <w:p w14:paraId="3C4A04FD" w14:textId="77777777" w:rsidR="00CD7367" w:rsidRDefault="00CD7367" w:rsidP="009E16A1">
      <w:pPr>
        <w:numPr>
          <w:ilvl w:val="0"/>
          <w:numId w:val="86"/>
        </w:numPr>
        <w:tabs>
          <w:tab w:val="left" w:pos="360"/>
          <w:tab w:val="left" w:pos="1440"/>
          <w:tab w:val="left" w:pos="8010"/>
        </w:tabs>
        <w:ind w:left="900" w:hanging="540"/>
        <w:contextualSpacing/>
        <w:rPr>
          <w:rFonts w:eastAsia="Times New Roman"/>
          <w:color w:val="000000" w:themeColor="text1"/>
        </w:rPr>
      </w:pPr>
      <w:r w:rsidRPr="00BF20FE">
        <w:rPr>
          <w:rFonts w:eastAsia="Times New Roman"/>
          <w:color w:val="000000" w:themeColor="text1"/>
        </w:rPr>
        <w:t>Sample Plenary Meeting Agenda</w:t>
      </w:r>
      <w:r w:rsidRPr="00925CB0">
        <w:rPr>
          <w:rFonts w:eastAsia="Times New Roman"/>
          <w:color w:val="000000" w:themeColor="text1"/>
        </w:rPr>
        <w:t xml:space="preserve"> </w:t>
      </w:r>
    </w:p>
    <w:p w14:paraId="4C23685B" w14:textId="3D2E8250" w:rsidR="000D23AC" w:rsidRPr="00925CB0" w:rsidRDefault="000D23AC" w:rsidP="009E16A1">
      <w:pPr>
        <w:numPr>
          <w:ilvl w:val="0"/>
          <w:numId w:val="86"/>
        </w:numPr>
        <w:tabs>
          <w:tab w:val="left" w:pos="360"/>
          <w:tab w:val="left" w:pos="1440"/>
          <w:tab w:val="left" w:pos="8010"/>
        </w:tabs>
        <w:ind w:left="900" w:hanging="540"/>
        <w:contextualSpacing/>
        <w:rPr>
          <w:rFonts w:eastAsia="Times New Roman"/>
          <w:color w:val="000000" w:themeColor="text1"/>
        </w:rPr>
      </w:pPr>
      <w:r w:rsidRPr="00925CB0">
        <w:rPr>
          <w:rFonts w:eastAsia="Times New Roman"/>
          <w:color w:val="000000" w:themeColor="text1"/>
        </w:rPr>
        <w:t>Sample Grand Jury Meeting Minutes</w:t>
      </w:r>
    </w:p>
    <w:p w14:paraId="0567559C" w14:textId="77777777" w:rsidR="000D23AC" w:rsidRPr="00925CB0" w:rsidRDefault="000D23AC" w:rsidP="009E16A1">
      <w:pPr>
        <w:numPr>
          <w:ilvl w:val="0"/>
          <w:numId w:val="86"/>
        </w:numPr>
        <w:tabs>
          <w:tab w:val="left" w:pos="360"/>
          <w:tab w:val="left" w:pos="1440"/>
          <w:tab w:val="left" w:pos="8010"/>
        </w:tabs>
        <w:ind w:left="900" w:hanging="540"/>
        <w:contextualSpacing/>
        <w:rPr>
          <w:rFonts w:eastAsia="Times New Roman"/>
          <w:color w:val="000000" w:themeColor="text1"/>
        </w:rPr>
      </w:pPr>
      <w:r w:rsidRPr="00925CB0">
        <w:rPr>
          <w:rFonts w:eastAsia="Times New Roman"/>
          <w:color w:val="000000" w:themeColor="text1"/>
        </w:rPr>
        <w:t xml:space="preserve">Communications Log </w:t>
      </w:r>
    </w:p>
    <w:p w14:paraId="684C0062" w14:textId="77777777" w:rsidR="000D23AC" w:rsidRPr="00925CB0" w:rsidRDefault="000D23AC" w:rsidP="009E16A1">
      <w:pPr>
        <w:numPr>
          <w:ilvl w:val="0"/>
          <w:numId w:val="86"/>
        </w:numPr>
        <w:ind w:left="900" w:hanging="540"/>
        <w:contextualSpacing/>
        <w:rPr>
          <w:rFonts w:eastAsia="Times New Roman"/>
          <w:color w:val="000000" w:themeColor="text1"/>
        </w:rPr>
      </w:pPr>
      <w:r w:rsidRPr="00925CB0">
        <w:rPr>
          <w:rFonts w:eastAsia="Times New Roman"/>
          <w:color w:val="000000" w:themeColor="text1"/>
        </w:rPr>
        <w:t xml:space="preserve">Sample Letters to Complainants </w:t>
      </w:r>
    </w:p>
    <w:p w14:paraId="46B7B114" w14:textId="3AA646EB" w:rsidR="009C1E4C" w:rsidRPr="00925CB0" w:rsidRDefault="001730B8" w:rsidP="009E16A1">
      <w:pPr>
        <w:ind w:left="720" w:firstLine="180"/>
        <w:contextualSpacing/>
        <w:rPr>
          <w:rFonts w:eastAsia="Times New Roman"/>
          <w:color w:val="000000" w:themeColor="text1"/>
        </w:rPr>
      </w:pPr>
      <w:r>
        <w:rPr>
          <w:rFonts w:eastAsia="Times New Roman"/>
          <w:color w:val="000000" w:themeColor="text1"/>
        </w:rPr>
        <w:t>G</w:t>
      </w:r>
      <w:r w:rsidR="009C1E4C" w:rsidRPr="00925CB0">
        <w:rPr>
          <w:rFonts w:eastAsia="Times New Roman"/>
          <w:color w:val="000000" w:themeColor="text1"/>
        </w:rPr>
        <w:t xml:space="preserve">-1. </w:t>
      </w:r>
      <w:r w:rsidR="005B34C4" w:rsidRPr="00925CB0">
        <w:rPr>
          <w:rFonts w:eastAsia="Times New Roman"/>
          <w:color w:val="000000" w:themeColor="text1"/>
        </w:rPr>
        <w:t>Response to Request for Complaint Form</w:t>
      </w:r>
    </w:p>
    <w:p w14:paraId="10112150" w14:textId="24664226" w:rsidR="009C1E4C" w:rsidRPr="00925CB0" w:rsidRDefault="001730B8" w:rsidP="009E16A1">
      <w:pPr>
        <w:ind w:left="720" w:firstLine="180"/>
        <w:contextualSpacing/>
        <w:rPr>
          <w:rFonts w:eastAsia="Times New Roman"/>
          <w:color w:val="000000" w:themeColor="text1"/>
        </w:rPr>
      </w:pPr>
      <w:r>
        <w:rPr>
          <w:rFonts w:eastAsia="Times New Roman"/>
          <w:color w:val="000000" w:themeColor="text1"/>
        </w:rPr>
        <w:t>G</w:t>
      </w:r>
      <w:r w:rsidR="009C1E4C" w:rsidRPr="00925CB0">
        <w:rPr>
          <w:rFonts w:eastAsia="Times New Roman"/>
          <w:color w:val="000000" w:themeColor="text1"/>
        </w:rPr>
        <w:t>-2.</w:t>
      </w:r>
      <w:r w:rsidR="005B34C4" w:rsidRPr="00925CB0">
        <w:rPr>
          <w:rFonts w:eastAsia="Times New Roman"/>
          <w:color w:val="000000" w:themeColor="text1"/>
        </w:rPr>
        <w:t xml:space="preserve"> Response to Email Request for Complaint Form</w:t>
      </w:r>
    </w:p>
    <w:p w14:paraId="7C37B3C1" w14:textId="7D99F562" w:rsidR="009C1E4C" w:rsidRPr="00925CB0" w:rsidRDefault="001730B8" w:rsidP="009E16A1">
      <w:pPr>
        <w:ind w:left="720" w:firstLine="180"/>
        <w:contextualSpacing/>
        <w:rPr>
          <w:rFonts w:eastAsia="Times New Roman"/>
          <w:color w:val="000000" w:themeColor="text1"/>
        </w:rPr>
      </w:pPr>
      <w:r>
        <w:rPr>
          <w:rFonts w:eastAsia="Times New Roman"/>
          <w:color w:val="000000" w:themeColor="text1"/>
        </w:rPr>
        <w:t>G</w:t>
      </w:r>
      <w:r w:rsidR="009C1E4C" w:rsidRPr="00925CB0">
        <w:rPr>
          <w:rFonts w:eastAsia="Times New Roman"/>
          <w:color w:val="000000" w:themeColor="text1"/>
        </w:rPr>
        <w:t>-3.</w:t>
      </w:r>
      <w:r w:rsidR="005B34C4" w:rsidRPr="00925CB0">
        <w:rPr>
          <w:rFonts w:eastAsia="Times New Roman"/>
          <w:color w:val="000000" w:themeColor="text1"/>
        </w:rPr>
        <w:t xml:space="preserve"> General Response to Complainant</w:t>
      </w:r>
    </w:p>
    <w:p w14:paraId="7FF7EE11" w14:textId="23CE4DE3" w:rsidR="009C1E4C" w:rsidRPr="00925CB0" w:rsidRDefault="001730B8" w:rsidP="009E16A1">
      <w:pPr>
        <w:ind w:left="720" w:firstLine="180"/>
        <w:contextualSpacing/>
        <w:rPr>
          <w:rFonts w:eastAsia="Times New Roman"/>
          <w:color w:val="000000" w:themeColor="text1"/>
        </w:rPr>
      </w:pPr>
      <w:r>
        <w:rPr>
          <w:rFonts w:eastAsia="Times New Roman"/>
          <w:color w:val="000000" w:themeColor="text1"/>
        </w:rPr>
        <w:t>G</w:t>
      </w:r>
      <w:r w:rsidR="009C1E4C" w:rsidRPr="00925CB0">
        <w:rPr>
          <w:rFonts w:eastAsia="Times New Roman"/>
          <w:color w:val="000000" w:themeColor="text1"/>
        </w:rPr>
        <w:t>-4.</w:t>
      </w:r>
      <w:r w:rsidR="005B34C4" w:rsidRPr="00925CB0">
        <w:rPr>
          <w:rFonts w:eastAsia="Times New Roman"/>
          <w:color w:val="000000" w:themeColor="text1"/>
        </w:rPr>
        <w:t xml:space="preserve"> Alternative General Response to Complainant</w:t>
      </w:r>
    </w:p>
    <w:p w14:paraId="65750539" w14:textId="4E318528" w:rsidR="009C1E4C" w:rsidRPr="00925CB0" w:rsidRDefault="001730B8" w:rsidP="009E16A1">
      <w:pPr>
        <w:ind w:left="720" w:firstLine="180"/>
        <w:contextualSpacing/>
        <w:rPr>
          <w:rFonts w:eastAsia="Times New Roman"/>
          <w:color w:val="000000" w:themeColor="text1"/>
        </w:rPr>
      </w:pPr>
      <w:r>
        <w:rPr>
          <w:rFonts w:eastAsia="Times New Roman"/>
          <w:color w:val="000000" w:themeColor="text1"/>
        </w:rPr>
        <w:t>G</w:t>
      </w:r>
      <w:r w:rsidR="008D607B" w:rsidRPr="00925CB0">
        <w:rPr>
          <w:rFonts w:eastAsia="Times New Roman"/>
          <w:color w:val="000000" w:themeColor="text1"/>
        </w:rPr>
        <w:t xml:space="preserve">-5. </w:t>
      </w:r>
      <w:r w:rsidR="005B34C4" w:rsidRPr="00925CB0">
        <w:rPr>
          <w:rFonts w:eastAsia="Times New Roman"/>
          <w:color w:val="000000" w:themeColor="text1"/>
        </w:rPr>
        <w:t>Complaint Rejected for Reason Marked</w:t>
      </w:r>
    </w:p>
    <w:p w14:paraId="55565012" w14:textId="6AAEA359" w:rsidR="005B34C4" w:rsidRPr="00925CB0" w:rsidRDefault="001730B8" w:rsidP="009E16A1">
      <w:pPr>
        <w:ind w:left="720" w:firstLine="180"/>
        <w:contextualSpacing/>
        <w:rPr>
          <w:rFonts w:eastAsia="Times New Roman"/>
          <w:color w:val="000000" w:themeColor="text1"/>
        </w:rPr>
      </w:pPr>
      <w:r>
        <w:rPr>
          <w:rFonts w:eastAsia="Times New Roman"/>
          <w:color w:val="000000" w:themeColor="text1"/>
        </w:rPr>
        <w:t>G</w:t>
      </w:r>
      <w:r w:rsidR="005B34C4" w:rsidRPr="00925CB0">
        <w:rPr>
          <w:rFonts w:eastAsia="Times New Roman"/>
          <w:color w:val="000000" w:themeColor="text1"/>
        </w:rPr>
        <w:t>-6. End of Term, Complaint Passed to Incoming Grand Jury</w:t>
      </w:r>
    </w:p>
    <w:p w14:paraId="6B4A9FBF" w14:textId="77777777" w:rsidR="000D23AC" w:rsidRPr="00925CB0" w:rsidRDefault="000D23AC" w:rsidP="00532F3D">
      <w:pPr>
        <w:tabs>
          <w:tab w:val="left" w:pos="360"/>
          <w:tab w:val="left" w:pos="1440"/>
          <w:tab w:val="left" w:pos="8010"/>
        </w:tabs>
        <w:spacing w:before="120"/>
        <w:ind w:left="1440" w:hanging="1440"/>
        <w:outlineLvl w:val="0"/>
        <w:rPr>
          <w:rFonts w:eastAsia="Times New Roman"/>
          <w:color w:val="000000" w:themeColor="text1"/>
        </w:rPr>
      </w:pPr>
      <w:r w:rsidRPr="00925CB0">
        <w:rPr>
          <w:rFonts w:eastAsia="Times New Roman"/>
          <w:b/>
          <w:color w:val="000000" w:themeColor="text1"/>
        </w:rPr>
        <w:t>Attachments related to Chapter 5, Committees</w:t>
      </w:r>
      <w:r w:rsidRPr="00925CB0">
        <w:rPr>
          <w:rFonts w:eastAsia="Times New Roman"/>
          <w:color w:val="000000" w:themeColor="text1"/>
        </w:rPr>
        <w:t xml:space="preserve"> </w:t>
      </w:r>
    </w:p>
    <w:p w14:paraId="28DF6118" w14:textId="77777777" w:rsidR="000D23AC" w:rsidRPr="00925CB0" w:rsidRDefault="000D23AC" w:rsidP="009E16A1">
      <w:pPr>
        <w:numPr>
          <w:ilvl w:val="0"/>
          <w:numId w:val="86"/>
        </w:numPr>
        <w:tabs>
          <w:tab w:val="left" w:pos="360"/>
          <w:tab w:val="left" w:pos="1440"/>
          <w:tab w:val="left" w:pos="8010"/>
        </w:tabs>
        <w:ind w:left="900" w:hanging="540"/>
        <w:contextualSpacing/>
        <w:rPr>
          <w:rFonts w:eastAsia="Times New Roman"/>
          <w:color w:val="000000" w:themeColor="text1"/>
        </w:rPr>
      </w:pPr>
      <w:r w:rsidRPr="00925CB0">
        <w:rPr>
          <w:rFonts w:eastAsia="Times New Roman"/>
          <w:color w:val="000000" w:themeColor="text1"/>
        </w:rPr>
        <w:t xml:space="preserve">Sample Committee Meeting Minutes </w:t>
      </w:r>
    </w:p>
    <w:p w14:paraId="1C9C8F31" w14:textId="56D573FE" w:rsidR="000D23AC" w:rsidRPr="00925CB0" w:rsidRDefault="00BF20FE" w:rsidP="009E16A1">
      <w:pPr>
        <w:numPr>
          <w:ilvl w:val="0"/>
          <w:numId w:val="86"/>
        </w:numPr>
        <w:tabs>
          <w:tab w:val="left" w:pos="360"/>
          <w:tab w:val="left" w:pos="1440"/>
          <w:tab w:val="left" w:pos="8010"/>
        </w:tabs>
        <w:ind w:left="900" w:hanging="540"/>
        <w:contextualSpacing/>
        <w:rPr>
          <w:rFonts w:eastAsia="Times New Roman"/>
          <w:color w:val="000000" w:themeColor="text1"/>
        </w:rPr>
      </w:pPr>
      <w:r>
        <w:rPr>
          <w:rFonts w:eastAsia="Times New Roman"/>
          <w:color w:val="000000" w:themeColor="text1"/>
        </w:rPr>
        <w:t xml:space="preserve">Grand Jury </w:t>
      </w:r>
      <w:r w:rsidR="000D23AC" w:rsidRPr="00925CB0">
        <w:rPr>
          <w:rFonts w:eastAsia="Times New Roman"/>
          <w:color w:val="000000" w:themeColor="text1"/>
        </w:rPr>
        <w:t xml:space="preserve">Committee Activity Notes </w:t>
      </w:r>
    </w:p>
    <w:p w14:paraId="3D2E0A7E" w14:textId="55CFCC76" w:rsidR="000D23AC" w:rsidRPr="00925CB0" w:rsidRDefault="000D23AC" w:rsidP="009E16A1">
      <w:pPr>
        <w:numPr>
          <w:ilvl w:val="0"/>
          <w:numId w:val="86"/>
        </w:numPr>
        <w:tabs>
          <w:tab w:val="left" w:pos="360"/>
          <w:tab w:val="left" w:pos="1440"/>
          <w:tab w:val="left" w:pos="8010"/>
        </w:tabs>
        <w:ind w:left="900" w:hanging="540"/>
        <w:contextualSpacing/>
        <w:rPr>
          <w:rFonts w:eastAsia="Times New Roman"/>
          <w:color w:val="000000" w:themeColor="text1"/>
        </w:rPr>
      </w:pPr>
      <w:r w:rsidRPr="00925CB0">
        <w:rPr>
          <w:rFonts w:eastAsia="Times New Roman"/>
          <w:color w:val="000000" w:themeColor="text1"/>
        </w:rPr>
        <w:t xml:space="preserve">Committee Review of Possible </w:t>
      </w:r>
      <w:r w:rsidR="00BF20FE">
        <w:rPr>
          <w:rFonts w:eastAsia="Times New Roman"/>
          <w:color w:val="000000" w:themeColor="text1"/>
        </w:rPr>
        <w:t xml:space="preserve">Area of </w:t>
      </w:r>
      <w:r w:rsidRPr="00925CB0">
        <w:rPr>
          <w:rFonts w:eastAsia="Times New Roman"/>
          <w:color w:val="000000" w:themeColor="text1"/>
        </w:rPr>
        <w:t>Investigation</w:t>
      </w:r>
    </w:p>
    <w:p w14:paraId="2A554663" w14:textId="77777777" w:rsidR="000D23AC" w:rsidRPr="00925CB0" w:rsidRDefault="000D23AC" w:rsidP="009E16A1">
      <w:pPr>
        <w:numPr>
          <w:ilvl w:val="0"/>
          <w:numId w:val="86"/>
        </w:numPr>
        <w:tabs>
          <w:tab w:val="left" w:pos="360"/>
          <w:tab w:val="left" w:pos="1440"/>
          <w:tab w:val="left" w:pos="8010"/>
        </w:tabs>
        <w:ind w:left="900" w:hanging="540"/>
        <w:contextualSpacing/>
        <w:rPr>
          <w:rFonts w:eastAsia="Times New Roman"/>
          <w:color w:val="000000" w:themeColor="text1"/>
        </w:rPr>
      </w:pPr>
      <w:r w:rsidRPr="00925CB0">
        <w:rPr>
          <w:rFonts w:eastAsia="Calibri"/>
          <w:color w:val="000000" w:themeColor="text1"/>
        </w:rPr>
        <w:t>Critical Incident Death Report Form</w:t>
      </w:r>
    </w:p>
    <w:p w14:paraId="247A09CD" w14:textId="77777777" w:rsidR="000D23AC" w:rsidRPr="00925CB0" w:rsidRDefault="000D23AC" w:rsidP="009E16A1">
      <w:pPr>
        <w:numPr>
          <w:ilvl w:val="0"/>
          <w:numId w:val="86"/>
        </w:numPr>
        <w:tabs>
          <w:tab w:val="left" w:pos="900"/>
          <w:tab w:val="left" w:pos="1440"/>
          <w:tab w:val="left" w:pos="7920"/>
        </w:tabs>
        <w:ind w:left="900" w:hanging="540"/>
        <w:contextualSpacing/>
        <w:rPr>
          <w:rFonts w:eastAsia="Times New Roman"/>
          <w:color w:val="000000" w:themeColor="text1"/>
        </w:rPr>
      </w:pPr>
      <w:r w:rsidRPr="00925CB0">
        <w:rPr>
          <w:rFonts w:eastAsia="Times New Roman"/>
          <w:color w:val="000000" w:themeColor="text1"/>
        </w:rPr>
        <w:t>List of Shasta County Special Districts</w:t>
      </w:r>
    </w:p>
    <w:p w14:paraId="78D6BC09" w14:textId="77777777" w:rsidR="000D23AC" w:rsidRPr="00925CB0" w:rsidRDefault="000D23AC" w:rsidP="00532F3D">
      <w:pPr>
        <w:tabs>
          <w:tab w:val="left" w:pos="720"/>
          <w:tab w:val="left" w:pos="1440"/>
          <w:tab w:val="left" w:pos="7920"/>
        </w:tabs>
        <w:spacing w:before="120"/>
        <w:outlineLvl w:val="0"/>
        <w:rPr>
          <w:rFonts w:eastAsia="Times New Roman"/>
          <w:b/>
          <w:color w:val="000000" w:themeColor="text1"/>
        </w:rPr>
      </w:pPr>
      <w:r w:rsidRPr="00925CB0">
        <w:rPr>
          <w:rFonts w:eastAsia="Times New Roman"/>
          <w:b/>
          <w:color w:val="000000" w:themeColor="text1"/>
        </w:rPr>
        <w:t>Attachments related to Investigations and Interviews (Chapter 6)</w:t>
      </w:r>
    </w:p>
    <w:p w14:paraId="3C0B1AA3" w14:textId="77777777" w:rsidR="000D23AC" w:rsidRPr="00925CB0" w:rsidRDefault="000D23AC" w:rsidP="009E16A1">
      <w:pPr>
        <w:numPr>
          <w:ilvl w:val="0"/>
          <w:numId w:val="86"/>
        </w:numPr>
        <w:tabs>
          <w:tab w:val="left" w:pos="900"/>
          <w:tab w:val="left" w:pos="1440"/>
          <w:tab w:val="left" w:pos="7920"/>
        </w:tabs>
        <w:ind w:left="900" w:hanging="540"/>
        <w:contextualSpacing/>
        <w:rPr>
          <w:rFonts w:eastAsia="Times New Roman"/>
          <w:color w:val="000000" w:themeColor="text1"/>
        </w:rPr>
      </w:pPr>
      <w:r w:rsidRPr="00925CB0">
        <w:rPr>
          <w:rFonts w:eastAsia="Times New Roman"/>
          <w:color w:val="000000" w:themeColor="text1"/>
        </w:rPr>
        <w:t>Resources and References</w:t>
      </w:r>
    </w:p>
    <w:p w14:paraId="1109A61A" w14:textId="77777777" w:rsidR="000D23AC" w:rsidRPr="00925CB0" w:rsidRDefault="005B34C4" w:rsidP="009E16A1">
      <w:pPr>
        <w:numPr>
          <w:ilvl w:val="0"/>
          <w:numId w:val="86"/>
        </w:numPr>
        <w:tabs>
          <w:tab w:val="left" w:pos="900"/>
          <w:tab w:val="left" w:pos="1440"/>
          <w:tab w:val="left" w:pos="7920"/>
        </w:tabs>
        <w:ind w:left="900" w:hanging="540"/>
        <w:contextualSpacing/>
        <w:rPr>
          <w:rFonts w:eastAsia="Times New Roman"/>
          <w:color w:val="000000" w:themeColor="text1"/>
        </w:rPr>
      </w:pPr>
      <w:r w:rsidRPr="00925CB0">
        <w:rPr>
          <w:rFonts w:eastAsia="Times New Roman"/>
          <w:color w:val="000000" w:themeColor="text1"/>
        </w:rPr>
        <w:t xml:space="preserve">Topic for </w:t>
      </w:r>
      <w:r w:rsidR="000D23AC" w:rsidRPr="00925CB0">
        <w:rPr>
          <w:rFonts w:eastAsia="Times New Roman"/>
          <w:color w:val="000000" w:themeColor="text1"/>
        </w:rPr>
        <w:t>Investigation Proposal Form</w:t>
      </w:r>
    </w:p>
    <w:p w14:paraId="383DD8C3" w14:textId="15884EEC" w:rsidR="00D61D1B" w:rsidRPr="001360ED" w:rsidRDefault="001360ED" w:rsidP="001360ED">
      <w:pPr>
        <w:pStyle w:val="ListParagraph"/>
        <w:numPr>
          <w:ilvl w:val="0"/>
          <w:numId w:val="86"/>
        </w:numPr>
        <w:rPr>
          <w:rFonts w:ascii="Times New Roman" w:hAnsi="Times New Roman" w:cs="Times New Roman"/>
          <w:sz w:val="24"/>
          <w:szCs w:val="24"/>
        </w:rPr>
      </w:pPr>
      <w:r w:rsidRPr="001360ED">
        <w:rPr>
          <w:rFonts w:eastAsia="Times New Roman"/>
          <w:color w:val="000000" w:themeColor="text1"/>
        </w:rPr>
        <w:t xml:space="preserve">  </w:t>
      </w:r>
      <w:r>
        <w:rPr>
          <w:rFonts w:eastAsia="Times New Roman"/>
          <w:color w:val="000000" w:themeColor="text1"/>
        </w:rPr>
        <w:t xml:space="preserve"> </w:t>
      </w:r>
      <w:r w:rsidR="00D61D1B" w:rsidRPr="00532F3D">
        <w:rPr>
          <w:rFonts w:ascii="Times New Roman" w:hAnsi="Times New Roman" w:cs="Times New Roman"/>
          <w:sz w:val="24"/>
          <w:szCs w:val="24"/>
        </w:rPr>
        <w:t>Telephone Script for Scheduling Interviews</w:t>
      </w:r>
    </w:p>
    <w:p w14:paraId="300F8593" w14:textId="520DCB23" w:rsidR="000D23AC" w:rsidRPr="00532F3D" w:rsidRDefault="001360ED" w:rsidP="001360ED">
      <w:pPr>
        <w:pStyle w:val="ListParagraph"/>
        <w:numPr>
          <w:ilvl w:val="0"/>
          <w:numId w:val="86"/>
        </w:numPr>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 xml:space="preserve">   </w:t>
      </w:r>
      <w:r w:rsidR="000D23AC" w:rsidRPr="00532F3D">
        <w:rPr>
          <w:rFonts w:ascii="Times New Roman" w:eastAsia="Times New Roman" w:hAnsi="Times New Roman" w:cs="Times New Roman"/>
          <w:color w:val="000000" w:themeColor="text1"/>
          <w:sz w:val="24"/>
          <w:szCs w:val="24"/>
        </w:rPr>
        <w:t>Sample Interview</w:t>
      </w:r>
      <w:r w:rsidR="00D61D1B" w:rsidRPr="00532F3D">
        <w:rPr>
          <w:rFonts w:ascii="Times New Roman" w:eastAsia="Times New Roman" w:hAnsi="Times New Roman" w:cs="Times New Roman"/>
          <w:color w:val="000000" w:themeColor="text1"/>
          <w:sz w:val="24"/>
          <w:szCs w:val="24"/>
        </w:rPr>
        <w:t xml:space="preserve"> Script</w:t>
      </w:r>
    </w:p>
    <w:p w14:paraId="0E8FFE74" w14:textId="7BBBBDE5" w:rsidR="001360ED" w:rsidRPr="00532F3D" w:rsidRDefault="001360ED" w:rsidP="001360ED">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 xml:space="preserve">   </w:t>
      </w:r>
      <w:r w:rsidR="00E17D96" w:rsidRPr="00532F3D">
        <w:rPr>
          <w:rFonts w:ascii="Times New Roman" w:hAnsi="Times New Roman" w:cs="Times New Roman"/>
          <w:sz w:val="24"/>
          <w:szCs w:val="24"/>
        </w:rPr>
        <w:t xml:space="preserve">Instructions for Giving </w:t>
      </w:r>
      <w:r w:rsidR="000D23AC" w:rsidRPr="00532F3D">
        <w:rPr>
          <w:rFonts w:ascii="Times New Roman" w:hAnsi="Times New Roman" w:cs="Times New Roman"/>
          <w:sz w:val="24"/>
          <w:szCs w:val="24"/>
        </w:rPr>
        <w:t>Admonition</w:t>
      </w:r>
    </w:p>
    <w:p w14:paraId="64E59388" w14:textId="60F78B9A" w:rsidR="000D23AC" w:rsidRPr="00532F3D" w:rsidRDefault="000D23AC" w:rsidP="00532F3D">
      <w:pPr>
        <w:pStyle w:val="ListParagraph"/>
        <w:numPr>
          <w:ilvl w:val="0"/>
          <w:numId w:val="86"/>
        </w:numPr>
        <w:spacing w:after="120"/>
        <w:rPr>
          <w:rFonts w:eastAsia="Times New Roman"/>
          <w:color w:val="000000" w:themeColor="text1"/>
        </w:rPr>
      </w:pPr>
      <w:r w:rsidRPr="001360ED">
        <w:t xml:space="preserve"> </w:t>
      </w:r>
      <w:r w:rsidR="001360ED">
        <w:rPr>
          <w:rFonts w:ascii="Times New Roman" w:hAnsi="Times New Roman" w:cs="Times New Roman"/>
          <w:sz w:val="24"/>
          <w:szCs w:val="24"/>
        </w:rPr>
        <w:t xml:space="preserve"> </w:t>
      </w:r>
      <w:r w:rsidRPr="00532F3D">
        <w:rPr>
          <w:rFonts w:ascii="Times New Roman" w:eastAsia="Times New Roman" w:hAnsi="Times New Roman" w:cs="Times New Roman"/>
          <w:color w:val="000000" w:themeColor="text1"/>
          <w:sz w:val="24"/>
          <w:szCs w:val="24"/>
        </w:rPr>
        <w:t>Admonition</w:t>
      </w:r>
    </w:p>
    <w:p w14:paraId="5659C802" w14:textId="77777777" w:rsidR="000D23AC" w:rsidRPr="00925CB0" w:rsidRDefault="000D23AC" w:rsidP="00532F3D">
      <w:pPr>
        <w:tabs>
          <w:tab w:val="left" w:pos="720"/>
          <w:tab w:val="left" w:pos="1440"/>
          <w:tab w:val="left" w:pos="7920"/>
        </w:tabs>
        <w:spacing w:before="120"/>
        <w:outlineLvl w:val="0"/>
        <w:rPr>
          <w:rFonts w:eastAsia="Times New Roman"/>
          <w:b/>
          <w:color w:val="000000" w:themeColor="text1"/>
        </w:rPr>
      </w:pPr>
      <w:r w:rsidRPr="00925CB0">
        <w:rPr>
          <w:rFonts w:eastAsia="Times New Roman"/>
          <w:b/>
          <w:color w:val="000000" w:themeColor="text1"/>
        </w:rPr>
        <w:t>Attachments related to Reports and Publicity (Chapter 7)</w:t>
      </w:r>
    </w:p>
    <w:p w14:paraId="38D98507" w14:textId="77777777" w:rsidR="000D23AC" w:rsidRPr="00925CB0" w:rsidRDefault="000D23AC" w:rsidP="00532F3D">
      <w:pPr>
        <w:numPr>
          <w:ilvl w:val="0"/>
          <w:numId w:val="86"/>
        </w:numPr>
        <w:tabs>
          <w:tab w:val="left" w:pos="900"/>
          <w:tab w:val="left" w:pos="1440"/>
          <w:tab w:val="left" w:pos="7920"/>
        </w:tabs>
        <w:spacing w:before="120"/>
        <w:ind w:left="900" w:hanging="540"/>
        <w:contextualSpacing/>
        <w:rPr>
          <w:rFonts w:eastAsia="Times New Roman"/>
          <w:color w:val="000000" w:themeColor="text1"/>
        </w:rPr>
      </w:pPr>
      <w:r w:rsidRPr="00925CB0">
        <w:rPr>
          <w:rFonts w:eastAsia="Times New Roman"/>
          <w:color w:val="000000" w:themeColor="text1"/>
        </w:rPr>
        <w:t xml:space="preserve">Flow Chart for Reports </w:t>
      </w:r>
      <w:r w:rsidR="005B34C4" w:rsidRPr="00925CB0">
        <w:rPr>
          <w:rFonts w:eastAsia="Times New Roman"/>
          <w:color w:val="000000" w:themeColor="text1"/>
        </w:rPr>
        <w:t xml:space="preserve"> </w:t>
      </w:r>
    </w:p>
    <w:p w14:paraId="29E62618" w14:textId="77777777" w:rsidR="00946187" w:rsidRDefault="005B34C4" w:rsidP="009E16A1">
      <w:pPr>
        <w:numPr>
          <w:ilvl w:val="0"/>
          <w:numId w:val="86"/>
        </w:numPr>
        <w:tabs>
          <w:tab w:val="left" w:pos="900"/>
          <w:tab w:val="left" w:pos="1440"/>
          <w:tab w:val="left" w:pos="7920"/>
        </w:tabs>
        <w:ind w:left="900" w:hanging="540"/>
        <w:contextualSpacing/>
        <w:rPr>
          <w:rFonts w:eastAsia="Times New Roman"/>
          <w:color w:val="000000" w:themeColor="text1"/>
        </w:rPr>
      </w:pPr>
      <w:r w:rsidRPr="00925CB0">
        <w:rPr>
          <w:rFonts w:eastAsia="Times New Roman"/>
          <w:color w:val="000000" w:themeColor="text1"/>
        </w:rPr>
        <w:t>Narrative Version of Flow Chart for Reports</w:t>
      </w:r>
    </w:p>
    <w:p w14:paraId="0BD11F1C" w14:textId="2C31931C" w:rsidR="005B34C4" w:rsidRPr="00925CB0" w:rsidRDefault="00FB0D8D" w:rsidP="009E16A1">
      <w:pPr>
        <w:numPr>
          <w:ilvl w:val="0"/>
          <w:numId w:val="86"/>
        </w:numPr>
        <w:tabs>
          <w:tab w:val="left" w:pos="900"/>
          <w:tab w:val="left" w:pos="1440"/>
          <w:tab w:val="left" w:pos="7920"/>
        </w:tabs>
        <w:ind w:left="900" w:hanging="540"/>
        <w:contextualSpacing/>
        <w:rPr>
          <w:rFonts w:eastAsia="Times New Roman"/>
          <w:color w:val="000000" w:themeColor="text1"/>
        </w:rPr>
      </w:pPr>
      <w:r>
        <w:rPr>
          <w:rFonts w:eastAsia="Times New Roman"/>
          <w:color w:val="000000" w:themeColor="text1"/>
        </w:rPr>
        <w:t>Report Template</w:t>
      </w:r>
      <w:r w:rsidR="005B34C4" w:rsidRPr="00925CB0">
        <w:rPr>
          <w:rFonts w:eastAsia="Times New Roman"/>
          <w:color w:val="000000" w:themeColor="text1"/>
        </w:rPr>
        <w:t xml:space="preserve"> </w:t>
      </w:r>
    </w:p>
    <w:p w14:paraId="70A3262C" w14:textId="68E8497A" w:rsidR="00FD3D44" w:rsidRPr="00925CB0" w:rsidRDefault="000D23AC" w:rsidP="009E16A1">
      <w:pPr>
        <w:numPr>
          <w:ilvl w:val="0"/>
          <w:numId w:val="86"/>
        </w:numPr>
        <w:tabs>
          <w:tab w:val="left" w:pos="900"/>
          <w:tab w:val="left" w:pos="1440"/>
          <w:tab w:val="left" w:pos="7920"/>
        </w:tabs>
        <w:ind w:left="900" w:hanging="540"/>
        <w:contextualSpacing/>
        <w:rPr>
          <w:rFonts w:eastAsia="Times New Roman"/>
          <w:color w:val="000000" w:themeColor="text1"/>
        </w:rPr>
      </w:pPr>
      <w:r w:rsidRPr="00925CB0">
        <w:rPr>
          <w:rFonts w:eastAsia="Times New Roman"/>
          <w:color w:val="000000" w:themeColor="text1"/>
        </w:rPr>
        <w:t xml:space="preserve">Grand Jury Report </w:t>
      </w:r>
      <w:r w:rsidR="00D61D1B">
        <w:rPr>
          <w:rFonts w:eastAsia="Times New Roman"/>
          <w:color w:val="000000" w:themeColor="text1"/>
        </w:rPr>
        <w:t xml:space="preserve">Critique </w:t>
      </w:r>
      <w:r w:rsidRPr="00925CB0">
        <w:rPr>
          <w:rFonts w:eastAsia="Times New Roman"/>
          <w:color w:val="000000" w:themeColor="text1"/>
        </w:rPr>
        <w:t xml:space="preserve">Checklist </w:t>
      </w:r>
    </w:p>
    <w:p w14:paraId="3DFC5E3F" w14:textId="77777777" w:rsidR="000D23AC" w:rsidRPr="00925CB0" w:rsidRDefault="000D23AC" w:rsidP="009E16A1">
      <w:pPr>
        <w:numPr>
          <w:ilvl w:val="0"/>
          <w:numId w:val="86"/>
        </w:numPr>
        <w:tabs>
          <w:tab w:val="left" w:pos="900"/>
          <w:tab w:val="left" w:pos="7920"/>
        </w:tabs>
        <w:ind w:left="900" w:hanging="540"/>
        <w:contextualSpacing/>
        <w:rPr>
          <w:rFonts w:eastAsia="Times New Roman"/>
          <w:color w:val="000000" w:themeColor="text1"/>
        </w:rPr>
      </w:pPr>
      <w:r w:rsidRPr="00925CB0">
        <w:rPr>
          <w:rFonts w:eastAsia="Times New Roman"/>
          <w:color w:val="000000" w:themeColor="text1"/>
        </w:rPr>
        <w:t>Sample Letter Submitti</w:t>
      </w:r>
      <w:r w:rsidR="00FD3D44" w:rsidRPr="00925CB0">
        <w:rPr>
          <w:rFonts w:eastAsia="Times New Roman"/>
          <w:color w:val="000000" w:themeColor="text1"/>
        </w:rPr>
        <w:t>ng Report to Judge for Approval</w:t>
      </w:r>
    </w:p>
    <w:p w14:paraId="15B85EE5" w14:textId="55C0DDC5" w:rsidR="000D23AC" w:rsidRDefault="000D23AC" w:rsidP="009E16A1">
      <w:pPr>
        <w:numPr>
          <w:ilvl w:val="0"/>
          <w:numId w:val="86"/>
        </w:numPr>
        <w:tabs>
          <w:tab w:val="left" w:pos="900"/>
        </w:tabs>
        <w:ind w:left="900" w:hanging="540"/>
        <w:contextualSpacing/>
        <w:rPr>
          <w:rFonts w:eastAsia="Times New Roman"/>
          <w:color w:val="000000" w:themeColor="text1"/>
        </w:rPr>
      </w:pPr>
      <w:r w:rsidRPr="00925CB0">
        <w:rPr>
          <w:rFonts w:eastAsia="Times New Roman"/>
          <w:color w:val="000000" w:themeColor="text1"/>
        </w:rPr>
        <w:t xml:space="preserve">Sample Letter </w:t>
      </w:r>
      <w:r w:rsidR="00FD3D44" w:rsidRPr="00925CB0">
        <w:rPr>
          <w:rFonts w:eastAsia="Times New Roman"/>
          <w:color w:val="000000" w:themeColor="text1"/>
        </w:rPr>
        <w:t xml:space="preserve">for </w:t>
      </w:r>
      <w:r w:rsidRPr="00925CB0">
        <w:rPr>
          <w:rFonts w:eastAsia="Times New Roman"/>
          <w:color w:val="000000" w:themeColor="text1"/>
        </w:rPr>
        <w:t xml:space="preserve">Delivering Report </w:t>
      </w:r>
      <w:r w:rsidR="00FD3D44" w:rsidRPr="00925CB0">
        <w:rPr>
          <w:rFonts w:eastAsia="Times New Roman"/>
          <w:color w:val="000000" w:themeColor="text1"/>
        </w:rPr>
        <w:t>to Subject of Investigation</w:t>
      </w:r>
    </w:p>
    <w:p w14:paraId="6308BF2F" w14:textId="170D5060" w:rsidR="00D61D1B" w:rsidRPr="00D61D1B" w:rsidRDefault="00D61D1B" w:rsidP="00532F3D">
      <w:pPr>
        <w:numPr>
          <w:ilvl w:val="0"/>
          <w:numId w:val="86"/>
        </w:numPr>
        <w:tabs>
          <w:tab w:val="left" w:pos="900"/>
          <w:tab w:val="left" w:pos="1080"/>
          <w:tab w:val="left" w:pos="7920"/>
        </w:tabs>
        <w:ind w:left="900" w:hanging="540"/>
        <w:contextualSpacing/>
        <w:rPr>
          <w:rFonts w:eastAsia="Times New Roman"/>
          <w:color w:val="000000" w:themeColor="text1"/>
        </w:rPr>
      </w:pPr>
      <w:r w:rsidRPr="00925CB0">
        <w:rPr>
          <w:rFonts w:eastAsia="Times New Roman"/>
          <w:color w:val="000000" w:themeColor="text1"/>
        </w:rPr>
        <w:t xml:space="preserve">Sample Letter to City Clerks for Delivering Report </w:t>
      </w:r>
    </w:p>
    <w:p w14:paraId="5D1D4005" w14:textId="2341DD72" w:rsidR="000D23AC" w:rsidRPr="00925CB0" w:rsidRDefault="000D23AC" w:rsidP="009E16A1">
      <w:pPr>
        <w:numPr>
          <w:ilvl w:val="0"/>
          <w:numId w:val="86"/>
        </w:numPr>
        <w:tabs>
          <w:tab w:val="left" w:pos="900"/>
          <w:tab w:val="left" w:pos="7920"/>
        </w:tabs>
        <w:ind w:left="900" w:hanging="540"/>
        <w:contextualSpacing/>
        <w:rPr>
          <w:rFonts w:eastAsia="Times New Roman"/>
          <w:color w:val="000000" w:themeColor="text1"/>
        </w:rPr>
      </w:pPr>
      <w:r w:rsidRPr="00925CB0">
        <w:rPr>
          <w:rFonts w:eastAsia="Times New Roman"/>
          <w:color w:val="000000" w:themeColor="text1"/>
        </w:rPr>
        <w:t>Press Release</w:t>
      </w:r>
      <w:r w:rsidR="00D61D1B">
        <w:rPr>
          <w:rFonts w:eastAsia="Times New Roman"/>
          <w:color w:val="000000" w:themeColor="text1"/>
        </w:rPr>
        <w:t>s</w:t>
      </w:r>
    </w:p>
    <w:p w14:paraId="462DEEEF" w14:textId="77777777" w:rsidR="000D23AC" w:rsidRPr="00925CB0" w:rsidRDefault="000D23AC" w:rsidP="009E16A1">
      <w:pPr>
        <w:numPr>
          <w:ilvl w:val="0"/>
          <w:numId w:val="86"/>
        </w:numPr>
        <w:tabs>
          <w:tab w:val="left" w:pos="900"/>
          <w:tab w:val="left" w:pos="7920"/>
        </w:tabs>
        <w:ind w:left="900" w:hanging="540"/>
        <w:contextualSpacing/>
        <w:rPr>
          <w:rFonts w:eastAsia="Times New Roman"/>
          <w:color w:val="000000" w:themeColor="text1"/>
        </w:rPr>
      </w:pPr>
      <w:r w:rsidRPr="00925CB0">
        <w:rPr>
          <w:rFonts w:eastAsia="Times New Roman"/>
          <w:color w:val="000000" w:themeColor="text1"/>
        </w:rPr>
        <w:t xml:space="preserve">Media </w:t>
      </w:r>
      <w:r w:rsidR="00FD3D44" w:rsidRPr="00925CB0">
        <w:rPr>
          <w:rFonts w:eastAsia="Times New Roman"/>
          <w:color w:val="000000" w:themeColor="text1"/>
        </w:rPr>
        <w:t xml:space="preserve">Contact </w:t>
      </w:r>
      <w:r w:rsidRPr="00925CB0">
        <w:rPr>
          <w:rFonts w:eastAsia="Times New Roman"/>
          <w:color w:val="000000" w:themeColor="text1"/>
        </w:rPr>
        <w:t>List</w:t>
      </w:r>
    </w:p>
    <w:p w14:paraId="6B342EF9" w14:textId="5D2BD062" w:rsidR="000D23AC" w:rsidRDefault="000D23AC" w:rsidP="009E16A1">
      <w:pPr>
        <w:numPr>
          <w:ilvl w:val="0"/>
          <w:numId w:val="86"/>
        </w:numPr>
        <w:tabs>
          <w:tab w:val="left" w:pos="900"/>
          <w:tab w:val="left" w:pos="1080"/>
          <w:tab w:val="left" w:pos="7920"/>
        </w:tabs>
        <w:ind w:left="900" w:hanging="540"/>
        <w:contextualSpacing/>
        <w:rPr>
          <w:rFonts w:eastAsia="Times New Roman"/>
          <w:color w:val="000000" w:themeColor="text1"/>
        </w:rPr>
      </w:pPr>
      <w:r w:rsidRPr="00925CB0">
        <w:rPr>
          <w:rFonts w:eastAsia="Times New Roman"/>
          <w:color w:val="000000" w:themeColor="text1"/>
        </w:rPr>
        <w:t xml:space="preserve">Consolidated Final Report Checklist </w:t>
      </w:r>
    </w:p>
    <w:p w14:paraId="5F519467" w14:textId="57B72A8E" w:rsidR="00D61D1B" w:rsidRDefault="00D61D1B" w:rsidP="00D61D1B">
      <w:pPr>
        <w:tabs>
          <w:tab w:val="left" w:pos="900"/>
          <w:tab w:val="left" w:pos="1080"/>
          <w:tab w:val="left" w:pos="7920"/>
        </w:tabs>
        <w:contextualSpacing/>
        <w:rPr>
          <w:rFonts w:eastAsia="Times New Roman"/>
          <w:color w:val="000000" w:themeColor="text1"/>
        </w:rPr>
      </w:pPr>
    </w:p>
    <w:p w14:paraId="28E8678C" w14:textId="77777777" w:rsidR="00D61D1B" w:rsidRPr="00925CB0" w:rsidRDefault="00D61D1B" w:rsidP="00532F3D">
      <w:pPr>
        <w:tabs>
          <w:tab w:val="left" w:pos="900"/>
          <w:tab w:val="left" w:pos="1080"/>
          <w:tab w:val="left" w:pos="7920"/>
        </w:tabs>
        <w:contextualSpacing/>
        <w:rPr>
          <w:rFonts w:eastAsia="Times New Roman"/>
          <w:color w:val="000000" w:themeColor="text1"/>
        </w:rPr>
      </w:pPr>
    </w:p>
    <w:p w14:paraId="7ED35DBD" w14:textId="72CAC397" w:rsidR="004642C1" w:rsidRPr="00BF20FE" w:rsidRDefault="004642C1" w:rsidP="00532F3D">
      <w:pPr>
        <w:tabs>
          <w:tab w:val="left" w:pos="900"/>
          <w:tab w:val="left" w:pos="1080"/>
          <w:tab w:val="left" w:pos="7920"/>
        </w:tabs>
        <w:contextualSpacing/>
        <w:rPr>
          <w:rFonts w:eastAsia="Times New Roman"/>
          <w:color w:val="000000" w:themeColor="text1"/>
        </w:rPr>
      </w:pPr>
    </w:p>
    <w:p w14:paraId="0149CB90" w14:textId="77777777" w:rsidR="00762206" w:rsidRDefault="00183B85" w:rsidP="00194FAF">
      <w:pPr>
        <w:pStyle w:val="ListParagraph"/>
        <w:numPr>
          <w:ilvl w:val="3"/>
          <w:numId w:val="67"/>
        </w:numPr>
        <w:tabs>
          <w:tab w:val="left" w:pos="360"/>
        </w:tabs>
        <w:spacing w:after="0" w:line="240" w:lineRule="auto"/>
        <w:ind w:left="0" w:firstLine="0"/>
        <w:jc w:val="center"/>
        <w:rPr>
          <w:rFonts w:ascii="Times New Roman" w:eastAsia="Times New Roman" w:hAnsi="Times New Roman" w:cs="Times New Roman"/>
          <w:b/>
          <w:color w:val="000000" w:themeColor="text1"/>
          <w:sz w:val="24"/>
          <w:szCs w:val="24"/>
        </w:rPr>
      </w:pPr>
      <w:r w:rsidRPr="00F975BC">
        <w:rPr>
          <w:rFonts w:ascii="Times New Roman" w:hAnsi="Times New Roman" w:cs="Times New Roman"/>
          <w:b/>
          <w:sz w:val="24"/>
          <w:szCs w:val="24"/>
        </w:rPr>
        <w:t>S</w:t>
      </w:r>
      <w:r w:rsidR="00194FAF" w:rsidRPr="00194FAF">
        <w:rPr>
          <w:rFonts w:ascii="Times New Roman" w:hAnsi="Times New Roman" w:cs="Times New Roman"/>
          <w:b/>
          <w:sz w:val="24"/>
          <w:szCs w:val="24"/>
        </w:rPr>
        <w:t>AMPLE</w:t>
      </w:r>
      <w:r w:rsidRPr="00F975BC">
        <w:rPr>
          <w:rFonts w:ascii="Times New Roman" w:hAnsi="Times New Roman" w:cs="Times New Roman"/>
          <w:b/>
          <w:sz w:val="24"/>
          <w:szCs w:val="24"/>
        </w:rPr>
        <w:t xml:space="preserve"> </w:t>
      </w:r>
      <w:r w:rsidR="00194FAF">
        <w:rPr>
          <w:rFonts w:ascii="Times New Roman" w:eastAsia="Times New Roman" w:hAnsi="Times New Roman" w:cs="Times New Roman"/>
          <w:b/>
          <w:color w:val="000000" w:themeColor="text1"/>
          <w:sz w:val="24"/>
          <w:szCs w:val="24"/>
        </w:rPr>
        <w:t>CODE OF ETHICAL CONDUCT</w:t>
      </w:r>
    </w:p>
    <w:p w14:paraId="02BBE9AC" w14:textId="08640CC0" w:rsidR="00194FAF" w:rsidRDefault="00194FAF" w:rsidP="00762206">
      <w:pPr>
        <w:pStyle w:val="ListParagraph"/>
        <w:tabs>
          <w:tab w:val="left" w:pos="360"/>
        </w:tabs>
        <w:spacing w:after="0" w:line="240" w:lineRule="auto"/>
        <w:ind w:left="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 </w:t>
      </w:r>
    </w:p>
    <w:p w14:paraId="73400A15" w14:textId="77777777" w:rsidR="00183B85" w:rsidRPr="00254712" w:rsidRDefault="00183B85" w:rsidP="00183B85">
      <w:pPr>
        <w:rPr>
          <w:b/>
          <w:sz w:val="32"/>
          <w:szCs w:val="32"/>
          <w:u w:val="single"/>
        </w:rPr>
      </w:pPr>
      <w:r w:rsidRPr="00254712">
        <w:t xml:space="preserve">This Code of Ethical Conduct is intended to provide standards of conduct for members of the </w:t>
      </w:r>
      <w:r>
        <w:t>g</w:t>
      </w:r>
      <w:r w:rsidRPr="00254712">
        <w:t xml:space="preserve">rand </w:t>
      </w:r>
      <w:r>
        <w:t>j</w:t>
      </w:r>
      <w:r w:rsidRPr="00254712">
        <w:t xml:space="preserve">ury. This </w:t>
      </w:r>
      <w:r>
        <w:t>c</w:t>
      </w:r>
      <w:r w:rsidRPr="00254712">
        <w:t>ode supplements but does not supersede the Grand Jury Rules of Procedure.</w:t>
      </w:r>
      <w:r w:rsidRPr="00254712">
        <w:rPr>
          <w:b/>
          <w:sz w:val="32"/>
          <w:szCs w:val="32"/>
          <w:u w:val="single"/>
        </w:rPr>
        <w:t xml:space="preserve"> </w:t>
      </w:r>
    </w:p>
    <w:p w14:paraId="7ACFBA31" w14:textId="77777777" w:rsidR="00183B85" w:rsidRPr="00254712" w:rsidRDefault="00183B85" w:rsidP="00183B85">
      <w:pPr>
        <w:rPr>
          <w:b/>
          <w:u w:val="single"/>
        </w:rPr>
      </w:pPr>
    </w:p>
    <w:p w14:paraId="0E26DFAB" w14:textId="77777777" w:rsidR="00183B85" w:rsidRDefault="00183B85" w:rsidP="00183B85">
      <w:pPr>
        <w:rPr>
          <w:b/>
          <w:u w:val="single"/>
        </w:rPr>
      </w:pPr>
      <w:r w:rsidRPr="00254712">
        <w:rPr>
          <w:b/>
          <w:u w:val="single"/>
        </w:rPr>
        <w:t>Professionalism</w:t>
      </w:r>
    </w:p>
    <w:p w14:paraId="045F4BF6" w14:textId="77777777" w:rsidR="00183B85" w:rsidRPr="00254712" w:rsidRDefault="00183B85" w:rsidP="00183B85">
      <w:pPr>
        <w:rPr>
          <w:b/>
          <w:u w:val="single"/>
        </w:rPr>
      </w:pPr>
    </w:p>
    <w:p w14:paraId="56F1CF9E" w14:textId="77777777" w:rsidR="00183B85" w:rsidRDefault="00183B85" w:rsidP="00183B85">
      <w:r>
        <w:t xml:space="preserve">As an officer of the court, each grand juror is obligated to faithfully comply with </w:t>
      </w:r>
      <w:proofErr w:type="gramStart"/>
      <w:r>
        <w:t>all of</w:t>
      </w:r>
      <w:proofErr w:type="gramEnd"/>
      <w:r>
        <w:t xml:space="preserve"> the laws related to the grand jury and with the charge given to the jury by the judge at the impaneling ceremony. They should always conduct themselves both legally and professionally.</w:t>
      </w:r>
    </w:p>
    <w:p w14:paraId="15B6C388" w14:textId="77777777" w:rsidR="00183B85" w:rsidRDefault="00183B85" w:rsidP="00183B85"/>
    <w:p w14:paraId="1F77F7CC" w14:textId="77777777" w:rsidR="00183B85" w:rsidRDefault="00183B85" w:rsidP="00183B85">
      <w:r>
        <w:t>Statutes and</w:t>
      </w:r>
      <w:r w:rsidRPr="00254712">
        <w:t xml:space="preserve"> case law</w:t>
      </w:r>
      <w:r>
        <w:t xml:space="preserve"> </w:t>
      </w:r>
      <w:r w:rsidRPr="00254712">
        <w:t>dictate that a jury function</w:t>
      </w:r>
      <w:r>
        <w:t>s</w:t>
      </w:r>
      <w:r w:rsidRPr="00254712">
        <w:t xml:space="preserve"> lawfully only as a body</w:t>
      </w:r>
      <w:r>
        <w:t>.</w:t>
      </w:r>
      <w:r w:rsidRPr="00254712">
        <w:t xml:space="preserve"> Grand jurors may not, as individuals, conduct grand jury business or interview persons regarding grand jury matters. By working in pairs or in teams, jurors avoid being misquoted or misrepresented. This practice also emphasizes that jurors are not operating as individuals</w:t>
      </w:r>
      <w:r>
        <w:t>; instead</w:t>
      </w:r>
      <w:r w:rsidRPr="00254712">
        <w:t xml:space="preserve">, </w:t>
      </w:r>
      <w:r>
        <w:t xml:space="preserve">they </w:t>
      </w:r>
      <w:r w:rsidRPr="00254712">
        <w:t>are on official grand jury business.</w:t>
      </w:r>
    </w:p>
    <w:p w14:paraId="586A1A36" w14:textId="77777777" w:rsidR="00183B85" w:rsidRDefault="00183B85" w:rsidP="00183B85"/>
    <w:p w14:paraId="797C5FEE" w14:textId="77777777" w:rsidR="00183B85" w:rsidRPr="00254712" w:rsidRDefault="00183B85" w:rsidP="00183B85">
      <w:r w:rsidRPr="00254712">
        <w:t xml:space="preserve">All persons who </w:t>
      </w:r>
      <w:r>
        <w:t xml:space="preserve">are contacted by </w:t>
      </w:r>
      <w:r w:rsidRPr="00254712">
        <w:t xml:space="preserve">the grand jury are entitled to respectful </w:t>
      </w:r>
      <w:r>
        <w:t xml:space="preserve">and professional </w:t>
      </w:r>
      <w:r w:rsidRPr="00254712">
        <w:t>treatment. All interviews and hearings of the grand jury should be conducted with dignity and decorum.</w:t>
      </w:r>
      <w:r>
        <w:t xml:space="preserve"> Interviewees must be given the opportunity to fully answer the questions posed to them and give their side of the story. </w:t>
      </w:r>
      <w:r w:rsidRPr="00254712">
        <w:t>Under no circumstances should juror</w:t>
      </w:r>
      <w:r>
        <w:t xml:space="preserve">s – </w:t>
      </w:r>
      <w:r w:rsidRPr="00254712">
        <w:t>by word, gesture</w:t>
      </w:r>
      <w:r>
        <w:t>,</w:t>
      </w:r>
      <w:r w:rsidRPr="00254712">
        <w:t xml:space="preserve"> or expression</w:t>
      </w:r>
      <w:r>
        <w:t xml:space="preserve"> – reveal</w:t>
      </w:r>
      <w:r w:rsidRPr="00254712">
        <w:t xml:space="preserve"> </w:t>
      </w:r>
      <w:r>
        <w:t>their</w:t>
      </w:r>
      <w:r w:rsidRPr="00254712">
        <w:t xml:space="preserve"> thinking as to the testimony being given</w:t>
      </w:r>
      <w:r>
        <w:t xml:space="preserve">. </w:t>
      </w:r>
      <w:r w:rsidRPr="00254712">
        <w:t xml:space="preserve">              </w:t>
      </w:r>
    </w:p>
    <w:p w14:paraId="33793741" w14:textId="77777777" w:rsidR="00183B85" w:rsidRPr="00254712" w:rsidRDefault="00183B85" w:rsidP="00183B85"/>
    <w:p w14:paraId="4C4993F3" w14:textId="77777777" w:rsidR="00183B85" w:rsidRPr="00254712" w:rsidRDefault="00183B85" w:rsidP="00183B85">
      <w:r w:rsidRPr="00254712">
        <w:t xml:space="preserve">Grand </w:t>
      </w:r>
      <w:r>
        <w:t>j</w:t>
      </w:r>
      <w:r w:rsidRPr="00254712">
        <w:t>ury members will:</w:t>
      </w:r>
    </w:p>
    <w:p w14:paraId="3DBDBB3A" w14:textId="77777777" w:rsidR="00183B85" w:rsidRPr="00254712" w:rsidRDefault="00183B85" w:rsidP="00183B85">
      <w:r w:rsidRPr="00254712">
        <w:t xml:space="preserve">   </w:t>
      </w:r>
    </w:p>
    <w:p w14:paraId="32C473C4" w14:textId="77777777" w:rsidR="00183B85" w:rsidRPr="00254712" w:rsidRDefault="00183B85" w:rsidP="00183B85">
      <w:pPr>
        <w:pStyle w:val="ListParagraph"/>
        <w:numPr>
          <w:ilvl w:val="0"/>
          <w:numId w:val="101"/>
        </w:numPr>
        <w:spacing w:after="120" w:line="240" w:lineRule="auto"/>
        <w:ind w:left="720"/>
        <w:contextualSpacing w:val="0"/>
        <w:rPr>
          <w:rFonts w:ascii="Times New Roman" w:hAnsi="Times New Roman"/>
          <w:sz w:val="24"/>
          <w:szCs w:val="24"/>
        </w:rPr>
      </w:pPr>
      <w:r w:rsidRPr="00254712">
        <w:rPr>
          <w:rFonts w:ascii="Times New Roman" w:hAnsi="Times New Roman"/>
          <w:sz w:val="24"/>
          <w:szCs w:val="24"/>
        </w:rPr>
        <w:t>be open</w:t>
      </w:r>
      <w:r>
        <w:rPr>
          <w:rFonts w:ascii="Times New Roman" w:hAnsi="Times New Roman"/>
          <w:sz w:val="24"/>
          <w:szCs w:val="24"/>
        </w:rPr>
        <w:t xml:space="preserve"> </w:t>
      </w:r>
      <w:r w:rsidRPr="00254712">
        <w:rPr>
          <w:rFonts w:ascii="Times New Roman" w:hAnsi="Times New Roman"/>
          <w:sz w:val="24"/>
          <w:szCs w:val="24"/>
        </w:rPr>
        <w:t>minded, impartial, nonpolitical, and unprejudiced in all grand jury investigations</w:t>
      </w:r>
    </w:p>
    <w:p w14:paraId="3599FBEC" w14:textId="77777777" w:rsidR="00183B85" w:rsidRPr="00254712" w:rsidRDefault="00183B85" w:rsidP="00183B85">
      <w:pPr>
        <w:pStyle w:val="ListParagraph"/>
        <w:numPr>
          <w:ilvl w:val="0"/>
          <w:numId w:val="101"/>
        </w:numPr>
        <w:spacing w:after="120" w:line="240" w:lineRule="auto"/>
        <w:ind w:left="720"/>
        <w:contextualSpacing w:val="0"/>
        <w:rPr>
          <w:rFonts w:ascii="Times New Roman" w:hAnsi="Times New Roman"/>
          <w:sz w:val="24"/>
          <w:szCs w:val="24"/>
        </w:rPr>
      </w:pPr>
      <w:r w:rsidRPr="00254712">
        <w:rPr>
          <w:rFonts w:ascii="Times New Roman" w:hAnsi="Times New Roman"/>
          <w:sz w:val="24"/>
          <w:szCs w:val="24"/>
        </w:rPr>
        <w:t>exercise discretion and diligence in conducting the business of the grand jury</w:t>
      </w:r>
    </w:p>
    <w:p w14:paraId="6F625EC7" w14:textId="77777777" w:rsidR="00183B85" w:rsidRPr="00254712" w:rsidRDefault="00183B85" w:rsidP="00183B85">
      <w:pPr>
        <w:pStyle w:val="ListParagraph"/>
        <w:numPr>
          <w:ilvl w:val="0"/>
          <w:numId w:val="101"/>
        </w:numPr>
        <w:spacing w:after="120" w:line="240" w:lineRule="auto"/>
        <w:ind w:left="720"/>
        <w:contextualSpacing w:val="0"/>
        <w:rPr>
          <w:rFonts w:ascii="Times New Roman" w:hAnsi="Times New Roman"/>
          <w:sz w:val="24"/>
          <w:szCs w:val="24"/>
        </w:rPr>
      </w:pPr>
      <w:r w:rsidRPr="00254712">
        <w:rPr>
          <w:rFonts w:ascii="Times New Roman" w:hAnsi="Times New Roman"/>
          <w:sz w:val="24"/>
          <w:szCs w:val="24"/>
        </w:rPr>
        <w:t>treat witnesses in a dignified and courteous manner</w:t>
      </w:r>
    </w:p>
    <w:p w14:paraId="2BDAF487" w14:textId="77777777" w:rsidR="00183B85" w:rsidRPr="00254712" w:rsidRDefault="00183B85" w:rsidP="00183B85">
      <w:pPr>
        <w:pStyle w:val="ListParagraph"/>
        <w:numPr>
          <w:ilvl w:val="0"/>
          <w:numId w:val="101"/>
        </w:numPr>
        <w:spacing w:after="120" w:line="240" w:lineRule="auto"/>
        <w:ind w:left="720"/>
        <w:contextualSpacing w:val="0"/>
        <w:rPr>
          <w:rFonts w:ascii="Times New Roman" w:hAnsi="Times New Roman"/>
          <w:sz w:val="24"/>
          <w:szCs w:val="24"/>
        </w:rPr>
      </w:pPr>
      <w:r w:rsidRPr="00254712">
        <w:rPr>
          <w:rFonts w:ascii="Times New Roman" w:hAnsi="Times New Roman"/>
          <w:sz w:val="24"/>
          <w:szCs w:val="24"/>
        </w:rPr>
        <w:t xml:space="preserve">be familiar with the </w:t>
      </w:r>
      <w:r>
        <w:rPr>
          <w:rFonts w:ascii="Times New Roman" w:hAnsi="Times New Roman"/>
          <w:sz w:val="24"/>
          <w:szCs w:val="24"/>
        </w:rPr>
        <w:t xml:space="preserve">judge’s </w:t>
      </w:r>
      <w:r w:rsidRPr="00254712">
        <w:rPr>
          <w:rFonts w:ascii="Times New Roman" w:hAnsi="Times New Roman"/>
          <w:sz w:val="24"/>
          <w:szCs w:val="24"/>
        </w:rPr>
        <w:t>charge to the grand jury and review it periodically to make certain that they are functioning within the limits of the grand jury’s jurisdiction</w:t>
      </w:r>
    </w:p>
    <w:p w14:paraId="09E398D1" w14:textId="77777777" w:rsidR="00183B85" w:rsidRDefault="00183B85" w:rsidP="00183B85"/>
    <w:p w14:paraId="7B6A3F1F" w14:textId="77777777" w:rsidR="00183B85" w:rsidRDefault="00183B85" w:rsidP="00183B85">
      <w:r>
        <w:t>At</w:t>
      </w:r>
      <w:r w:rsidRPr="00254712">
        <w:t xml:space="preserve"> all</w:t>
      </w:r>
      <w:r>
        <w:t xml:space="preserve"> meetings and activities, and especially during </w:t>
      </w:r>
      <w:r w:rsidRPr="00254712">
        <w:t xml:space="preserve">deliberations, all grand jurors have equal </w:t>
      </w:r>
      <w:r>
        <w:t>standing; no one, even the foreperson, is the “boss.” Each has the right and obligation to be heard on matters before the grand jury. No juror should attempt to control or squelch the voicing of a relevant opinion of any other juror.</w:t>
      </w:r>
    </w:p>
    <w:p w14:paraId="3604871E" w14:textId="77777777" w:rsidR="00183B85" w:rsidRDefault="00183B85" w:rsidP="00183B85"/>
    <w:p w14:paraId="66C0514E" w14:textId="77777777" w:rsidR="00183B85" w:rsidRPr="00254712" w:rsidRDefault="00183B85" w:rsidP="00183B85">
      <w:r w:rsidRPr="00254712">
        <w:t xml:space="preserve">Grand </w:t>
      </w:r>
      <w:r>
        <w:t>j</w:t>
      </w:r>
      <w:r w:rsidRPr="00254712">
        <w:t>ury members will:</w:t>
      </w:r>
    </w:p>
    <w:p w14:paraId="7AFBFB25" w14:textId="77777777" w:rsidR="00183B85" w:rsidRPr="00254712" w:rsidRDefault="00183B85" w:rsidP="00183B85"/>
    <w:p w14:paraId="2FDEA42B" w14:textId="77777777" w:rsidR="00183B85" w:rsidRPr="00532F3D" w:rsidRDefault="00183B85" w:rsidP="00532F3D">
      <w:pPr>
        <w:pStyle w:val="ListParagraph"/>
        <w:numPr>
          <w:ilvl w:val="0"/>
          <w:numId w:val="126"/>
        </w:numPr>
        <w:spacing w:after="120"/>
        <w:rPr>
          <w:rFonts w:ascii="Times New Roman" w:hAnsi="Times New Roman" w:cs="Times New Roman"/>
          <w:sz w:val="24"/>
          <w:szCs w:val="24"/>
        </w:rPr>
      </w:pPr>
      <w:r w:rsidRPr="00532F3D">
        <w:rPr>
          <w:rFonts w:ascii="Times New Roman" w:hAnsi="Times New Roman" w:cs="Times New Roman"/>
          <w:sz w:val="24"/>
          <w:szCs w:val="24"/>
        </w:rPr>
        <w:t>participate in developing common goals early in the term and will work cooperatively to meet them</w:t>
      </w:r>
    </w:p>
    <w:p w14:paraId="0B4CC47D" w14:textId="77777777" w:rsidR="00183B85" w:rsidRPr="00532F3D" w:rsidRDefault="00183B85" w:rsidP="00532F3D">
      <w:pPr>
        <w:pStyle w:val="ListParagraph"/>
        <w:numPr>
          <w:ilvl w:val="0"/>
          <w:numId w:val="126"/>
        </w:numPr>
        <w:spacing w:after="120"/>
        <w:rPr>
          <w:rFonts w:ascii="Times New Roman" w:hAnsi="Times New Roman" w:cs="Times New Roman"/>
          <w:sz w:val="24"/>
          <w:szCs w:val="24"/>
        </w:rPr>
      </w:pPr>
      <w:r w:rsidRPr="00532F3D">
        <w:rPr>
          <w:rFonts w:ascii="Times New Roman" w:hAnsi="Times New Roman" w:cs="Times New Roman"/>
          <w:sz w:val="24"/>
          <w:szCs w:val="24"/>
        </w:rPr>
        <w:t>seek to establish a bond of trust and confidence with fellow grand jurors</w:t>
      </w:r>
    </w:p>
    <w:p w14:paraId="1B1AB219" w14:textId="77777777" w:rsidR="00183B85" w:rsidRPr="00532F3D" w:rsidRDefault="00183B85" w:rsidP="00532F3D">
      <w:pPr>
        <w:pStyle w:val="ListParagraph"/>
        <w:numPr>
          <w:ilvl w:val="0"/>
          <w:numId w:val="126"/>
        </w:numPr>
        <w:spacing w:after="120"/>
        <w:rPr>
          <w:rFonts w:ascii="Times New Roman" w:hAnsi="Times New Roman" w:cs="Times New Roman"/>
          <w:sz w:val="24"/>
          <w:szCs w:val="24"/>
        </w:rPr>
      </w:pPr>
      <w:r w:rsidRPr="00532F3D">
        <w:rPr>
          <w:rFonts w:ascii="Times New Roman" w:hAnsi="Times New Roman" w:cs="Times New Roman"/>
          <w:sz w:val="24"/>
          <w:szCs w:val="24"/>
        </w:rPr>
        <w:t>not exert undue pressure on other grand jurors to change their minds</w:t>
      </w:r>
    </w:p>
    <w:p w14:paraId="6A2F35E2" w14:textId="77777777" w:rsidR="00183B85" w:rsidRPr="00532F3D" w:rsidRDefault="00183B85" w:rsidP="00532F3D">
      <w:pPr>
        <w:pStyle w:val="ListParagraph"/>
        <w:numPr>
          <w:ilvl w:val="0"/>
          <w:numId w:val="126"/>
        </w:numPr>
        <w:spacing w:after="120"/>
        <w:rPr>
          <w:rFonts w:ascii="Times New Roman" w:hAnsi="Times New Roman" w:cs="Times New Roman"/>
          <w:sz w:val="24"/>
          <w:szCs w:val="24"/>
        </w:rPr>
      </w:pPr>
      <w:r w:rsidRPr="00532F3D">
        <w:rPr>
          <w:rFonts w:ascii="Times New Roman" w:hAnsi="Times New Roman" w:cs="Times New Roman"/>
          <w:sz w:val="24"/>
          <w:szCs w:val="24"/>
        </w:rPr>
        <w:lastRenderedPageBreak/>
        <w:t>not monopolize meetings or other activities</w:t>
      </w:r>
    </w:p>
    <w:p w14:paraId="3032FFE9" w14:textId="132E2E83" w:rsidR="00183B85" w:rsidRPr="00532F3D" w:rsidRDefault="00A46AA3" w:rsidP="00532F3D">
      <w:pPr>
        <w:pStyle w:val="ListParagraph"/>
        <w:numPr>
          <w:ilvl w:val="0"/>
          <w:numId w:val="126"/>
        </w:numPr>
        <w:spacing w:after="120"/>
        <w:rPr>
          <w:rFonts w:ascii="Times New Roman" w:hAnsi="Times New Roman" w:cs="Times New Roman"/>
          <w:sz w:val="24"/>
          <w:szCs w:val="24"/>
        </w:rPr>
      </w:pPr>
      <w:r w:rsidRPr="00532F3D">
        <w:rPr>
          <w:rFonts w:ascii="Times New Roman" w:hAnsi="Times New Roman" w:cs="Times New Roman"/>
          <w:sz w:val="24"/>
          <w:szCs w:val="24"/>
        </w:rPr>
        <w:t>t</w:t>
      </w:r>
      <w:r w:rsidR="00183B85" w:rsidRPr="00532F3D">
        <w:rPr>
          <w:rFonts w:ascii="Times New Roman" w:hAnsi="Times New Roman" w:cs="Times New Roman"/>
          <w:sz w:val="24"/>
          <w:szCs w:val="24"/>
        </w:rPr>
        <w:t>reat fellow jurors courteously</w:t>
      </w:r>
    </w:p>
    <w:p w14:paraId="2F905B32" w14:textId="77777777" w:rsidR="00183B85" w:rsidRPr="00532F3D" w:rsidRDefault="00183B85" w:rsidP="00532F3D">
      <w:pPr>
        <w:pStyle w:val="ListParagraph"/>
        <w:numPr>
          <w:ilvl w:val="0"/>
          <w:numId w:val="126"/>
        </w:numPr>
        <w:spacing w:after="120"/>
        <w:rPr>
          <w:rFonts w:ascii="Times New Roman" w:hAnsi="Times New Roman" w:cs="Times New Roman"/>
          <w:b/>
          <w:sz w:val="24"/>
          <w:szCs w:val="24"/>
          <w:u w:val="single"/>
        </w:rPr>
      </w:pPr>
      <w:r w:rsidRPr="00532F3D">
        <w:rPr>
          <w:rFonts w:ascii="Times New Roman" w:hAnsi="Times New Roman" w:cs="Times New Roman"/>
          <w:sz w:val="24"/>
          <w:szCs w:val="24"/>
        </w:rPr>
        <w:t>be respectful and not “cross talk,” have side conversations, or speak out without raising their hand while other members have the floor</w:t>
      </w:r>
    </w:p>
    <w:p w14:paraId="500766ED" w14:textId="77777777" w:rsidR="00183B85" w:rsidRDefault="00183B85" w:rsidP="00183B85">
      <w:pPr>
        <w:pStyle w:val="ListParagraph"/>
        <w:spacing w:before="240"/>
        <w:ind w:left="0"/>
        <w:contextualSpacing w:val="0"/>
        <w:rPr>
          <w:rFonts w:ascii="Times New Roman" w:hAnsi="Times New Roman"/>
          <w:b/>
          <w:u w:val="single"/>
        </w:rPr>
      </w:pPr>
      <w:r w:rsidRPr="00254712">
        <w:rPr>
          <w:rFonts w:ascii="Times New Roman" w:hAnsi="Times New Roman"/>
          <w:b/>
          <w:sz w:val="24"/>
          <w:szCs w:val="24"/>
          <w:u w:val="single"/>
        </w:rPr>
        <w:t>Attendance</w:t>
      </w:r>
    </w:p>
    <w:p w14:paraId="4704832A" w14:textId="77777777" w:rsidR="00183B85" w:rsidRPr="009E22C5" w:rsidRDefault="00183B85" w:rsidP="00183B85">
      <w:pPr>
        <w:pStyle w:val="ListParagraph"/>
        <w:spacing w:line="240" w:lineRule="auto"/>
        <w:ind w:left="0"/>
        <w:rPr>
          <w:sz w:val="24"/>
          <w:szCs w:val="24"/>
        </w:rPr>
      </w:pPr>
      <w:r>
        <w:rPr>
          <w:rFonts w:ascii="Times New Roman" w:hAnsi="Times New Roman"/>
          <w:sz w:val="24"/>
          <w:szCs w:val="24"/>
        </w:rPr>
        <w:t>J</w:t>
      </w:r>
      <w:r w:rsidRPr="00446F35">
        <w:rPr>
          <w:rFonts w:ascii="Times New Roman" w:hAnsi="Times New Roman"/>
          <w:sz w:val="24"/>
          <w:szCs w:val="24"/>
        </w:rPr>
        <w:t xml:space="preserve">urors’ attendance </w:t>
      </w:r>
      <w:r>
        <w:rPr>
          <w:rFonts w:ascii="Times New Roman" w:hAnsi="Times New Roman"/>
          <w:sz w:val="24"/>
          <w:szCs w:val="24"/>
        </w:rPr>
        <w:t xml:space="preserve">must </w:t>
      </w:r>
      <w:r w:rsidRPr="00446F35">
        <w:rPr>
          <w:rFonts w:ascii="Times New Roman" w:hAnsi="Times New Roman"/>
          <w:sz w:val="24"/>
          <w:szCs w:val="24"/>
        </w:rPr>
        <w:t>be regular and prompt, both for grand jury panel meetings and for committee meetings. The importance of the work requires that each juror be present at all sessions, except for significant reasons such as illness or serious personal demands.</w:t>
      </w:r>
      <w:r>
        <w:rPr>
          <w:rFonts w:ascii="Times New Roman" w:hAnsi="Times New Roman"/>
          <w:sz w:val="24"/>
          <w:szCs w:val="24"/>
        </w:rPr>
        <w:t xml:space="preserve"> </w:t>
      </w:r>
      <w:r w:rsidRPr="00851A8A">
        <w:rPr>
          <w:rFonts w:ascii="Times New Roman" w:hAnsi="Times New Roman"/>
          <w:sz w:val="24"/>
          <w:szCs w:val="24"/>
        </w:rPr>
        <w:t>The unexpected lack of a quorum diminishes the effectiveness of the grand jury</w:t>
      </w:r>
      <w:r>
        <w:rPr>
          <w:rFonts w:ascii="Times New Roman" w:hAnsi="Times New Roman"/>
          <w:sz w:val="24"/>
          <w:szCs w:val="24"/>
        </w:rPr>
        <w:t xml:space="preserve"> and places an unfair burden on the other jurors. </w:t>
      </w:r>
    </w:p>
    <w:p w14:paraId="1328BFC5" w14:textId="77777777" w:rsidR="00183B85" w:rsidRDefault="00183B85" w:rsidP="00183B85">
      <w:pPr>
        <w:pStyle w:val="ListParagraph"/>
        <w:spacing w:line="240" w:lineRule="auto"/>
        <w:ind w:left="0"/>
        <w:rPr>
          <w:rFonts w:ascii="Times New Roman" w:hAnsi="Times New Roman"/>
          <w:sz w:val="24"/>
          <w:szCs w:val="24"/>
        </w:rPr>
      </w:pPr>
    </w:p>
    <w:p w14:paraId="1D51B66B" w14:textId="77777777" w:rsidR="00183B85" w:rsidRDefault="00183B85" w:rsidP="00183B85">
      <w:pPr>
        <w:pStyle w:val="ListParagraph"/>
        <w:spacing w:line="240" w:lineRule="auto"/>
        <w:ind w:left="0"/>
        <w:rPr>
          <w:rFonts w:ascii="Times New Roman" w:hAnsi="Times New Roman"/>
          <w:sz w:val="24"/>
          <w:szCs w:val="24"/>
        </w:rPr>
      </w:pPr>
      <w:r w:rsidRPr="009E22C5">
        <w:rPr>
          <w:rFonts w:ascii="Times New Roman" w:hAnsi="Times New Roman"/>
          <w:sz w:val="24"/>
          <w:szCs w:val="24"/>
        </w:rPr>
        <w:t xml:space="preserve">A juror who is unable to attend a session or desires to be excused must notify the foreperson </w:t>
      </w:r>
      <w:r>
        <w:rPr>
          <w:rFonts w:ascii="Times New Roman" w:hAnsi="Times New Roman"/>
          <w:sz w:val="24"/>
          <w:szCs w:val="24"/>
        </w:rPr>
        <w:t xml:space="preserve">in advance </w:t>
      </w:r>
      <w:r w:rsidRPr="009E22C5">
        <w:rPr>
          <w:rFonts w:ascii="Times New Roman" w:hAnsi="Times New Roman"/>
          <w:sz w:val="24"/>
          <w:szCs w:val="24"/>
        </w:rPr>
        <w:t xml:space="preserve">via phone or email </w:t>
      </w:r>
      <w:r>
        <w:rPr>
          <w:rFonts w:ascii="Times New Roman" w:hAnsi="Times New Roman"/>
          <w:sz w:val="24"/>
          <w:szCs w:val="24"/>
        </w:rPr>
        <w:t>regarding</w:t>
      </w:r>
      <w:r w:rsidRPr="009E22C5">
        <w:rPr>
          <w:rFonts w:ascii="Times New Roman" w:hAnsi="Times New Roman"/>
          <w:sz w:val="24"/>
          <w:szCs w:val="24"/>
        </w:rPr>
        <w:t xml:space="preserve"> the needed absence. The </w:t>
      </w:r>
      <w:r>
        <w:rPr>
          <w:rFonts w:ascii="Times New Roman" w:hAnsi="Times New Roman"/>
          <w:sz w:val="24"/>
          <w:szCs w:val="24"/>
        </w:rPr>
        <w:t>f</w:t>
      </w:r>
      <w:r w:rsidRPr="009E22C5">
        <w:rPr>
          <w:rFonts w:ascii="Times New Roman" w:hAnsi="Times New Roman"/>
          <w:sz w:val="24"/>
          <w:szCs w:val="24"/>
        </w:rPr>
        <w:t>oreperson will discuss absences with any juror whose attendance does not appear adequate for a fair contribution to the work of the grand jury. Three consecutive unexcused absences from any meeting may be considered cause for a referral to the presiding judge for removal of the member from the grand jury.</w:t>
      </w:r>
    </w:p>
    <w:p w14:paraId="62CFF625" w14:textId="77777777" w:rsidR="00183B85" w:rsidRPr="002A1CB7" w:rsidRDefault="00183B85" w:rsidP="00183B85">
      <w:pPr>
        <w:pStyle w:val="ListParagraph"/>
        <w:spacing w:line="240" w:lineRule="auto"/>
        <w:ind w:left="0"/>
        <w:rPr>
          <w:rFonts w:ascii="Times New Roman" w:hAnsi="Times New Roman"/>
          <w:sz w:val="10"/>
          <w:szCs w:val="10"/>
        </w:rPr>
      </w:pPr>
    </w:p>
    <w:p w14:paraId="5F22CA06" w14:textId="77777777" w:rsidR="00183B85" w:rsidRDefault="00183B85" w:rsidP="00183B85">
      <w:pPr>
        <w:rPr>
          <w:b/>
          <w:u w:val="single"/>
        </w:rPr>
      </w:pPr>
      <w:r>
        <w:rPr>
          <w:b/>
          <w:u w:val="single"/>
        </w:rPr>
        <w:t>Secret Sessions</w:t>
      </w:r>
    </w:p>
    <w:p w14:paraId="54AD2730" w14:textId="77777777" w:rsidR="00183B85" w:rsidRDefault="00183B85" w:rsidP="00183B85">
      <w:pPr>
        <w:rPr>
          <w:b/>
          <w:u w:val="single"/>
        </w:rPr>
      </w:pPr>
    </w:p>
    <w:p w14:paraId="11C54291" w14:textId="77777777" w:rsidR="00183B85" w:rsidRPr="00CF7356" w:rsidRDefault="00183B85" w:rsidP="00183B85">
      <w:r w:rsidRPr="00CF7356">
        <w:t xml:space="preserve">Because of the confidential nature of the work in a grand jury, </w:t>
      </w:r>
      <w:r>
        <w:t xml:space="preserve">meetings and interviews </w:t>
      </w:r>
      <w:r w:rsidRPr="00CF7356">
        <w:t>must be conducted in closed session. Members of a grand jury are sworn to secrecy to assure that all investigations will be handled in an entirely confidential manner. No one may be present during the sessions of a grand jury with limited exceptions specified by law for</w:t>
      </w:r>
      <w:r>
        <w:t xml:space="preserve"> interviews or legal consultation</w:t>
      </w:r>
      <w:r w:rsidRPr="00CF7356">
        <w:t xml:space="preserve">, but never during deliberations or voting. The minutes of meetings may not be inspected by anyone, nor can the records be subpoenaed. There is an exception for a criminal case when the court may order that the testimony taken before the grand jury shall be produced to determine whether the witness has committed perjury. (Penal Code </w:t>
      </w:r>
      <w:r>
        <w:t xml:space="preserve">sections </w:t>
      </w:r>
      <w:r w:rsidRPr="00CF7356">
        <w:t>891, 924.1, 924.2, 934, 939)</w:t>
      </w:r>
    </w:p>
    <w:p w14:paraId="57977E41" w14:textId="77777777" w:rsidR="00183B85" w:rsidRDefault="00183B85" w:rsidP="00183B85">
      <w:pPr>
        <w:rPr>
          <w:b/>
          <w:u w:val="single"/>
        </w:rPr>
      </w:pPr>
    </w:p>
    <w:p w14:paraId="69D36BB0" w14:textId="77777777" w:rsidR="00183B85" w:rsidRDefault="00183B85" w:rsidP="00183B85">
      <w:pPr>
        <w:rPr>
          <w:b/>
          <w:u w:val="single"/>
        </w:rPr>
      </w:pPr>
      <w:r w:rsidRPr="00851A8A">
        <w:rPr>
          <w:b/>
          <w:u w:val="single"/>
        </w:rPr>
        <w:t>Secrecy</w:t>
      </w:r>
    </w:p>
    <w:p w14:paraId="6ED7243D" w14:textId="77777777" w:rsidR="00183B85" w:rsidRPr="00851A8A" w:rsidRDefault="00183B85" w:rsidP="00183B85">
      <w:pPr>
        <w:rPr>
          <w:b/>
          <w:u w:val="single"/>
        </w:rPr>
      </w:pPr>
    </w:p>
    <w:p w14:paraId="4E96282D" w14:textId="77777777" w:rsidR="00183B85" w:rsidRDefault="00183B85" w:rsidP="00183B85">
      <w:r w:rsidRPr="00851A8A">
        <w:t xml:space="preserve">The law </w:t>
      </w:r>
      <w:r>
        <w:t>requires</w:t>
      </w:r>
      <w:r w:rsidRPr="00851A8A">
        <w:t xml:space="preserve"> every juror </w:t>
      </w:r>
      <w:r>
        <w:t>to</w:t>
      </w:r>
      <w:r w:rsidRPr="00851A8A">
        <w:t xml:space="preserve"> keep secret all evidence brought before the grand jury, anything said by a juror</w:t>
      </w:r>
      <w:r>
        <w:t>,</w:t>
      </w:r>
      <w:r w:rsidRPr="00851A8A">
        <w:t xml:space="preserve"> </w:t>
      </w:r>
      <w:r>
        <w:t>and</w:t>
      </w:r>
      <w:r w:rsidRPr="00851A8A">
        <w:t xml:space="preserve"> how any juror voted on a matter. By law, it is a misdemeanor to violate the secrecy of the grand jury room or to disclose the finding of an indictment. Successful performance of the grand jury’s duties depends upon the secrecy of grand jury proceedings. </w:t>
      </w:r>
    </w:p>
    <w:p w14:paraId="71903577" w14:textId="77777777" w:rsidR="00183B85" w:rsidRDefault="00183B85" w:rsidP="00183B85"/>
    <w:p w14:paraId="445FFE62" w14:textId="77777777" w:rsidR="00183B85" w:rsidRDefault="00183B85" w:rsidP="00183B85">
      <w:r>
        <w:t>Except during consultations with the jury’s legal advisor, a</w:t>
      </w:r>
      <w:r w:rsidRPr="00851A8A">
        <w:t xml:space="preserve"> grand juror must not confide any information concerning testimony of witnesses or </w:t>
      </w:r>
      <w:r>
        <w:t xml:space="preserve">the </w:t>
      </w:r>
      <w:r w:rsidRPr="00851A8A">
        <w:t>action</w:t>
      </w:r>
      <w:r>
        <w:t>s</w:t>
      </w:r>
      <w:r w:rsidRPr="00851A8A">
        <w:t xml:space="preserve"> of the jury </w:t>
      </w:r>
      <w:r>
        <w:t>to</w:t>
      </w:r>
      <w:r w:rsidRPr="00B95BE0">
        <w:rPr>
          <w:bCs/>
        </w:rPr>
        <w:t xml:space="preserve"> </w:t>
      </w:r>
      <w:r w:rsidRPr="002E6042">
        <w:rPr>
          <w:bCs/>
        </w:rPr>
        <w:t>anyone</w:t>
      </w:r>
      <w:r>
        <w:t xml:space="preserve"> – </w:t>
      </w:r>
      <w:r w:rsidRPr="00851A8A">
        <w:t>even to a spouse or close friends. Leaks</w:t>
      </w:r>
      <w:r>
        <w:t xml:space="preserve"> </w:t>
      </w:r>
      <w:r w:rsidRPr="00851A8A">
        <w:t>concerning grand jury proceedings inevitably will impair or even destroy the effectiveness of grand jury efforts.</w:t>
      </w:r>
    </w:p>
    <w:p w14:paraId="31AEBBA9" w14:textId="77777777" w:rsidR="00183B85" w:rsidRPr="00851A8A" w:rsidRDefault="00183B85" w:rsidP="00183B85"/>
    <w:p w14:paraId="176215DE" w14:textId="77777777" w:rsidR="00183B85" w:rsidRPr="00851A8A" w:rsidRDefault="00183B85" w:rsidP="00183B85"/>
    <w:p w14:paraId="28EDA677" w14:textId="77777777" w:rsidR="00183B85" w:rsidRDefault="00183B85" w:rsidP="00183B85">
      <w:pPr>
        <w:rPr>
          <w:b/>
          <w:u w:val="single"/>
        </w:rPr>
      </w:pPr>
      <w:r w:rsidRPr="00851A8A">
        <w:rPr>
          <w:b/>
          <w:u w:val="single"/>
        </w:rPr>
        <w:t>Technology</w:t>
      </w:r>
    </w:p>
    <w:p w14:paraId="4017DB47" w14:textId="77777777" w:rsidR="00183B85" w:rsidRPr="00851A8A" w:rsidRDefault="00183B85" w:rsidP="00183B85">
      <w:pPr>
        <w:rPr>
          <w:b/>
          <w:u w:val="single"/>
        </w:rPr>
      </w:pPr>
    </w:p>
    <w:p w14:paraId="23452F7D" w14:textId="0628EAD1" w:rsidR="001122B7" w:rsidRDefault="00183B85" w:rsidP="001122B7">
      <w:r>
        <w:lastRenderedPageBreak/>
        <w:t>Care should be taken when using cell phones, video conferencing, and email for discussing</w:t>
      </w:r>
      <w:r w:rsidR="001122B7" w:rsidRPr="001122B7">
        <w:t xml:space="preserve"> </w:t>
      </w:r>
      <w:r w:rsidR="001122B7">
        <w:t>confidential grand jury business. When communicating by email, all confidential information should be placed in a password-protected attachment rather than in the body of the email itself. Only County email (and NOT personal email) shall be used for discussing confidential grand jury business.</w:t>
      </w:r>
    </w:p>
    <w:p w14:paraId="303B8BB4" w14:textId="77777777" w:rsidR="001122B7" w:rsidRDefault="001122B7" w:rsidP="001122B7"/>
    <w:p w14:paraId="776B4231" w14:textId="77777777" w:rsidR="001122B7" w:rsidRDefault="001122B7" w:rsidP="001122B7">
      <w:r w:rsidRPr="00851A8A">
        <w:t xml:space="preserve">Grand </w:t>
      </w:r>
      <w:r>
        <w:t>j</w:t>
      </w:r>
      <w:r w:rsidRPr="00851A8A">
        <w:t xml:space="preserve">ury members will not discuss </w:t>
      </w:r>
      <w:r>
        <w:t xml:space="preserve">any </w:t>
      </w:r>
      <w:r w:rsidRPr="00851A8A">
        <w:t xml:space="preserve">grand jury matters or issues </w:t>
      </w:r>
      <w:r>
        <w:t xml:space="preserve">on </w:t>
      </w:r>
      <w:r w:rsidRPr="00851A8A">
        <w:t xml:space="preserve">social media </w:t>
      </w:r>
      <w:r>
        <w:t xml:space="preserve">platforms </w:t>
      </w:r>
      <w:r w:rsidRPr="00851A8A">
        <w:t xml:space="preserve">such as </w:t>
      </w:r>
      <w:r>
        <w:t>b</w:t>
      </w:r>
      <w:r w:rsidRPr="00851A8A">
        <w:t>logs, Facebook, Twitter, etc.</w:t>
      </w:r>
      <w:r>
        <w:t xml:space="preserve"> </w:t>
      </w:r>
    </w:p>
    <w:p w14:paraId="68D74EC7" w14:textId="77777777" w:rsidR="001122B7" w:rsidRPr="00851A8A" w:rsidRDefault="001122B7" w:rsidP="001122B7"/>
    <w:p w14:paraId="26F62799" w14:textId="77777777" w:rsidR="001122B7" w:rsidRDefault="001122B7" w:rsidP="001122B7">
      <w:pPr>
        <w:rPr>
          <w:b/>
          <w:u w:val="single"/>
        </w:rPr>
      </w:pPr>
      <w:r w:rsidRPr="00851A8A">
        <w:rPr>
          <w:b/>
          <w:u w:val="single"/>
        </w:rPr>
        <w:t>Confidentiality</w:t>
      </w:r>
    </w:p>
    <w:p w14:paraId="4C59E35C" w14:textId="77777777" w:rsidR="001122B7" w:rsidRPr="00851A8A" w:rsidRDefault="001122B7" w:rsidP="001122B7">
      <w:pPr>
        <w:rPr>
          <w:b/>
          <w:u w:val="single"/>
        </w:rPr>
      </w:pPr>
    </w:p>
    <w:p w14:paraId="2F7424E7" w14:textId="77777777" w:rsidR="001122B7" w:rsidRDefault="001122B7" w:rsidP="001122B7">
      <w:r w:rsidRPr="00851A8A">
        <w:t xml:space="preserve">The importance of confidentiality is emphasized in numerous Penal Code sections. </w:t>
      </w:r>
      <w:r>
        <w:t>When read together, these sections state that under</w:t>
      </w:r>
      <w:r w:rsidRPr="00B95BE0">
        <w:rPr>
          <w:bCs/>
        </w:rPr>
        <w:t xml:space="preserve"> </w:t>
      </w:r>
      <w:r w:rsidRPr="002E6042">
        <w:rPr>
          <w:bCs/>
        </w:rPr>
        <w:t>no</w:t>
      </w:r>
      <w:r>
        <w:t xml:space="preserve"> condition may anyone except jurors attend any session during </w:t>
      </w:r>
      <w:r w:rsidRPr="00851A8A">
        <w:t xml:space="preserve">deliberations and voting. </w:t>
      </w:r>
      <w:r>
        <w:t>O</w:t>
      </w:r>
      <w:r w:rsidRPr="00851A8A">
        <w:t>nly fellow grand jurors are entitled to information about grand jury deliberations</w:t>
      </w:r>
      <w:r>
        <w:t xml:space="preserve"> and votes</w:t>
      </w:r>
      <w:r w:rsidRPr="00851A8A">
        <w:t>.</w:t>
      </w:r>
    </w:p>
    <w:p w14:paraId="15B87BA6" w14:textId="77777777" w:rsidR="001122B7" w:rsidRDefault="001122B7" w:rsidP="001122B7"/>
    <w:p w14:paraId="616C5EF4" w14:textId="77777777" w:rsidR="001122B7" w:rsidRPr="00851A8A" w:rsidRDefault="001122B7" w:rsidP="001122B7">
      <w:r w:rsidRPr="00851A8A">
        <w:t>Jurors must</w:t>
      </w:r>
      <w:r w:rsidRPr="00B95BE0">
        <w:rPr>
          <w:bCs/>
        </w:rPr>
        <w:t xml:space="preserve"> </w:t>
      </w:r>
      <w:r w:rsidRPr="002E6042">
        <w:rPr>
          <w:bCs/>
        </w:rPr>
        <w:t>never</w:t>
      </w:r>
      <w:r w:rsidRPr="00851A8A">
        <w:t xml:space="preserve"> reveal confidential information outside the jury.</w:t>
      </w:r>
      <w:r>
        <w:t xml:space="preserve"> The only exception is that confidential information may be shared with the jury’s authorized legal advisors and the presiding or supervising judge.</w:t>
      </w:r>
    </w:p>
    <w:p w14:paraId="158393B4" w14:textId="77777777" w:rsidR="001122B7" w:rsidRDefault="001122B7" w:rsidP="001122B7"/>
    <w:p w14:paraId="73C62ACB" w14:textId="77777777" w:rsidR="001122B7" w:rsidRDefault="001122B7" w:rsidP="001122B7">
      <w:r>
        <w:t>Each</w:t>
      </w:r>
      <w:r w:rsidRPr="00851A8A">
        <w:t xml:space="preserve"> grand juror shall maintain </w:t>
      </w:r>
      <w:r>
        <w:t xml:space="preserve">strict </w:t>
      </w:r>
      <w:r w:rsidRPr="00851A8A">
        <w:t xml:space="preserve">confidentiality </w:t>
      </w:r>
      <w:proofErr w:type="gramStart"/>
      <w:r w:rsidRPr="00851A8A">
        <w:t>concerning grand jury information and proceedings at all times</w:t>
      </w:r>
      <w:proofErr w:type="gramEnd"/>
      <w:r w:rsidRPr="00851A8A">
        <w:t xml:space="preserve">. </w:t>
      </w:r>
    </w:p>
    <w:p w14:paraId="146495C0" w14:textId="77777777" w:rsidR="001122B7" w:rsidRDefault="001122B7" w:rsidP="001122B7"/>
    <w:p w14:paraId="71D19EB8" w14:textId="77777777" w:rsidR="001122B7" w:rsidRDefault="001122B7" w:rsidP="001122B7">
      <w:r w:rsidRPr="00851A8A">
        <w:t>During field trips or while conducting interviews, jurors must not discuss or reveal any details regarding grand jury business</w:t>
      </w:r>
      <w:r>
        <w:t xml:space="preserve"> or investigations</w:t>
      </w:r>
      <w:r w:rsidRPr="00851A8A">
        <w:t xml:space="preserve">. Only the entire grand jury can reveal such information in its final reports. </w:t>
      </w:r>
    </w:p>
    <w:p w14:paraId="11C2ECFC" w14:textId="77777777" w:rsidR="001122B7" w:rsidRDefault="001122B7" w:rsidP="001122B7"/>
    <w:p w14:paraId="7E0A4800" w14:textId="77777777" w:rsidR="001122B7" w:rsidRPr="00851A8A" w:rsidRDefault="001122B7" w:rsidP="001122B7">
      <w:r w:rsidRPr="00851A8A">
        <w:t xml:space="preserve">All inquiries regarding grand jury matters </w:t>
      </w:r>
      <w:r>
        <w:t xml:space="preserve">must </w:t>
      </w:r>
      <w:r w:rsidRPr="00851A8A">
        <w:t xml:space="preserve">be directed to the </w:t>
      </w:r>
      <w:r>
        <w:t>f</w:t>
      </w:r>
      <w:r w:rsidRPr="00851A8A">
        <w:t xml:space="preserve">oreperson. Only the foreperson or a </w:t>
      </w:r>
      <w:r>
        <w:t xml:space="preserve">designated </w:t>
      </w:r>
      <w:r w:rsidRPr="00851A8A">
        <w:t xml:space="preserve">spokesperson </w:t>
      </w:r>
      <w:r>
        <w:t>can</w:t>
      </w:r>
      <w:r w:rsidRPr="00851A8A">
        <w:t xml:space="preserve"> make statements to the media</w:t>
      </w:r>
      <w:r>
        <w:t>, and those statements may not reveal any confidential information</w:t>
      </w:r>
      <w:r w:rsidRPr="00851A8A">
        <w:t>.</w:t>
      </w:r>
    </w:p>
    <w:p w14:paraId="6B791AA3" w14:textId="77777777" w:rsidR="001122B7" w:rsidRPr="00851A8A" w:rsidRDefault="001122B7" w:rsidP="001122B7"/>
    <w:p w14:paraId="1FFFDC1F" w14:textId="77777777" w:rsidR="001122B7" w:rsidRPr="00851A8A" w:rsidRDefault="001122B7" w:rsidP="001122B7">
      <w:r w:rsidRPr="00851A8A">
        <w:t>Grand jury members will</w:t>
      </w:r>
      <w:r>
        <w:t xml:space="preserve"> not</w:t>
      </w:r>
      <w:r w:rsidRPr="00851A8A">
        <w:t>:</w:t>
      </w:r>
    </w:p>
    <w:p w14:paraId="35AC634F" w14:textId="77777777" w:rsidR="001122B7" w:rsidRPr="00851A8A" w:rsidRDefault="001122B7" w:rsidP="001122B7"/>
    <w:p w14:paraId="316AA391" w14:textId="77777777" w:rsidR="001122B7" w:rsidRPr="00851A8A" w:rsidRDefault="001122B7" w:rsidP="001122B7">
      <w:pPr>
        <w:pStyle w:val="ListParagraph"/>
        <w:numPr>
          <w:ilvl w:val="0"/>
          <w:numId w:val="104"/>
        </w:numPr>
        <w:spacing w:after="120" w:line="240" w:lineRule="auto"/>
        <w:ind w:left="720"/>
        <w:contextualSpacing w:val="0"/>
        <w:rPr>
          <w:rFonts w:ascii="Times New Roman" w:hAnsi="Times New Roman"/>
          <w:sz w:val="24"/>
          <w:szCs w:val="24"/>
        </w:rPr>
      </w:pPr>
      <w:r w:rsidRPr="00851A8A">
        <w:rPr>
          <w:rFonts w:ascii="Times New Roman" w:hAnsi="Times New Roman"/>
          <w:sz w:val="24"/>
          <w:szCs w:val="24"/>
        </w:rPr>
        <w:t xml:space="preserve">discuss grand jury matters with friends, relatives, business acquaintances, or </w:t>
      </w:r>
      <w:r>
        <w:rPr>
          <w:rFonts w:ascii="Times New Roman" w:hAnsi="Times New Roman"/>
          <w:sz w:val="24"/>
          <w:szCs w:val="24"/>
        </w:rPr>
        <w:t xml:space="preserve">members of the </w:t>
      </w:r>
      <w:r w:rsidRPr="00851A8A">
        <w:rPr>
          <w:rFonts w:ascii="Times New Roman" w:hAnsi="Times New Roman"/>
          <w:sz w:val="24"/>
          <w:szCs w:val="24"/>
        </w:rPr>
        <w:t>news media</w:t>
      </w:r>
    </w:p>
    <w:p w14:paraId="6311D1A8" w14:textId="77777777" w:rsidR="001122B7" w:rsidRPr="00851A8A" w:rsidRDefault="001122B7" w:rsidP="001122B7">
      <w:pPr>
        <w:pStyle w:val="ListParagraph"/>
        <w:numPr>
          <w:ilvl w:val="0"/>
          <w:numId w:val="104"/>
        </w:numPr>
        <w:spacing w:after="120" w:line="240" w:lineRule="auto"/>
        <w:ind w:left="720"/>
        <w:contextualSpacing w:val="0"/>
        <w:rPr>
          <w:rFonts w:ascii="Times New Roman" w:hAnsi="Times New Roman"/>
          <w:sz w:val="24"/>
          <w:szCs w:val="24"/>
        </w:rPr>
      </w:pPr>
      <w:r w:rsidRPr="00851A8A">
        <w:rPr>
          <w:rFonts w:ascii="Times New Roman" w:hAnsi="Times New Roman"/>
          <w:sz w:val="24"/>
          <w:szCs w:val="24"/>
        </w:rPr>
        <w:t>make public statements concerning grand jury matters that approve or disapprove of agencies, departments</w:t>
      </w:r>
      <w:r>
        <w:rPr>
          <w:rFonts w:ascii="Times New Roman" w:hAnsi="Times New Roman"/>
          <w:sz w:val="24"/>
          <w:szCs w:val="24"/>
        </w:rPr>
        <w:t>,</w:t>
      </w:r>
      <w:r w:rsidRPr="00851A8A">
        <w:rPr>
          <w:rFonts w:ascii="Times New Roman" w:hAnsi="Times New Roman"/>
          <w:sz w:val="24"/>
          <w:szCs w:val="24"/>
        </w:rPr>
        <w:t xml:space="preserve"> or public issues</w:t>
      </w:r>
    </w:p>
    <w:p w14:paraId="3DA50E05" w14:textId="77777777" w:rsidR="001122B7" w:rsidRPr="00851A8A" w:rsidRDefault="001122B7" w:rsidP="001122B7">
      <w:pPr>
        <w:pStyle w:val="ListParagraph"/>
        <w:numPr>
          <w:ilvl w:val="0"/>
          <w:numId w:val="104"/>
        </w:numPr>
        <w:spacing w:after="0" w:line="240" w:lineRule="auto"/>
        <w:ind w:left="720"/>
        <w:contextualSpacing w:val="0"/>
        <w:rPr>
          <w:rFonts w:ascii="Times New Roman" w:hAnsi="Times New Roman"/>
          <w:sz w:val="24"/>
          <w:szCs w:val="24"/>
        </w:rPr>
      </w:pPr>
      <w:r w:rsidRPr="00851A8A">
        <w:rPr>
          <w:rFonts w:ascii="Times New Roman" w:hAnsi="Times New Roman"/>
          <w:sz w:val="24"/>
          <w:szCs w:val="24"/>
        </w:rPr>
        <w:t>discuss grand jury matters with fellow grand jurors outside the jury room except where privacy is assured</w:t>
      </w:r>
    </w:p>
    <w:p w14:paraId="0017B68E" w14:textId="77777777" w:rsidR="001122B7" w:rsidRPr="00851A8A" w:rsidRDefault="001122B7" w:rsidP="001122B7">
      <w:pPr>
        <w:pStyle w:val="ListParagraph"/>
        <w:spacing w:after="0" w:line="240" w:lineRule="auto"/>
        <w:ind w:left="1080"/>
        <w:rPr>
          <w:rFonts w:ascii="Times New Roman" w:hAnsi="Times New Roman"/>
          <w:sz w:val="24"/>
          <w:szCs w:val="24"/>
        </w:rPr>
      </w:pPr>
    </w:p>
    <w:p w14:paraId="28C305CF" w14:textId="77777777" w:rsidR="001122B7" w:rsidRDefault="001122B7" w:rsidP="001122B7">
      <w:pPr>
        <w:pStyle w:val="ListParagraph"/>
        <w:spacing w:line="240" w:lineRule="auto"/>
        <w:ind w:left="0"/>
        <w:rPr>
          <w:rFonts w:ascii="Times New Roman" w:hAnsi="Times New Roman"/>
          <w:sz w:val="24"/>
          <w:szCs w:val="24"/>
        </w:rPr>
      </w:pPr>
      <w:r w:rsidRPr="00D81DC5">
        <w:rPr>
          <w:rFonts w:ascii="Times New Roman" w:hAnsi="Times New Roman"/>
          <w:sz w:val="24"/>
          <w:szCs w:val="24"/>
        </w:rPr>
        <w:t>The grand juror’s oath of confidentiality is binding for life. Grand jurors must further understand that violation of the oath can be punished as a misdemeanor offense. The oath of confidentiality pertains particularly to the exposure of comments made by jury members during meetings or of testimony given by those individuals interviewed during grand jury investigations. Materials published as final reports or in the public domain are exempt of the oath of confidentiality.</w:t>
      </w:r>
    </w:p>
    <w:p w14:paraId="5CC28DB9" w14:textId="77777777" w:rsidR="001122B7" w:rsidRPr="002A1CB7" w:rsidRDefault="001122B7" w:rsidP="001122B7">
      <w:pPr>
        <w:pStyle w:val="ListParagraph"/>
        <w:spacing w:line="240" w:lineRule="auto"/>
        <w:ind w:left="0"/>
        <w:rPr>
          <w:rFonts w:ascii="Times New Roman" w:hAnsi="Times New Roman"/>
          <w:sz w:val="10"/>
          <w:szCs w:val="10"/>
        </w:rPr>
      </w:pPr>
      <w:r w:rsidRPr="00D81DC5">
        <w:rPr>
          <w:rFonts w:ascii="Times New Roman" w:hAnsi="Times New Roman"/>
          <w:sz w:val="24"/>
          <w:szCs w:val="24"/>
        </w:rPr>
        <w:tab/>
      </w:r>
    </w:p>
    <w:p w14:paraId="02036D86" w14:textId="77777777" w:rsidR="00762206" w:rsidRDefault="00762206">
      <w:pPr>
        <w:ind w:left="360"/>
        <w:rPr>
          <w:b/>
          <w:u w:val="single"/>
        </w:rPr>
      </w:pPr>
      <w:r>
        <w:rPr>
          <w:b/>
          <w:u w:val="single"/>
        </w:rPr>
        <w:lastRenderedPageBreak/>
        <w:br w:type="page"/>
      </w:r>
    </w:p>
    <w:p w14:paraId="2EC3CA2D" w14:textId="0713146E" w:rsidR="001122B7" w:rsidRDefault="001122B7" w:rsidP="001122B7">
      <w:pPr>
        <w:rPr>
          <w:b/>
          <w:u w:val="single"/>
        </w:rPr>
      </w:pPr>
      <w:r>
        <w:rPr>
          <w:b/>
          <w:u w:val="single"/>
        </w:rPr>
        <w:lastRenderedPageBreak/>
        <w:t>Financial C</w:t>
      </w:r>
      <w:r w:rsidRPr="00851A8A">
        <w:rPr>
          <w:b/>
          <w:u w:val="single"/>
        </w:rPr>
        <w:t>onflict</w:t>
      </w:r>
      <w:r>
        <w:rPr>
          <w:b/>
          <w:u w:val="single"/>
        </w:rPr>
        <w:t>s</w:t>
      </w:r>
      <w:r w:rsidRPr="00851A8A">
        <w:rPr>
          <w:b/>
          <w:u w:val="single"/>
        </w:rPr>
        <w:t xml:space="preserve"> of Interest</w:t>
      </w:r>
    </w:p>
    <w:p w14:paraId="282FDD44" w14:textId="77777777" w:rsidR="001122B7" w:rsidRPr="00851A8A" w:rsidRDefault="001122B7" w:rsidP="001122B7">
      <w:pPr>
        <w:rPr>
          <w:b/>
          <w:u w:val="single"/>
        </w:rPr>
      </w:pPr>
    </w:p>
    <w:p w14:paraId="4F484707" w14:textId="77777777" w:rsidR="001122B7" w:rsidRDefault="001122B7" w:rsidP="001122B7">
      <w:r>
        <w:t>Grand j</w:t>
      </w:r>
      <w:r w:rsidRPr="00851A8A">
        <w:t xml:space="preserve">urors will not use or appear to use </w:t>
      </w:r>
      <w:r>
        <w:t>their</w:t>
      </w:r>
      <w:r w:rsidRPr="00851A8A">
        <w:t xml:space="preserve"> position for private gain. </w:t>
      </w:r>
    </w:p>
    <w:p w14:paraId="22D9C2C4" w14:textId="77777777" w:rsidR="001122B7" w:rsidRDefault="001122B7" w:rsidP="001122B7"/>
    <w:p w14:paraId="1711B046" w14:textId="77777777" w:rsidR="001122B7" w:rsidRPr="00E0274E" w:rsidRDefault="001122B7" w:rsidP="001122B7">
      <w:r w:rsidRPr="00E0274E">
        <w:t xml:space="preserve">It is the responsibility of each grand juror to advise the grand jury of any potential </w:t>
      </w:r>
      <w:r>
        <w:t xml:space="preserve">financial </w:t>
      </w:r>
      <w:r w:rsidRPr="00E0274E">
        <w:t xml:space="preserve">conflict of interest which exists at the beginning of the term of service or which may later develop during the year of service in connection with issues that come before the jury. </w:t>
      </w:r>
      <w:r>
        <w:t>J</w:t>
      </w:r>
      <w:r w:rsidRPr="00E0274E">
        <w:t>uror</w:t>
      </w:r>
      <w:r>
        <w:t>s</w:t>
      </w:r>
      <w:r w:rsidRPr="00E0274E">
        <w:t xml:space="preserve"> may have </w:t>
      </w:r>
      <w:r>
        <w:t xml:space="preserve">a financial </w:t>
      </w:r>
      <w:r w:rsidRPr="00E0274E">
        <w:t xml:space="preserve">conflict of interest when </w:t>
      </w:r>
      <w:r>
        <w:t>they</w:t>
      </w:r>
      <w:r w:rsidRPr="00E0274E">
        <w:t>:</w:t>
      </w:r>
    </w:p>
    <w:p w14:paraId="1CA42375" w14:textId="77777777" w:rsidR="001122B7" w:rsidRPr="00E0274E" w:rsidRDefault="001122B7" w:rsidP="001122B7">
      <w:pPr>
        <w:numPr>
          <w:ilvl w:val="0"/>
          <w:numId w:val="105"/>
        </w:numPr>
        <w:spacing w:before="120"/>
        <w:ind w:left="720"/>
      </w:pPr>
      <w:r w:rsidRPr="00E0274E">
        <w:t>make, participate in</w:t>
      </w:r>
      <w:r>
        <w:t>,</w:t>
      </w:r>
      <w:r w:rsidRPr="00E0274E">
        <w:t xml:space="preserve"> or use </w:t>
      </w:r>
      <w:r>
        <w:t>their</w:t>
      </w:r>
      <w:r w:rsidRPr="00E0274E">
        <w:t xml:space="preserve"> position to influence a decision that might affect the grand juror’s economic interest                                                                     </w:t>
      </w:r>
    </w:p>
    <w:p w14:paraId="5FF0F18E" w14:textId="77777777" w:rsidR="001122B7" w:rsidRPr="00E0274E" w:rsidRDefault="001122B7" w:rsidP="001122B7">
      <w:pPr>
        <w:numPr>
          <w:ilvl w:val="0"/>
          <w:numId w:val="105"/>
        </w:numPr>
        <w:spacing w:before="120"/>
        <w:ind w:left="720"/>
      </w:pPr>
      <w:r w:rsidRPr="00E0274E">
        <w:t>ha</w:t>
      </w:r>
      <w:r>
        <w:t>ve</w:t>
      </w:r>
      <w:r w:rsidRPr="00E0274E">
        <w:t xml:space="preserve"> a personal relationship with an individual who may be financially affected by a grand jury investigation or report recommendation</w:t>
      </w:r>
    </w:p>
    <w:p w14:paraId="396FBB50" w14:textId="77777777" w:rsidR="001122B7" w:rsidRDefault="001122B7" w:rsidP="001122B7"/>
    <w:p w14:paraId="0E71C707" w14:textId="77777777" w:rsidR="001122B7" w:rsidRPr="00E0274E" w:rsidRDefault="001122B7" w:rsidP="001122B7">
      <w:r w:rsidRPr="00E0274E">
        <w:t xml:space="preserve">The California Fair Political Practices Commission at </w:t>
      </w:r>
      <w:hyperlink r:id="rId16" w:history="1">
        <w:r w:rsidRPr="0099367F">
          <w:rPr>
            <w:rStyle w:val="Hyperlink"/>
          </w:rPr>
          <w:t>www.fppc.ca.gov</w:t>
        </w:r>
      </w:hyperlink>
      <w:r w:rsidRPr="00E0274E">
        <w:t xml:space="preserve"> provides </w:t>
      </w:r>
      <w:r>
        <w:t xml:space="preserve">a </w:t>
      </w:r>
      <w:r w:rsidRPr="00E0274E">
        <w:t>detailed interpretation of California law regarding economic conflicts of interest.</w:t>
      </w:r>
      <w:r>
        <w:t xml:space="preserve"> </w:t>
      </w:r>
      <w:r w:rsidRPr="00E0274E">
        <w:t>Grand jury members:</w:t>
      </w:r>
      <w:r>
        <w:t xml:space="preserve"> </w:t>
      </w:r>
    </w:p>
    <w:p w14:paraId="3DED1EA6" w14:textId="77777777" w:rsidR="001122B7" w:rsidRPr="001603B6" w:rsidRDefault="001122B7" w:rsidP="001122B7">
      <w:pPr>
        <w:pStyle w:val="ListParagraph"/>
        <w:numPr>
          <w:ilvl w:val="0"/>
          <w:numId w:val="106"/>
        </w:numPr>
        <w:spacing w:before="120" w:line="240" w:lineRule="auto"/>
        <w:ind w:left="720"/>
        <w:rPr>
          <w:rFonts w:ascii="Times New Roman" w:hAnsi="Times New Roman"/>
        </w:rPr>
      </w:pPr>
      <w:r w:rsidRPr="001603B6">
        <w:rPr>
          <w:rFonts w:ascii="Times New Roman" w:hAnsi="Times New Roman"/>
          <w:sz w:val="24"/>
          <w:szCs w:val="24"/>
        </w:rPr>
        <w:t>will excuse themselves from voting or participating in any grand jury proceedings or deliberations when a real or potential conflict of interest occurs that would affect their objectivity, disinterest, or fairness in the conduct of grand jury business</w:t>
      </w:r>
    </w:p>
    <w:p w14:paraId="4CBDAE9B" w14:textId="77777777" w:rsidR="001122B7" w:rsidRDefault="001122B7" w:rsidP="001122B7">
      <w:pPr>
        <w:numPr>
          <w:ilvl w:val="0"/>
          <w:numId w:val="106"/>
        </w:numPr>
        <w:spacing w:before="120"/>
        <w:ind w:left="720"/>
      </w:pPr>
      <w:r w:rsidRPr="00E0274E">
        <w:t xml:space="preserve">will </w:t>
      </w:r>
      <w:r>
        <w:t xml:space="preserve">not </w:t>
      </w:r>
      <w:r w:rsidRPr="00E0274E">
        <w:t>accept money, gifts, favors, or other considerations from any person or agency under investigation or subject to an investigation</w:t>
      </w:r>
    </w:p>
    <w:p w14:paraId="23E04428" w14:textId="77777777" w:rsidR="001122B7" w:rsidRPr="002A1CB7" w:rsidRDefault="001122B7" w:rsidP="001122B7">
      <w:pPr>
        <w:spacing w:before="120"/>
        <w:ind w:left="720"/>
        <w:rPr>
          <w:sz w:val="10"/>
          <w:szCs w:val="10"/>
        </w:rPr>
      </w:pPr>
    </w:p>
    <w:p w14:paraId="6DA36FD2" w14:textId="77777777" w:rsidR="001122B7" w:rsidRPr="002A1CB7" w:rsidRDefault="001122B7" w:rsidP="001122B7">
      <w:pPr>
        <w:rPr>
          <w:sz w:val="10"/>
          <w:szCs w:val="10"/>
        </w:rPr>
      </w:pPr>
    </w:p>
    <w:p w14:paraId="3205BB75" w14:textId="77777777" w:rsidR="001122B7" w:rsidRPr="00851A8A" w:rsidRDefault="001122B7" w:rsidP="001122B7">
      <w:pPr>
        <w:pStyle w:val="ListParagraph"/>
        <w:ind w:left="1800" w:hanging="1800"/>
        <w:rPr>
          <w:rFonts w:ascii="Times New Roman" w:hAnsi="Times New Roman"/>
          <w:b/>
          <w:sz w:val="24"/>
          <w:szCs w:val="24"/>
          <w:u w:val="single"/>
        </w:rPr>
      </w:pPr>
      <w:r>
        <w:rPr>
          <w:rFonts w:ascii="Times New Roman" w:hAnsi="Times New Roman"/>
          <w:b/>
          <w:sz w:val="24"/>
          <w:szCs w:val="24"/>
          <w:u w:val="single"/>
        </w:rPr>
        <w:t xml:space="preserve">Other Conflicts of Interest: </w:t>
      </w:r>
      <w:r w:rsidRPr="00851A8A">
        <w:rPr>
          <w:rFonts w:ascii="Times New Roman" w:hAnsi="Times New Roman"/>
          <w:b/>
          <w:sz w:val="24"/>
          <w:szCs w:val="24"/>
          <w:u w:val="single"/>
        </w:rPr>
        <w:t>Bias</w:t>
      </w:r>
      <w:r>
        <w:rPr>
          <w:rFonts w:ascii="Times New Roman" w:hAnsi="Times New Roman"/>
          <w:b/>
          <w:sz w:val="24"/>
          <w:szCs w:val="24"/>
          <w:u w:val="single"/>
        </w:rPr>
        <w:t xml:space="preserve"> or the Appearance of Bias</w:t>
      </w:r>
    </w:p>
    <w:p w14:paraId="20F54E33" w14:textId="77777777" w:rsidR="001122B7" w:rsidRDefault="001122B7" w:rsidP="001122B7">
      <w:r w:rsidRPr="00851A8A">
        <w:t xml:space="preserve">Bias </w:t>
      </w:r>
      <w:r>
        <w:t xml:space="preserve">is </w:t>
      </w:r>
      <w:r w:rsidRPr="00851A8A">
        <w:t xml:space="preserve">(1) </w:t>
      </w:r>
      <w:r>
        <w:t xml:space="preserve">the </w:t>
      </w:r>
      <w:r w:rsidRPr="00851A8A">
        <w:t>prejudgment of essential facts that prevent the grand juror from considering an issue on its merits</w:t>
      </w:r>
      <w:r>
        <w:t xml:space="preserve">, </w:t>
      </w:r>
      <w:r w:rsidRPr="00851A8A">
        <w:t xml:space="preserve">(2) </w:t>
      </w:r>
      <w:r>
        <w:t xml:space="preserve">the </w:t>
      </w:r>
      <w:r w:rsidRPr="00851A8A">
        <w:t xml:space="preserve">publicly expressed support for </w:t>
      </w:r>
      <w:r>
        <w:t xml:space="preserve">or </w:t>
      </w:r>
      <w:r w:rsidRPr="00851A8A">
        <w:t>opposition to specific aspects of a matter before the grand jury</w:t>
      </w:r>
      <w:r>
        <w:t xml:space="preserve">, or (3) a current or past relationship or experience with the official or entity that is being investigated that could give rise to a conclusion by a reasonable person that the juror is biased for or against the official or entity. </w:t>
      </w:r>
      <w:r w:rsidRPr="00F133D4">
        <w:t>T</w:t>
      </w:r>
      <w:r w:rsidRPr="00851A8A">
        <w:t xml:space="preserve">he same </w:t>
      </w:r>
      <w:r>
        <w:t xml:space="preserve">notification and recusal </w:t>
      </w:r>
      <w:r w:rsidRPr="00851A8A">
        <w:t xml:space="preserve">procedures that apply to potential </w:t>
      </w:r>
      <w:r>
        <w:t xml:space="preserve">financial </w:t>
      </w:r>
      <w:r w:rsidRPr="00851A8A">
        <w:t>conflicts of interest apply to bias</w:t>
      </w:r>
      <w:r>
        <w:t xml:space="preserve"> or the appearance of bias</w:t>
      </w:r>
      <w:r w:rsidRPr="00851A8A">
        <w:t xml:space="preserve">. </w:t>
      </w:r>
    </w:p>
    <w:p w14:paraId="7DC5B412" w14:textId="77777777" w:rsidR="001122B7" w:rsidRDefault="001122B7" w:rsidP="001122B7"/>
    <w:p w14:paraId="249A0390" w14:textId="5DC97410" w:rsidR="001122B7" w:rsidRPr="00851A8A" w:rsidRDefault="001122B7" w:rsidP="001122B7">
      <w:r>
        <w:t xml:space="preserve">The relationships that can result in the appearance of bias include the juror or a member of the juror’s family or the juror’s business associate having a personal or financial relationship with an official or employee of a local entity; having engaged in litigation with an entity or official; having worked on an official’s election campaign or the campaign of the official’s opponent; or having taken a strong public stance for or against the entity or topic. Whether the activity or relationship constitutes a conflict or apparent conflict of interest will be determined on a case-by-case basis, based on the specific facts related to the involvement with the agency or </w:t>
      </w:r>
      <w:proofErr w:type="gramStart"/>
      <w:r>
        <w:t>official..</w:t>
      </w:r>
      <w:proofErr w:type="gramEnd"/>
      <w:r>
        <w:t xml:space="preserve"> Any improper refusal to recuse oneself will be reported to the judge.</w:t>
      </w:r>
    </w:p>
    <w:p w14:paraId="438769E1" w14:textId="77777777" w:rsidR="001122B7" w:rsidRPr="00851A8A" w:rsidRDefault="001122B7" w:rsidP="001122B7"/>
    <w:p w14:paraId="3CF5A9EA" w14:textId="77777777" w:rsidR="001122B7" w:rsidRPr="00851A8A" w:rsidRDefault="001122B7" w:rsidP="001122B7">
      <w:r w:rsidRPr="00851A8A">
        <w:t>Grand jurors must be fair in considering evidence and testimony. Conjecture, sympathy, passion, political leanings</w:t>
      </w:r>
      <w:r>
        <w:t>,</w:t>
      </w:r>
      <w:r w:rsidRPr="00851A8A">
        <w:t xml:space="preserve"> and other subjective sentiments are not the proper basis for decisions as a grand juror.</w:t>
      </w:r>
      <w:r>
        <w:t xml:space="preserve"> On the other hand, having an educated opinion about an issue is not to be considered a bias.</w:t>
      </w:r>
    </w:p>
    <w:p w14:paraId="3784534B" w14:textId="77777777" w:rsidR="001122B7" w:rsidRPr="00851A8A" w:rsidRDefault="001122B7" w:rsidP="001122B7"/>
    <w:p w14:paraId="6A7C438D" w14:textId="77777777" w:rsidR="001122B7" w:rsidRPr="00851A8A" w:rsidRDefault="001122B7" w:rsidP="001122B7">
      <w:r w:rsidRPr="00851A8A">
        <w:lastRenderedPageBreak/>
        <w:t>While</w:t>
      </w:r>
      <w:r>
        <w:t xml:space="preserve"> </w:t>
      </w:r>
      <w:r w:rsidRPr="00851A8A">
        <w:t>grand juror</w:t>
      </w:r>
      <w:r>
        <w:t>s</w:t>
      </w:r>
      <w:r w:rsidRPr="00851A8A">
        <w:t xml:space="preserve"> do not lose </w:t>
      </w:r>
      <w:r>
        <w:t xml:space="preserve">their </w:t>
      </w:r>
      <w:r w:rsidRPr="00851A8A">
        <w:t>rights as citizen</w:t>
      </w:r>
      <w:r>
        <w:t>s</w:t>
      </w:r>
      <w:r w:rsidRPr="00851A8A">
        <w:t xml:space="preserve"> to engage in the political process, </w:t>
      </w:r>
      <w:r>
        <w:t xml:space="preserve">they </w:t>
      </w:r>
      <w:r w:rsidRPr="00851A8A">
        <w:t xml:space="preserve">should not </w:t>
      </w:r>
      <w:r>
        <w:t>announce</w:t>
      </w:r>
      <w:r w:rsidRPr="00851A8A">
        <w:t xml:space="preserve"> </w:t>
      </w:r>
      <w:r>
        <w:t xml:space="preserve">their </w:t>
      </w:r>
      <w:r w:rsidRPr="00851A8A">
        <w:t xml:space="preserve">status as a grand juror when making political statements or imply that </w:t>
      </w:r>
      <w:r>
        <w:t xml:space="preserve">their </w:t>
      </w:r>
      <w:r w:rsidRPr="00851A8A">
        <w:t xml:space="preserve">position has something to do with </w:t>
      </w:r>
      <w:r>
        <w:t xml:space="preserve">their </w:t>
      </w:r>
      <w:r w:rsidRPr="00851A8A">
        <w:t>grand juror status or information gained during confidential grand jury proceedings.</w:t>
      </w:r>
    </w:p>
    <w:p w14:paraId="3C387A39" w14:textId="77777777" w:rsidR="001122B7" w:rsidRPr="00851A8A" w:rsidRDefault="001122B7" w:rsidP="001122B7">
      <w:r w:rsidRPr="00851A8A">
        <w:t xml:space="preserve"> </w:t>
      </w:r>
    </w:p>
    <w:p w14:paraId="5DB5BC2A" w14:textId="77777777" w:rsidR="001122B7" w:rsidRDefault="001122B7" w:rsidP="001122B7">
      <w:r w:rsidRPr="00851A8A">
        <w:t xml:space="preserve">Grand </w:t>
      </w:r>
      <w:r>
        <w:t>j</w:t>
      </w:r>
      <w:r w:rsidRPr="00851A8A">
        <w:t xml:space="preserve">urors </w:t>
      </w:r>
      <w:r>
        <w:t xml:space="preserve">should avoid taking public </w:t>
      </w:r>
      <w:r w:rsidRPr="00851A8A">
        <w:t xml:space="preserve">stances on political candidates or issues during their term of service to avoid </w:t>
      </w:r>
      <w:r>
        <w:t xml:space="preserve">perceived </w:t>
      </w:r>
      <w:r w:rsidRPr="00851A8A">
        <w:t>conflicts of interest or potential allegations of bias.</w:t>
      </w:r>
    </w:p>
    <w:p w14:paraId="200080D6" w14:textId="77777777" w:rsidR="001122B7" w:rsidRPr="00851A8A" w:rsidRDefault="001122B7" w:rsidP="001122B7"/>
    <w:p w14:paraId="4E5B4298" w14:textId="77777777" w:rsidR="001122B7" w:rsidRPr="00032952" w:rsidRDefault="001122B7" w:rsidP="001122B7">
      <w:r w:rsidRPr="00851A8A">
        <w:t xml:space="preserve">A </w:t>
      </w:r>
      <w:r>
        <w:t xml:space="preserve">grand juror </w:t>
      </w:r>
      <w:r w:rsidRPr="00032952">
        <w:t>will:</w:t>
      </w:r>
    </w:p>
    <w:p w14:paraId="1E16AB8B" w14:textId="77777777" w:rsidR="001122B7" w:rsidRDefault="001122B7" w:rsidP="001122B7">
      <w:pPr>
        <w:pStyle w:val="ListParagraph"/>
        <w:numPr>
          <w:ilvl w:val="0"/>
          <w:numId w:val="103"/>
        </w:numPr>
        <w:spacing w:before="120" w:after="0" w:line="240" w:lineRule="auto"/>
        <w:ind w:left="720"/>
        <w:rPr>
          <w:rFonts w:ascii="Times New Roman" w:hAnsi="Times New Roman"/>
          <w:sz w:val="24"/>
          <w:szCs w:val="24"/>
        </w:rPr>
      </w:pPr>
      <w:r w:rsidRPr="00032952">
        <w:rPr>
          <w:rFonts w:ascii="Times New Roman" w:hAnsi="Times New Roman"/>
          <w:sz w:val="24"/>
          <w:szCs w:val="24"/>
        </w:rPr>
        <w:t>consider every issue on its merits, showing no favoritism toward any group or individual</w:t>
      </w:r>
    </w:p>
    <w:p w14:paraId="66BFC3AB" w14:textId="77777777" w:rsidR="001122B7" w:rsidRPr="00D81DC5" w:rsidRDefault="001122B7" w:rsidP="001122B7">
      <w:pPr>
        <w:pStyle w:val="ListParagraph"/>
        <w:spacing w:after="0" w:line="240" w:lineRule="auto"/>
        <w:rPr>
          <w:rFonts w:ascii="Times New Roman" w:hAnsi="Times New Roman"/>
          <w:sz w:val="11"/>
          <w:szCs w:val="11"/>
        </w:rPr>
      </w:pPr>
    </w:p>
    <w:p w14:paraId="65C25E98" w14:textId="77777777" w:rsidR="001122B7" w:rsidRDefault="001122B7" w:rsidP="001122B7">
      <w:pPr>
        <w:pStyle w:val="ListParagraph"/>
        <w:numPr>
          <w:ilvl w:val="0"/>
          <w:numId w:val="103"/>
        </w:numPr>
        <w:spacing w:after="0" w:line="240" w:lineRule="auto"/>
        <w:ind w:left="720"/>
        <w:rPr>
          <w:rFonts w:ascii="Times New Roman" w:hAnsi="Times New Roman"/>
          <w:sz w:val="24"/>
          <w:szCs w:val="24"/>
        </w:rPr>
      </w:pPr>
      <w:r>
        <w:rPr>
          <w:rFonts w:ascii="Times New Roman" w:hAnsi="Times New Roman"/>
          <w:sz w:val="24"/>
          <w:szCs w:val="24"/>
        </w:rPr>
        <w:t>whenever a new topic is discussed by the panel or a committee, immediately reveal any bias or significant relationship with a local entity or official and recuse as necessary</w:t>
      </w:r>
    </w:p>
    <w:p w14:paraId="6CB3E780" w14:textId="77777777" w:rsidR="001122B7" w:rsidRDefault="001122B7" w:rsidP="001122B7"/>
    <w:p w14:paraId="4CC5041F" w14:textId="77777777" w:rsidR="001122B7" w:rsidRPr="001603B6" w:rsidRDefault="001122B7" w:rsidP="001122B7">
      <w:pPr>
        <w:rPr>
          <w:b/>
        </w:rPr>
      </w:pPr>
      <w:r w:rsidRPr="001603B6">
        <w:rPr>
          <w:b/>
          <w:u w:val="single"/>
        </w:rPr>
        <w:t>Statutory Conflict</w:t>
      </w:r>
      <w:r>
        <w:rPr>
          <w:b/>
          <w:u w:val="single"/>
        </w:rPr>
        <w:t xml:space="preserve"> of Interest</w:t>
      </w:r>
      <w:r w:rsidRPr="001603B6">
        <w:rPr>
          <w:b/>
          <w:u w:val="single"/>
        </w:rPr>
        <w:t>: Government Employment</w:t>
      </w:r>
    </w:p>
    <w:p w14:paraId="3D3C0562" w14:textId="77777777" w:rsidR="001122B7" w:rsidRDefault="001122B7" w:rsidP="001122B7"/>
    <w:p w14:paraId="42A75E90" w14:textId="77777777" w:rsidR="001122B7" w:rsidRDefault="001122B7" w:rsidP="001122B7">
      <w:r>
        <w:t>Penal Code §916.2 requires j</w:t>
      </w:r>
      <w:r w:rsidRPr="00032952">
        <w:t xml:space="preserve">urors </w:t>
      </w:r>
      <w:r>
        <w:t xml:space="preserve">to </w:t>
      </w:r>
      <w:r w:rsidRPr="00032952">
        <w:t xml:space="preserve">disclose to the court and foreperson any employment within the prior three years by an agency the grand jury may investigate. The juror must recuse from </w:t>
      </w:r>
      <w:r>
        <w:t xml:space="preserve">all aspects of investigating and reporting on </w:t>
      </w:r>
      <w:r w:rsidRPr="00032952">
        <w:t xml:space="preserve">of that agency. </w:t>
      </w:r>
      <w:r>
        <w:t>For purposes of §916.2, “agency” includes a department or organizational unit of a city or county; therefore, the juror who is or was employed by a city or county may (unless there is another ground for recusal) take part in the investigation and reporting on a department other than the one by which the juror is or was employed.</w:t>
      </w:r>
    </w:p>
    <w:p w14:paraId="29E38B9D" w14:textId="77777777" w:rsidR="001122B7" w:rsidRDefault="001122B7" w:rsidP="001122B7"/>
    <w:p w14:paraId="196FBC96" w14:textId="77777777" w:rsidR="001122B7" w:rsidRDefault="001122B7" w:rsidP="001122B7">
      <w:pPr>
        <w:rPr>
          <w:b/>
          <w:u w:val="single"/>
        </w:rPr>
      </w:pPr>
      <w:r w:rsidRPr="00032952">
        <w:rPr>
          <w:b/>
          <w:u w:val="single"/>
        </w:rPr>
        <w:t>Recusal</w:t>
      </w:r>
    </w:p>
    <w:p w14:paraId="6EA282F5" w14:textId="77777777" w:rsidR="001122B7" w:rsidRPr="00032952" w:rsidRDefault="001122B7" w:rsidP="001122B7">
      <w:pPr>
        <w:rPr>
          <w:b/>
          <w:u w:val="single"/>
        </w:rPr>
      </w:pPr>
    </w:p>
    <w:p w14:paraId="6B86E13F" w14:textId="77777777" w:rsidR="001122B7" w:rsidRDefault="001122B7" w:rsidP="001122B7">
      <w:r>
        <w:t>J</w:t>
      </w:r>
      <w:r w:rsidRPr="00032952">
        <w:t>uror</w:t>
      </w:r>
      <w:r>
        <w:t>s</w:t>
      </w:r>
      <w:r w:rsidRPr="00032952">
        <w:t xml:space="preserve"> who believe that </w:t>
      </w:r>
      <w:r>
        <w:t>their</w:t>
      </w:r>
      <w:r w:rsidRPr="00032952">
        <w:t xml:space="preserve"> </w:t>
      </w:r>
      <w:r>
        <w:t xml:space="preserve">participation in a particular investigation </w:t>
      </w:r>
      <w:r w:rsidRPr="00032952">
        <w:t xml:space="preserve">could </w:t>
      </w:r>
      <w:r>
        <w:t xml:space="preserve">possibly </w:t>
      </w:r>
      <w:r w:rsidRPr="00032952">
        <w:t xml:space="preserve">present an appearance of bias or </w:t>
      </w:r>
      <w:r>
        <w:t xml:space="preserve">a </w:t>
      </w:r>
      <w:r w:rsidRPr="00032952">
        <w:t xml:space="preserve">conflict of interest </w:t>
      </w:r>
      <w:r>
        <w:t xml:space="preserve">must </w:t>
      </w:r>
      <w:r w:rsidRPr="00032952">
        <w:t xml:space="preserve">recuse from </w:t>
      </w:r>
      <w:r>
        <w:t xml:space="preserve">all aspects of investigating and reporting related to that topic or official, including </w:t>
      </w:r>
      <w:r w:rsidRPr="00032952">
        <w:t>deliberations and voting</w:t>
      </w:r>
      <w:r>
        <w:t>, and must leave the room when the topic is discussed</w:t>
      </w:r>
      <w:r w:rsidRPr="00032952">
        <w:t xml:space="preserve">. </w:t>
      </w:r>
      <w:r>
        <w:t xml:space="preserve">Whether to recuse </w:t>
      </w:r>
      <w:r w:rsidRPr="00032952">
        <w:t>is norm</w:t>
      </w:r>
      <w:r>
        <w:t>ally an individual’s decision. However, i</w:t>
      </w:r>
      <w:r w:rsidRPr="00032952">
        <w:t>f the grand jury believes that a juror should recuse and has not done so, the grand jury may vote that person’s recusal</w:t>
      </w:r>
      <w:r w:rsidRPr="00032952">
        <w:rPr>
          <w:b/>
        </w:rPr>
        <w:t>.</w:t>
      </w:r>
      <w:r>
        <w:rPr>
          <w:b/>
        </w:rPr>
        <w:t xml:space="preserve"> </w:t>
      </w:r>
      <w:r w:rsidRPr="00B10068">
        <w:t>Such a</w:t>
      </w:r>
      <w:r>
        <w:t xml:space="preserve"> recusal reinforces the grand jury as a completely objective, neutral body.</w:t>
      </w:r>
    </w:p>
    <w:p w14:paraId="307C0BA0" w14:textId="77777777" w:rsidR="001122B7" w:rsidRPr="00032952" w:rsidRDefault="001122B7" w:rsidP="001122B7">
      <w:pPr>
        <w:rPr>
          <w:b/>
        </w:rPr>
      </w:pPr>
    </w:p>
    <w:p w14:paraId="21D6B598" w14:textId="77777777" w:rsidR="001122B7" w:rsidRPr="00032952" w:rsidRDefault="001122B7" w:rsidP="001122B7">
      <w:pPr>
        <w:rPr>
          <w:b/>
        </w:rPr>
      </w:pPr>
    </w:p>
    <w:p w14:paraId="45015219" w14:textId="77777777" w:rsidR="001122B7" w:rsidRPr="00032952" w:rsidRDefault="001122B7" w:rsidP="001122B7">
      <w:pPr>
        <w:rPr>
          <w:b/>
        </w:rPr>
      </w:pPr>
      <w:r w:rsidRPr="00032952">
        <w:rPr>
          <w:b/>
        </w:rPr>
        <w:t>The undersigned has read and understand</w:t>
      </w:r>
      <w:r>
        <w:rPr>
          <w:b/>
        </w:rPr>
        <w:t>s</w:t>
      </w:r>
      <w:r w:rsidRPr="00032952">
        <w:rPr>
          <w:b/>
        </w:rPr>
        <w:t xml:space="preserve"> the content and intent of </w:t>
      </w:r>
      <w:r>
        <w:rPr>
          <w:b/>
        </w:rPr>
        <w:t>this Code of Ethical Conduct</w:t>
      </w:r>
      <w:r w:rsidRPr="00032952">
        <w:rPr>
          <w:b/>
        </w:rPr>
        <w:t>:</w:t>
      </w:r>
    </w:p>
    <w:p w14:paraId="5EB766AA" w14:textId="77777777" w:rsidR="001122B7" w:rsidRPr="00032952" w:rsidRDefault="001122B7" w:rsidP="001122B7">
      <w:pPr>
        <w:pStyle w:val="ListParagraph"/>
        <w:ind w:left="1080"/>
        <w:rPr>
          <w:rFonts w:ascii="Times New Roman" w:hAnsi="Times New Roman"/>
          <w:b/>
          <w:sz w:val="24"/>
          <w:szCs w:val="24"/>
        </w:rPr>
      </w:pPr>
    </w:p>
    <w:p w14:paraId="3CEA82F1" w14:textId="77777777" w:rsidR="001122B7" w:rsidRPr="00032952" w:rsidRDefault="001122B7" w:rsidP="001122B7">
      <w:pPr>
        <w:pStyle w:val="ListParagraph"/>
        <w:ind w:left="1080"/>
        <w:rPr>
          <w:rFonts w:ascii="Times New Roman" w:hAnsi="Times New Roman"/>
          <w:sz w:val="24"/>
          <w:szCs w:val="24"/>
        </w:rPr>
      </w:pPr>
    </w:p>
    <w:p w14:paraId="0BAE22B5" w14:textId="77777777" w:rsidR="001122B7" w:rsidRDefault="001122B7" w:rsidP="001122B7">
      <w:pPr>
        <w:pStyle w:val="ListParagraph"/>
        <w:ind w:left="1080" w:hanging="1080"/>
        <w:rPr>
          <w:rFonts w:ascii="Times New Roman" w:hAnsi="Times New Roman"/>
          <w:sz w:val="24"/>
          <w:szCs w:val="24"/>
        </w:rPr>
      </w:pPr>
      <w:r w:rsidRPr="00032952">
        <w:rPr>
          <w:rFonts w:ascii="Times New Roman" w:hAnsi="Times New Roman"/>
          <w:sz w:val="24"/>
          <w:szCs w:val="24"/>
        </w:rPr>
        <w:t>SIGNATURE_____________________________________      DATE_____________________</w:t>
      </w:r>
    </w:p>
    <w:p w14:paraId="32763459" w14:textId="77777777" w:rsidR="001122B7" w:rsidRDefault="001122B7" w:rsidP="001122B7">
      <w:pPr>
        <w:pStyle w:val="ListParagraph"/>
        <w:ind w:left="1080" w:hanging="1080"/>
        <w:rPr>
          <w:rFonts w:ascii="Times New Roman" w:hAnsi="Times New Roman"/>
          <w:sz w:val="24"/>
          <w:szCs w:val="24"/>
        </w:rPr>
      </w:pPr>
    </w:p>
    <w:p w14:paraId="7BC315D1" w14:textId="77777777" w:rsidR="001122B7" w:rsidRPr="005D0F3E" w:rsidRDefault="001122B7" w:rsidP="001122B7">
      <w:pPr>
        <w:pStyle w:val="ListParagraph"/>
        <w:ind w:left="1080" w:hanging="1080"/>
        <w:rPr>
          <w:rFonts w:ascii="Times New Roman" w:hAnsi="Times New Roman"/>
        </w:rPr>
      </w:pPr>
      <w:r>
        <w:rPr>
          <w:rFonts w:ascii="Times New Roman" w:hAnsi="Times New Roman"/>
          <w:sz w:val="24"/>
          <w:szCs w:val="24"/>
        </w:rPr>
        <w:t>PRINTED NAME__________________________________</w:t>
      </w:r>
    </w:p>
    <w:p w14:paraId="5013B5EC" w14:textId="6E440789" w:rsidR="00183B85" w:rsidRPr="00040557" w:rsidRDefault="00183B85" w:rsidP="00183B85">
      <w:pPr>
        <w:jc w:val="both"/>
      </w:pPr>
    </w:p>
    <w:p w14:paraId="68E4C9A4" w14:textId="77777777" w:rsidR="00BA0B51" w:rsidRPr="00040557" w:rsidRDefault="00BA0B51" w:rsidP="009E16A1">
      <w:pPr>
        <w:jc w:val="both"/>
        <w:rPr>
          <w:b/>
        </w:rPr>
      </w:pPr>
    </w:p>
    <w:p w14:paraId="34FA689F" w14:textId="77777777" w:rsidR="00BA0B51" w:rsidRDefault="00BA0B51" w:rsidP="009E16A1">
      <w:pPr>
        <w:jc w:val="center"/>
        <w:rPr>
          <w:b/>
        </w:rPr>
      </w:pPr>
    </w:p>
    <w:p w14:paraId="392234F9" w14:textId="43615633" w:rsidR="008C5152" w:rsidRPr="008C5152" w:rsidRDefault="00C00FA6" w:rsidP="009E16A1">
      <w:pPr>
        <w:pStyle w:val="ListParagraph"/>
        <w:numPr>
          <w:ilvl w:val="3"/>
          <w:numId w:val="67"/>
        </w:numPr>
        <w:tabs>
          <w:tab w:val="left" w:pos="360"/>
        </w:tabs>
        <w:spacing w:after="0" w:line="240" w:lineRule="auto"/>
        <w:ind w:left="0" w:firstLine="0"/>
        <w:contextualSpacing w:val="0"/>
        <w:jc w:val="center"/>
        <w:rPr>
          <w:rFonts w:ascii="Times New Roman" w:eastAsia="Times New Roman" w:hAnsi="Times New Roman" w:cs="Times New Roman"/>
          <w:b/>
          <w:color w:val="000000" w:themeColor="text1"/>
          <w:sz w:val="24"/>
          <w:szCs w:val="24"/>
        </w:rPr>
      </w:pPr>
      <w:r>
        <w:rPr>
          <w:rFonts w:ascii="Times New Roman" w:hAnsi="Times New Roman" w:cs="Times New Roman"/>
          <w:b/>
          <w:sz w:val="24"/>
          <w:szCs w:val="24"/>
        </w:rPr>
        <w:lastRenderedPageBreak/>
        <w:t xml:space="preserve">SAMPLE </w:t>
      </w:r>
      <w:r w:rsidR="008C5152" w:rsidRPr="008C5152">
        <w:rPr>
          <w:rFonts w:ascii="Times New Roman" w:hAnsi="Times New Roman" w:cs="Times New Roman"/>
          <w:b/>
          <w:sz w:val="24"/>
          <w:szCs w:val="24"/>
        </w:rPr>
        <w:t xml:space="preserve">CODE </w:t>
      </w:r>
      <w:r w:rsidR="008C5152">
        <w:rPr>
          <w:rFonts w:ascii="Times New Roman" w:hAnsi="Times New Roman" w:cs="Times New Roman"/>
          <w:b/>
          <w:sz w:val="24"/>
          <w:szCs w:val="24"/>
        </w:rPr>
        <w:t>OF COLLEGIALITY</w:t>
      </w:r>
      <w:r w:rsidR="008C5152">
        <w:rPr>
          <w:rFonts w:ascii="Times New Roman" w:hAnsi="Times New Roman" w:cs="Times New Roman"/>
          <w:b/>
          <w:sz w:val="24"/>
          <w:szCs w:val="24"/>
        </w:rPr>
        <w:br/>
      </w:r>
      <w:r w:rsidR="00D36E4E">
        <w:rPr>
          <w:rFonts w:ascii="Times New Roman" w:eastAsia="Times New Roman" w:hAnsi="Times New Roman" w:cs="Times New Roman"/>
          <w:color w:val="000000" w:themeColor="text1"/>
          <w:sz w:val="24"/>
          <w:szCs w:val="24"/>
        </w:rPr>
        <w:br/>
      </w:r>
      <w:r w:rsidR="00D36E4E">
        <w:rPr>
          <w:rFonts w:ascii="Times New Roman" w:eastAsia="Times New Roman" w:hAnsi="Times New Roman" w:cs="Times New Roman"/>
          <w:color w:val="000000" w:themeColor="text1"/>
          <w:sz w:val="24"/>
          <w:szCs w:val="24"/>
        </w:rPr>
        <w:br/>
      </w:r>
      <w:r w:rsidR="008C5152">
        <w:rPr>
          <w:rFonts w:ascii="Times New Roman" w:eastAsia="Times New Roman" w:hAnsi="Times New Roman" w:cs="Times New Roman"/>
          <w:color w:val="000000" w:themeColor="text1"/>
          <w:sz w:val="24"/>
          <w:szCs w:val="24"/>
        </w:rPr>
        <w:t>LISTEN ATTENTIVELY</w:t>
      </w:r>
      <w:r w:rsidR="00D36E4E">
        <w:rPr>
          <w:rFonts w:ascii="Times New Roman" w:eastAsia="Times New Roman" w:hAnsi="Times New Roman" w:cs="Times New Roman"/>
          <w:color w:val="000000" w:themeColor="text1"/>
          <w:sz w:val="24"/>
          <w:szCs w:val="24"/>
        </w:rPr>
        <w:br/>
      </w:r>
      <w:r w:rsidR="008C5152">
        <w:rPr>
          <w:rFonts w:ascii="Times New Roman" w:eastAsia="Times New Roman" w:hAnsi="Times New Roman" w:cs="Times New Roman"/>
          <w:b/>
          <w:color w:val="000000" w:themeColor="text1"/>
          <w:sz w:val="24"/>
          <w:szCs w:val="24"/>
        </w:rPr>
        <w:br/>
      </w:r>
      <w:r w:rsidR="008C5152" w:rsidRPr="008C5152">
        <w:rPr>
          <w:rFonts w:ascii="Times New Roman" w:eastAsia="Times New Roman" w:hAnsi="Times New Roman" w:cs="Times New Roman"/>
          <w:color w:val="000000" w:themeColor="text1"/>
          <w:sz w:val="24"/>
          <w:szCs w:val="24"/>
        </w:rPr>
        <w:t>SPEAK THOUGHTFULLY</w:t>
      </w:r>
      <w:r w:rsidR="008C5152" w:rsidRPr="008C5152">
        <w:rPr>
          <w:rFonts w:ascii="Times New Roman" w:eastAsia="Times New Roman" w:hAnsi="Times New Roman" w:cs="Times New Roman"/>
          <w:color w:val="000000" w:themeColor="text1"/>
          <w:sz w:val="24"/>
          <w:szCs w:val="24"/>
        </w:rPr>
        <w:br/>
      </w:r>
      <w:r w:rsidR="00D36E4E">
        <w:rPr>
          <w:rFonts w:ascii="Times New Roman" w:eastAsia="Times New Roman" w:hAnsi="Times New Roman" w:cs="Times New Roman"/>
          <w:color w:val="000000" w:themeColor="text1"/>
          <w:sz w:val="24"/>
          <w:szCs w:val="24"/>
        </w:rPr>
        <w:br/>
      </w:r>
      <w:r w:rsidR="008C5152">
        <w:rPr>
          <w:rFonts w:ascii="Times New Roman" w:eastAsia="Times New Roman" w:hAnsi="Times New Roman" w:cs="Times New Roman"/>
          <w:color w:val="000000" w:themeColor="text1"/>
          <w:sz w:val="24"/>
          <w:szCs w:val="24"/>
        </w:rPr>
        <w:t>PREPARE DILLIGENTLY</w:t>
      </w:r>
      <w:r w:rsidR="008C5152">
        <w:rPr>
          <w:rFonts w:ascii="Times New Roman" w:eastAsia="Times New Roman" w:hAnsi="Times New Roman" w:cs="Times New Roman"/>
          <w:color w:val="000000" w:themeColor="text1"/>
          <w:sz w:val="24"/>
          <w:szCs w:val="24"/>
        </w:rPr>
        <w:br/>
      </w:r>
      <w:r w:rsidR="00D36E4E">
        <w:rPr>
          <w:rFonts w:ascii="Times New Roman" w:eastAsia="Times New Roman" w:hAnsi="Times New Roman" w:cs="Times New Roman"/>
          <w:color w:val="000000" w:themeColor="text1"/>
          <w:sz w:val="24"/>
          <w:szCs w:val="24"/>
        </w:rPr>
        <w:br/>
      </w:r>
      <w:r w:rsidR="008C5152">
        <w:rPr>
          <w:rFonts w:ascii="Times New Roman" w:eastAsia="Times New Roman" w:hAnsi="Times New Roman" w:cs="Times New Roman"/>
          <w:color w:val="000000" w:themeColor="text1"/>
          <w:sz w:val="24"/>
          <w:szCs w:val="24"/>
        </w:rPr>
        <w:t>SHOW UP PROMPTLY</w:t>
      </w:r>
      <w:r w:rsidR="008C5152">
        <w:rPr>
          <w:rFonts w:ascii="Times New Roman" w:eastAsia="Times New Roman" w:hAnsi="Times New Roman" w:cs="Times New Roman"/>
          <w:color w:val="000000" w:themeColor="text1"/>
          <w:sz w:val="24"/>
          <w:szCs w:val="24"/>
        </w:rPr>
        <w:br/>
      </w:r>
      <w:r w:rsidR="00D36E4E">
        <w:rPr>
          <w:rFonts w:ascii="Times New Roman" w:eastAsia="Times New Roman" w:hAnsi="Times New Roman" w:cs="Times New Roman"/>
          <w:color w:val="000000" w:themeColor="text1"/>
          <w:sz w:val="24"/>
          <w:szCs w:val="24"/>
        </w:rPr>
        <w:br/>
      </w:r>
      <w:r w:rsidR="008C5152">
        <w:rPr>
          <w:rFonts w:ascii="Times New Roman" w:eastAsia="Times New Roman" w:hAnsi="Times New Roman" w:cs="Times New Roman"/>
          <w:color w:val="000000" w:themeColor="text1"/>
          <w:sz w:val="24"/>
          <w:szCs w:val="24"/>
        </w:rPr>
        <w:t>QUESTION ASSERTIVELY</w:t>
      </w:r>
      <w:r w:rsidR="008C5152">
        <w:rPr>
          <w:rFonts w:ascii="Times New Roman" w:eastAsia="Times New Roman" w:hAnsi="Times New Roman" w:cs="Times New Roman"/>
          <w:color w:val="000000" w:themeColor="text1"/>
          <w:sz w:val="24"/>
          <w:szCs w:val="24"/>
        </w:rPr>
        <w:br/>
      </w:r>
      <w:r w:rsidR="00D36E4E">
        <w:rPr>
          <w:rFonts w:ascii="Times New Roman" w:eastAsia="Times New Roman" w:hAnsi="Times New Roman" w:cs="Times New Roman"/>
          <w:color w:val="000000" w:themeColor="text1"/>
          <w:sz w:val="24"/>
          <w:szCs w:val="24"/>
        </w:rPr>
        <w:br/>
        <w:t>COLLABORATE RESPECTFULLY</w:t>
      </w:r>
      <w:r w:rsidR="00D36E4E">
        <w:rPr>
          <w:rFonts w:ascii="Times New Roman" w:eastAsia="Times New Roman" w:hAnsi="Times New Roman" w:cs="Times New Roman"/>
          <w:color w:val="000000" w:themeColor="text1"/>
          <w:sz w:val="24"/>
          <w:szCs w:val="24"/>
        </w:rPr>
        <w:br/>
      </w:r>
      <w:r w:rsidR="00D36E4E">
        <w:rPr>
          <w:rFonts w:ascii="Times New Roman" w:eastAsia="Times New Roman" w:hAnsi="Times New Roman" w:cs="Times New Roman"/>
          <w:color w:val="000000" w:themeColor="text1"/>
          <w:sz w:val="24"/>
          <w:szCs w:val="24"/>
        </w:rPr>
        <w:br/>
      </w:r>
      <w:r w:rsidR="008C5152">
        <w:rPr>
          <w:rFonts w:ascii="Times New Roman" w:eastAsia="Times New Roman" w:hAnsi="Times New Roman" w:cs="Times New Roman"/>
          <w:color w:val="000000" w:themeColor="text1"/>
          <w:sz w:val="24"/>
          <w:szCs w:val="24"/>
        </w:rPr>
        <w:t>PREVAIL GRACIOUSLY</w:t>
      </w:r>
      <w:r w:rsidR="008C5152">
        <w:rPr>
          <w:rFonts w:ascii="Times New Roman" w:eastAsia="Times New Roman" w:hAnsi="Times New Roman" w:cs="Times New Roman"/>
          <w:color w:val="000000" w:themeColor="text1"/>
          <w:sz w:val="24"/>
          <w:szCs w:val="24"/>
        </w:rPr>
        <w:br/>
      </w:r>
      <w:r w:rsidR="00D36E4E">
        <w:rPr>
          <w:rFonts w:ascii="Times New Roman" w:eastAsia="Times New Roman" w:hAnsi="Times New Roman" w:cs="Times New Roman"/>
          <w:color w:val="000000" w:themeColor="text1"/>
          <w:sz w:val="24"/>
          <w:szCs w:val="24"/>
        </w:rPr>
        <w:br/>
      </w:r>
      <w:r w:rsidR="008C5152">
        <w:rPr>
          <w:rFonts w:ascii="Times New Roman" w:eastAsia="Times New Roman" w:hAnsi="Times New Roman" w:cs="Times New Roman"/>
          <w:color w:val="000000" w:themeColor="text1"/>
          <w:sz w:val="24"/>
          <w:szCs w:val="24"/>
        </w:rPr>
        <w:t>CONCEDE CHEERFULLY</w:t>
      </w:r>
    </w:p>
    <w:p w14:paraId="4F0AAC80" w14:textId="549ECB77" w:rsidR="008C5152" w:rsidRDefault="008C5152" w:rsidP="009E16A1">
      <w:pPr>
        <w:ind w:left="360"/>
        <w:jc w:val="center"/>
        <w:rPr>
          <w:rFonts w:eastAsia="Times New Roman"/>
          <w:b/>
          <w:color w:val="000000" w:themeColor="text1"/>
        </w:rPr>
      </w:pPr>
      <w:r>
        <w:rPr>
          <w:rFonts w:eastAsia="Times New Roman"/>
          <w:b/>
          <w:color w:val="000000" w:themeColor="text1"/>
        </w:rPr>
        <w:br w:type="page"/>
      </w:r>
    </w:p>
    <w:p w14:paraId="3B139F8F" w14:textId="77777777" w:rsidR="00194FAF" w:rsidRPr="00194FAF" w:rsidRDefault="00194FAF" w:rsidP="00194FAF">
      <w:pPr>
        <w:pStyle w:val="ListParagraph"/>
        <w:numPr>
          <w:ilvl w:val="3"/>
          <w:numId w:val="67"/>
        </w:numPr>
        <w:tabs>
          <w:tab w:val="left" w:pos="360"/>
          <w:tab w:val="center" w:pos="4680"/>
          <w:tab w:val="left" w:pos="7920"/>
        </w:tabs>
        <w:spacing w:after="0" w:line="240" w:lineRule="auto"/>
        <w:ind w:left="0" w:firstLine="0"/>
        <w:jc w:val="center"/>
        <w:rPr>
          <w:rFonts w:ascii="Times New Roman" w:eastAsia="Times New Roman" w:hAnsi="Times New Roman" w:cs="Times New Roman"/>
          <w:b/>
          <w:color w:val="000000" w:themeColor="text1"/>
          <w:sz w:val="24"/>
          <w:szCs w:val="24"/>
        </w:rPr>
      </w:pPr>
      <w:r w:rsidRPr="00194FAF">
        <w:rPr>
          <w:rFonts w:ascii="Times New Roman" w:eastAsia="Times New Roman" w:hAnsi="Times New Roman" w:cs="Times New Roman"/>
          <w:b/>
          <w:color w:val="000000" w:themeColor="text1"/>
          <w:sz w:val="24"/>
          <w:szCs w:val="24"/>
        </w:rPr>
        <w:lastRenderedPageBreak/>
        <w:t>SAMPLE GROUND RULES AND MEETING RULES</w:t>
      </w:r>
    </w:p>
    <w:p w14:paraId="7ADD12F4" w14:textId="77777777" w:rsidR="00194FAF" w:rsidRPr="00194FAF" w:rsidRDefault="00194FAF" w:rsidP="00194FAF">
      <w:pPr>
        <w:tabs>
          <w:tab w:val="left" w:pos="360"/>
          <w:tab w:val="center" w:pos="4680"/>
          <w:tab w:val="left" w:pos="7920"/>
        </w:tabs>
        <w:jc w:val="center"/>
        <w:rPr>
          <w:rFonts w:eastAsia="Times New Roman"/>
          <w:b/>
          <w:color w:val="000000" w:themeColor="text1"/>
        </w:rPr>
      </w:pPr>
      <w:r w:rsidRPr="00194FAF">
        <w:rPr>
          <w:rFonts w:eastAsia="Times New Roman"/>
          <w:b/>
          <w:color w:val="000000" w:themeColor="text1"/>
        </w:rPr>
        <w:t>FOR PLENARY AND COMMITTEE MEETINGS</w:t>
      </w:r>
    </w:p>
    <w:p w14:paraId="607E238F" w14:textId="38CC77E9" w:rsidR="00445F26" w:rsidRPr="00F975BC" w:rsidRDefault="00445F26" w:rsidP="00F975BC">
      <w:pPr>
        <w:jc w:val="center"/>
        <w:rPr>
          <w:rFonts w:eastAsia="Times New Roman"/>
          <w:b/>
          <w:color w:val="000000" w:themeColor="text1"/>
          <w:sz w:val="22"/>
          <w:szCs w:val="22"/>
        </w:rPr>
      </w:pPr>
      <w:r w:rsidRPr="009B42C2">
        <w:rPr>
          <w:b/>
          <w:bCs/>
          <w:sz w:val="28"/>
          <w:szCs w:val="28"/>
        </w:rPr>
        <w:t>202</w:t>
      </w:r>
      <w:r w:rsidR="00F975BC">
        <w:rPr>
          <w:b/>
          <w:bCs/>
          <w:sz w:val="28"/>
          <w:szCs w:val="28"/>
        </w:rPr>
        <w:t>4</w:t>
      </w:r>
      <w:r w:rsidRPr="009B42C2">
        <w:rPr>
          <w:b/>
          <w:bCs/>
          <w:sz w:val="28"/>
          <w:szCs w:val="28"/>
        </w:rPr>
        <w:t>-2</w:t>
      </w:r>
      <w:r w:rsidR="00F975BC">
        <w:rPr>
          <w:b/>
          <w:bCs/>
          <w:sz w:val="28"/>
          <w:szCs w:val="28"/>
        </w:rPr>
        <w:t>5</w:t>
      </w:r>
      <w:r w:rsidRPr="009B42C2">
        <w:rPr>
          <w:b/>
          <w:bCs/>
          <w:sz w:val="28"/>
          <w:szCs w:val="28"/>
        </w:rPr>
        <w:t xml:space="preserve"> Shasta County Grand Jury</w:t>
      </w:r>
    </w:p>
    <w:p w14:paraId="6227035B" w14:textId="77777777" w:rsidR="00445F26" w:rsidRPr="00194FAF" w:rsidRDefault="00445F26" w:rsidP="00445F26"/>
    <w:p w14:paraId="0DB8B52B" w14:textId="3869017F" w:rsidR="00445F26" w:rsidRPr="00F975BC" w:rsidRDefault="00445F26" w:rsidP="00F975BC">
      <w:pPr>
        <w:spacing w:line="216" w:lineRule="auto"/>
        <w:rPr>
          <w:b/>
          <w:bCs/>
        </w:rPr>
      </w:pPr>
      <w:r w:rsidRPr="00F975BC">
        <w:rPr>
          <w:b/>
          <w:bCs/>
        </w:rPr>
        <w:t>General Rules</w:t>
      </w:r>
    </w:p>
    <w:p w14:paraId="2F6B45B8" w14:textId="77777777" w:rsidR="00194FAF" w:rsidRPr="00F975BC" w:rsidRDefault="00194FAF" w:rsidP="00F975BC">
      <w:pPr>
        <w:spacing w:line="216" w:lineRule="auto"/>
        <w:rPr>
          <w:b/>
          <w:bCs/>
        </w:rPr>
      </w:pPr>
    </w:p>
    <w:p w14:paraId="020AF6CF" w14:textId="77777777" w:rsidR="00445F26" w:rsidRPr="00194FAF" w:rsidRDefault="00445F26" w:rsidP="00F975BC">
      <w:pPr>
        <w:pStyle w:val="ListParagraph"/>
        <w:numPr>
          <w:ilvl w:val="0"/>
          <w:numId w:val="127"/>
        </w:numPr>
        <w:spacing w:after="120" w:line="216" w:lineRule="auto"/>
        <w:rPr>
          <w:rFonts w:ascii="Times New Roman" w:hAnsi="Times New Roman" w:cs="Times New Roman"/>
        </w:rPr>
      </w:pPr>
      <w:r w:rsidRPr="00194FAF">
        <w:rPr>
          <w:rFonts w:ascii="Times New Roman" w:hAnsi="Times New Roman" w:cs="Times New Roman"/>
        </w:rPr>
        <w:t xml:space="preserve">Courtesy and respect will be </w:t>
      </w:r>
      <w:proofErr w:type="gramStart"/>
      <w:r w:rsidRPr="00194FAF">
        <w:rPr>
          <w:rFonts w:ascii="Times New Roman" w:hAnsi="Times New Roman" w:cs="Times New Roman"/>
        </w:rPr>
        <w:t>maintained at all times</w:t>
      </w:r>
      <w:proofErr w:type="gramEnd"/>
      <w:r w:rsidRPr="00194FAF">
        <w:rPr>
          <w:rFonts w:ascii="Times New Roman" w:hAnsi="Times New Roman" w:cs="Times New Roman"/>
        </w:rPr>
        <w:t>.</w:t>
      </w:r>
    </w:p>
    <w:p w14:paraId="79AB21E9" w14:textId="77777777" w:rsidR="00445F26" w:rsidRPr="00194FAF" w:rsidRDefault="00445F26" w:rsidP="00F975BC">
      <w:pPr>
        <w:pStyle w:val="ListParagraph"/>
        <w:spacing w:after="120" w:line="216" w:lineRule="auto"/>
        <w:rPr>
          <w:rFonts w:ascii="Times New Roman" w:hAnsi="Times New Roman" w:cs="Times New Roman"/>
        </w:rPr>
      </w:pPr>
    </w:p>
    <w:p w14:paraId="3540E920" w14:textId="77777777" w:rsidR="00445F26" w:rsidRPr="00194FAF" w:rsidRDefault="00445F26" w:rsidP="00F975BC">
      <w:pPr>
        <w:pStyle w:val="ListParagraph"/>
        <w:numPr>
          <w:ilvl w:val="0"/>
          <w:numId w:val="127"/>
        </w:numPr>
        <w:spacing w:after="120" w:line="216" w:lineRule="auto"/>
        <w:rPr>
          <w:rFonts w:ascii="Times New Roman" w:hAnsi="Times New Roman" w:cs="Times New Roman"/>
        </w:rPr>
      </w:pPr>
      <w:r w:rsidRPr="00194FAF">
        <w:rPr>
          <w:rFonts w:ascii="Times New Roman" w:hAnsi="Times New Roman" w:cs="Times New Roman"/>
        </w:rPr>
        <w:t>Raise your hand to be recognized by the Foreperson or Chairperson.</w:t>
      </w:r>
    </w:p>
    <w:p w14:paraId="163C3663" w14:textId="77777777" w:rsidR="00445F26" w:rsidRPr="00194FAF" w:rsidRDefault="00445F26" w:rsidP="00F975BC">
      <w:pPr>
        <w:pStyle w:val="ListParagraph"/>
        <w:spacing w:after="120" w:line="216" w:lineRule="auto"/>
        <w:rPr>
          <w:rFonts w:ascii="Times New Roman" w:hAnsi="Times New Roman" w:cs="Times New Roman"/>
        </w:rPr>
      </w:pPr>
    </w:p>
    <w:p w14:paraId="1EFF2B90" w14:textId="77777777" w:rsidR="00445F26" w:rsidRPr="00194FAF" w:rsidRDefault="00445F26" w:rsidP="00F975BC">
      <w:pPr>
        <w:pStyle w:val="ListParagraph"/>
        <w:numPr>
          <w:ilvl w:val="0"/>
          <w:numId w:val="127"/>
        </w:numPr>
        <w:spacing w:after="0" w:line="216" w:lineRule="auto"/>
        <w:rPr>
          <w:rFonts w:ascii="Times New Roman" w:hAnsi="Times New Roman" w:cs="Times New Roman"/>
        </w:rPr>
      </w:pPr>
      <w:r w:rsidRPr="00194FAF">
        <w:rPr>
          <w:rFonts w:ascii="Times New Roman" w:hAnsi="Times New Roman" w:cs="Times New Roman"/>
        </w:rPr>
        <w:t>Members will not interrupt others, cross talk, or carry on “side bar” conversations.</w:t>
      </w:r>
    </w:p>
    <w:p w14:paraId="3E37049C" w14:textId="77777777" w:rsidR="00445F26" w:rsidRPr="00194FAF" w:rsidRDefault="00445F26" w:rsidP="00F975BC">
      <w:pPr>
        <w:pStyle w:val="ListParagraph"/>
        <w:spacing w:after="0" w:line="216" w:lineRule="auto"/>
        <w:rPr>
          <w:rFonts w:ascii="Times New Roman" w:hAnsi="Times New Roman" w:cs="Times New Roman"/>
        </w:rPr>
      </w:pPr>
    </w:p>
    <w:p w14:paraId="5FB8B195" w14:textId="77777777" w:rsidR="00445F26" w:rsidRPr="00194FAF" w:rsidRDefault="00445F26" w:rsidP="00F975BC">
      <w:pPr>
        <w:pStyle w:val="ListParagraph"/>
        <w:numPr>
          <w:ilvl w:val="0"/>
          <w:numId w:val="127"/>
        </w:numPr>
        <w:spacing w:after="0" w:line="216" w:lineRule="auto"/>
        <w:rPr>
          <w:rFonts w:ascii="Times New Roman" w:hAnsi="Times New Roman" w:cs="Times New Roman"/>
        </w:rPr>
      </w:pPr>
      <w:r w:rsidRPr="00194FAF">
        <w:rPr>
          <w:rFonts w:ascii="Times New Roman" w:hAnsi="Times New Roman" w:cs="Times New Roman"/>
        </w:rPr>
        <w:t>Members are encouraged to speak freely, but do not monopolize the floor. Allow others to express their viewpoints.</w:t>
      </w:r>
    </w:p>
    <w:p w14:paraId="4B8183F5" w14:textId="77777777" w:rsidR="00445F26" w:rsidRPr="00194FAF" w:rsidRDefault="00445F26" w:rsidP="00F975BC">
      <w:pPr>
        <w:pStyle w:val="ListParagraph"/>
        <w:spacing w:after="0" w:line="216" w:lineRule="auto"/>
        <w:rPr>
          <w:rFonts w:ascii="Times New Roman" w:hAnsi="Times New Roman" w:cs="Times New Roman"/>
        </w:rPr>
      </w:pPr>
    </w:p>
    <w:p w14:paraId="42B03E3F" w14:textId="77777777" w:rsidR="00445F26" w:rsidRPr="00194FAF" w:rsidRDefault="00445F26" w:rsidP="00F975BC">
      <w:pPr>
        <w:pStyle w:val="ListParagraph"/>
        <w:numPr>
          <w:ilvl w:val="0"/>
          <w:numId w:val="127"/>
        </w:numPr>
        <w:spacing w:after="0" w:line="216" w:lineRule="auto"/>
        <w:rPr>
          <w:rFonts w:ascii="Times New Roman" w:hAnsi="Times New Roman" w:cs="Times New Roman"/>
        </w:rPr>
      </w:pPr>
      <w:r w:rsidRPr="00194FAF">
        <w:rPr>
          <w:rFonts w:ascii="Times New Roman" w:hAnsi="Times New Roman" w:cs="Times New Roman"/>
        </w:rPr>
        <w:t>Members will stay focused and on topic, with no extra stories or digressions. The Foreperson/Chairperson will use discretion to limit time if necessary.</w:t>
      </w:r>
    </w:p>
    <w:p w14:paraId="7E50D478" w14:textId="77777777" w:rsidR="00445F26" w:rsidRPr="00194FAF" w:rsidRDefault="00445F26" w:rsidP="00F975BC">
      <w:pPr>
        <w:pStyle w:val="ListParagraph"/>
        <w:spacing w:after="0" w:line="216" w:lineRule="auto"/>
        <w:rPr>
          <w:rFonts w:ascii="Times New Roman" w:hAnsi="Times New Roman" w:cs="Times New Roman"/>
        </w:rPr>
      </w:pPr>
    </w:p>
    <w:p w14:paraId="7DF3FAC6" w14:textId="77777777" w:rsidR="00445F26" w:rsidRPr="00194FAF" w:rsidRDefault="00445F26" w:rsidP="00F975BC">
      <w:pPr>
        <w:pStyle w:val="ListParagraph"/>
        <w:numPr>
          <w:ilvl w:val="0"/>
          <w:numId w:val="127"/>
        </w:numPr>
        <w:spacing w:after="0" w:line="216" w:lineRule="auto"/>
        <w:rPr>
          <w:rFonts w:ascii="Times New Roman" w:hAnsi="Times New Roman" w:cs="Times New Roman"/>
        </w:rPr>
      </w:pPr>
      <w:r w:rsidRPr="00194FAF">
        <w:rPr>
          <w:rFonts w:ascii="Times New Roman" w:hAnsi="Times New Roman" w:cs="Times New Roman"/>
        </w:rPr>
        <w:t>The Foreperson/Chairperson may choose to place an item in the “parking lot” for future discussion.</w:t>
      </w:r>
    </w:p>
    <w:p w14:paraId="13E86F73" w14:textId="77777777" w:rsidR="00445F26" w:rsidRPr="00194FAF" w:rsidRDefault="00445F26" w:rsidP="00F975BC">
      <w:pPr>
        <w:pStyle w:val="ListParagraph"/>
        <w:spacing w:after="0" w:line="216" w:lineRule="auto"/>
        <w:rPr>
          <w:rFonts w:ascii="Times New Roman" w:hAnsi="Times New Roman" w:cs="Times New Roman"/>
        </w:rPr>
      </w:pPr>
    </w:p>
    <w:p w14:paraId="57084972" w14:textId="77777777" w:rsidR="00445F26" w:rsidRPr="00194FAF" w:rsidRDefault="00445F26" w:rsidP="00F975BC">
      <w:pPr>
        <w:pStyle w:val="ListParagraph"/>
        <w:numPr>
          <w:ilvl w:val="0"/>
          <w:numId w:val="127"/>
        </w:numPr>
        <w:spacing w:after="0" w:line="216" w:lineRule="auto"/>
        <w:rPr>
          <w:rFonts w:ascii="Times New Roman" w:hAnsi="Times New Roman" w:cs="Times New Roman"/>
        </w:rPr>
      </w:pPr>
      <w:r w:rsidRPr="00194FAF">
        <w:rPr>
          <w:rFonts w:ascii="Times New Roman" w:hAnsi="Times New Roman" w:cs="Times New Roman"/>
        </w:rPr>
        <w:t>Be respectful of each other, avoid put downs or personal attacks, and be patient with one another. Agree or disagree but once the grand jury decides on a course of action (with a formal vote) accept it and move on.</w:t>
      </w:r>
    </w:p>
    <w:p w14:paraId="73F67CDE" w14:textId="77777777" w:rsidR="00445F26" w:rsidRPr="00194FAF" w:rsidRDefault="00445F26" w:rsidP="00F975BC">
      <w:pPr>
        <w:pStyle w:val="ListParagraph"/>
        <w:spacing w:after="0" w:line="216" w:lineRule="auto"/>
        <w:rPr>
          <w:rFonts w:ascii="Times New Roman" w:hAnsi="Times New Roman" w:cs="Times New Roman"/>
        </w:rPr>
      </w:pPr>
    </w:p>
    <w:p w14:paraId="52214469" w14:textId="77777777" w:rsidR="00445F26" w:rsidRPr="00194FAF" w:rsidRDefault="00445F26" w:rsidP="00F975BC">
      <w:pPr>
        <w:pStyle w:val="ListParagraph"/>
        <w:numPr>
          <w:ilvl w:val="0"/>
          <w:numId w:val="127"/>
        </w:numPr>
        <w:spacing w:after="0" w:line="216" w:lineRule="auto"/>
        <w:rPr>
          <w:rFonts w:ascii="Times New Roman" w:hAnsi="Times New Roman" w:cs="Times New Roman"/>
        </w:rPr>
      </w:pPr>
      <w:r w:rsidRPr="00194FAF">
        <w:rPr>
          <w:rFonts w:ascii="Times New Roman" w:hAnsi="Times New Roman" w:cs="Times New Roman"/>
        </w:rPr>
        <w:t>Refrain from any political or religious discussion, reference, or comment unless pertinent to the grand jury business at hand.</w:t>
      </w:r>
    </w:p>
    <w:p w14:paraId="614A6269" w14:textId="77777777" w:rsidR="00445F26" w:rsidRPr="00194FAF" w:rsidRDefault="00445F26" w:rsidP="00F975BC">
      <w:pPr>
        <w:pStyle w:val="ListParagraph"/>
        <w:spacing w:after="120" w:line="216" w:lineRule="auto"/>
        <w:rPr>
          <w:rFonts w:ascii="Times New Roman" w:hAnsi="Times New Roman" w:cs="Times New Roman"/>
        </w:rPr>
      </w:pPr>
    </w:p>
    <w:p w14:paraId="7DAE300E" w14:textId="77777777" w:rsidR="00445F26" w:rsidRPr="00194FAF" w:rsidRDefault="00445F26" w:rsidP="00F975BC">
      <w:pPr>
        <w:pStyle w:val="ListParagraph"/>
        <w:numPr>
          <w:ilvl w:val="0"/>
          <w:numId w:val="127"/>
        </w:numPr>
        <w:spacing w:after="0" w:line="216" w:lineRule="auto"/>
        <w:rPr>
          <w:rFonts w:ascii="Times New Roman" w:hAnsi="Times New Roman" w:cs="Times New Roman"/>
        </w:rPr>
      </w:pPr>
      <w:r w:rsidRPr="00194FAF">
        <w:rPr>
          <w:rFonts w:ascii="Times New Roman" w:hAnsi="Times New Roman" w:cs="Times New Roman"/>
        </w:rPr>
        <w:t>Give all members a chance to speak and have input. Only the Foreperson will recognize members to speak.</w:t>
      </w:r>
    </w:p>
    <w:p w14:paraId="1E768817" w14:textId="77777777" w:rsidR="00445F26" w:rsidRPr="00194FAF" w:rsidRDefault="00445F26" w:rsidP="00F975BC">
      <w:pPr>
        <w:pStyle w:val="ListParagraph"/>
        <w:spacing w:after="0" w:line="216" w:lineRule="auto"/>
        <w:rPr>
          <w:rFonts w:ascii="Times New Roman" w:hAnsi="Times New Roman" w:cs="Times New Roman"/>
        </w:rPr>
      </w:pPr>
    </w:p>
    <w:p w14:paraId="444FAFB3" w14:textId="77777777" w:rsidR="00445F26" w:rsidRPr="00194FAF" w:rsidRDefault="00445F26" w:rsidP="00F975BC">
      <w:pPr>
        <w:pStyle w:val="ListParagraph"/>
        <w:numPr>
          <w:ilvl w:val="0"/>
          <w:numId w:val="127"/>
        </w:numPr>
        <w:spacing w:after="0" w:line="216" w:lineRule="auto"/>
        <w:rPr>
          <w:rFonts w:ascii="Times New Roman" w:hAnsi="Times New Roman" w:cs="Times New Roman"/>
        </w:rPr>
      </w:pPr>
      <w:r w:rsidRPr="00194FAF">
        <w:rPr>
          <w:rFonts w:ascii="Times New Roman" w:hAnsi="Times New Roman" w:cs="Times New Roman"/>
        </w:rPr>
        <w:t>Grand Jury members will try to keep their comments as short and succinct as possible. Rambling will not be permitted and, if noted, the Foreperson will step in and open the floor to another member.</w:t>
      </w:r>
    </w:p>
    <w:p w14:paraId="40143B99" w14:textId="77777777" w:rsidR="00445F26" w:rsidRPr="00194FAF" w:rsidRDefault="00445F26" w:rsidP="00F975BC">
      <w:pPr>
        <w:pStyle w:val="ListParagraph"/>
        <w:spacing w:after="0" w:line="216" w:lineRule="auto"/>
        <w:rPr>
          <w:rFonts w:ascii="Times New Roman" w:hAnsi="Times New Roman" w:cs="Times New Roman"/>
        </w:rPr>
      </w:pPr>
    </w:p>
    <w:p w14:paraId="633F20B1" w14:textId="77777777" w:rsidR="00445F26" w:rsidRPr="00194FAF" w:rsidRDefault="00445F26" w:rsidP="00F975BC">
      <w:pPr>
        <w:pStyle w:val="ListParagraph"/>
        <w:numPr>
          <w:ilvl w:val="0"/>
          <w:numId w:val="127"/>
        </w:numPr>
        <w:spacing w:after="0" w:line="216" w:lineRule="auto"/>
        <w:rPr>
          <w:rFonts w:ascii="Times New Roman" w:hAnsi="Times New Roman" w:cs="Times New Roman"/>
        </w:rPr>
      </w:pPr>
      <w:r w:rsidRPr="00194FAF">
        <w:rPr>
          <w:rFonts w:ascii="Times New Roman" w:hAnsi="Times New Roman" w:cs="Times New Roman"/>
        </w:rPr>
        <w:t>Cell phones should be off or on vibrate during meetings. No texting or surfing.</w:t>
      </w:r>
    </w:p>
    <w:p w14:paraId="07D6046A" w14:textId="77777777" w:rsidR="00445F26" w:rsidRPr="00194FAF" w:rsidRDefault="00445F26" w:rsidP="00F975BC">
      <w:pPr>
        <w:pStyle w:val="ListParagraph"/>
        <w:spacing w:after="0" w:line="216" w:lineRule="auto"/>
        <w:rPr>
          <w:rFonts w:ascii="Times New Roman" w:hAnsi="Times New Roman" w:cs="Times New Roman"/>
        </w:rPr>
      </w:pPr>
    </w:p>
    <w:p w14:paraId="38740F61" w14:textId="77777777" w:rsidR="00445F26" w:rsidRPr="00194FAF" w:rsidRDefault="00445F26" w:rsidP="00F975BC">
      <w:pPr>
        <w:pStyle w:val="ListParagraph"/>
        <w:numPr>
          <w:ilvl w:val="0"/>
          <w:numId w:val="127"/>
        </w:numPr>
        <w:spacing w:after="0" w:line="216" w:lineRule="auto"/>
        <w:rPr>
          <w:rFonts w:ascii="Times New Roman" w:hAnsi="Times New Roman" w:cs="Times New Roman"/>
        </w:rPr>
      </w:pPr>
      <w:r w:rsidRPr="00194FAF">
        <w:rPr>
          <w:rFonts w:ascii="Times New Roman" w:hAnsi="Times New Roman" w:cs="Times New Roman"/>
        </w:rPr>
        <w:t>The dress code for interviews and site tours is business casual. For plenary sessions, it is at the juror’s choosing, (casual) unless the plenary or a committee is conducting interviews or having a guest speaker, where appropriate dress is required.</w:t>
      </w:r>
    </w:p>
    <w:p w14:paraId="577ED0E8" w14:textId="77777777" w:rsidR="00445F26" w:rsidRPr="00194FAF" w:rsidRDefault="00445F26" w:rsidP="00F975BC">
      <w:pPr>
        <w:pStyle w:val="ListParagraph"/>
        <w:spacing w:after="0" w:line="216" w:lineRule="auto"/>
        <w:rPr>
          <w:rFonts w:ascii="Times New Roman" w:hAnsi="Times New Roman" w:cs="Times New Roman"/>
        </w:rPr>
      </w:pPr>
    </w:p>
    <w:p w14:paraId="372137DD" w14:textId="77777777" w:rsidR="00445F26" w:rsidRPr="00194FAF" w:rsidRDefault="00445F26" w:rsidP="00F975BC">
      <w:pPr>
        <w:pStyle w:val="ListParagraph"/>
        <w:numPr>
          <w:ilvl w:val="0"/>
          <w:numId w:val="127"/>
        </w:numPr>
        <w:spacing w:after="0" w:line="216" w:lineRule="auto"/>
        <w:rPr>
          <w:rFonts w:ascii="Times New Roman" w:hAnsi="Times New Roman" w:cs="Times New Roman"/>
        </w:rPr>
      </w:pPr>
      <w:r w:rsidRPr="00194FAF">
        <w:rPr>
          <w:rFonts w:ascii="Times New Roman" w:hAnsi="Times New Roman" w:cs="Times New Roman"/>
        </w:rPr>
        <w:t>Come to meetings prepared, ready to work and have some fun.</w:t>
      </w:r>
    </w:p>
    <w:p w14:paraId="1068DC20" w14:textId="77777777" w:rsidR="00445F26" w:rsidRPr="00194FAF" w:rsidRDefault="00445F26" w:rsidP="00F975BC">
      <w:pPr>
        <w:pStyle w:val="ListParagraph"/>
        <w:spacing w:after="0" w:line="216" w:lineRule="auto"/>
        <w:rPr>
          <w:rFonts w:ascii="Times New Roman" w:hAnsi="Times New Roman" w:cs="Times New Roman"/>
        </w:rPr>
      </w:pPr>
    </w:p>
    <w:p w14:paraId="21D16C01" w14:textId="77777777" w:rsidR="00445F26" w:rsidRPr="00194FAF" w:rsidRDefault="00445F26" w:rsidP="00F975BC">
      <w:pPr>
        <w:pStyle w:val="ListParagraph"/>
        <w:numPr>
          <w:ilvl w:val="0"/>
          <w:numId w:val="127"/>
        </w:numPr>
        <w:spacing w:after="0" w:line="216" w:lineRule="auto"/>
        <w:rPr>
          <w:rFonts w:ascii="Times New Roman" w:hAnsi="Times New Roman" w:cs="Times New Roman"/>
        </w:rPr>
      </w:pPr>
      <w:r w:rsidRPr="00194FAF">
        <w:rPr>
          <w:rFonts w:ascii="Times New Roman" w:hAnsi="Times New Roman" w:cs="Times New Roman"/>
        </w:rPr>
        <w:t xml:space="preserve">Members will clean up after themselves. We do not have a janitor and want to </w:t>
      </w:r>
      <w:proofErr w:type="gramStart"/>
      <w:r w:rsidRPr="00194FAF">
        <w:rPr>
          <w:rFonts w:ascii="Times New Roman" w:hAnsi="Times New Roman" w:cs="Times New Roman"/>
        </w:rPr>
        <w:t>keep our grand jury room as presentable as possible at all times</w:t>
      </w:r>
      <w:proofErr w:type="gramEnd"/>
      <w:r w:rsidRPr="00194FAF">
        <w:rPr>
          <w:rFonts w:ascii="Times New Roman" w:hAnsi="Times New Roman" w:cs="Times New Roman"/>
        </w:rPr>
        <w:t>. Be sure the coffee pot is turned off and all doors are locked if you are the last person out of the office.</w:t>
      </w:r>
    </w:p>
    <w:p w14:paraId="7A291490" w14:textId="77777777" w:rsidR="00445F26" w:rsidRPr="00194FAF" w:rsidRDefault="00445F26" w:rsidP="00F975BC">
      <w:pPr>
        <w:pStyle w:val="ListParagraph"/>
        <w:spacing w:line="216" w:lineRule="auto"/>
        <w:rPr>
          <w:rFonts w:ascii="Times New Roman" w:hAnsi="Times New Roman" w:cs="Times New Roman"/>
        </w:rPr>
      </w:pPr>
    </w:p>
    <w:p w14:paraId="2F204BC1" w14:textId="77777777" w:rsidR="004E5466" w:rsidRDefault="00445F26" w:rsidP="004E5466">
      <w:pPr>
        <w:pStyle w:val="ListParagraph"/>
        <w:numPr>
          <w:ilvl w:val="0"/>
          <w:numId w:val="127"/>
        </w:numPr>
        <w:spacing w:after="0" w:line="216" w:lineRule="auto"/>
        <w:rPr>
          <w:rFonts w:ascii="Times New Roman" w:hAnsi="Times New Roman" w:cs="Times New Roman"/>
        </w:rPr>
      </w:pPr>
      <w:r w:rsidRPr="00194FAF">
        <w:rPr>
          <w:rFonts w:ascii="Times New Roman" w:hAnsi="Times New Roman" w:cs="Times New Roman"/>
        </w:rPr>
        <w:t>Members agree to follow the conduct and procedures, as set forth in the approved Procedure Manual, Chapter 3.</w:t>
      </w:r>
    </w:p>
    <w:p w14:paraId="05070328" w14:textId="77777777" w:rsidR="004E5466" w:rsidRPr="00F975BC" w:rsidRDefault="004E5466" w:rsidP="003671D3">
      <w:pPr>
        <w:pStyle w:val="ListParagraph"/>
        <w:rPr>
          <w:b/>
          <w:bCs/>
        </w:rPr>
      </w:pPr>
    </w:p>
    <w:p w14:paraId="40F2659E" w14:textId="298A064C" w:rsidR="00445F26" w:rsidRPr="00540A11" w:rsidRDefault="00445F26" w:rsidP="00540A11">
      <w:pPr>
        <w:spacing w:line="216" w:lineRule="auto"/>
      </w:pPr>
      <w:r w:rsidRPr="00F975BC">
        <w:rPr>
          <w:b/>
          <w:bCs/>
        </w:rPr>
        <w:t>Plenary Meetings</w:t>
      </w:r>
    </w:p>
    <w:p w14:paraId="61CECB52" w14:textId="77777777" w:rsidR="00194FAF" w:rsidRPr="00540A11" w:rsidRDefault="00194FAF" w:rsidP="00540A11">
      <w:pPr>
        <w:spacing w:line="216" w:lineRule="auto"/>
        <w:rPr>
          <w:b/>
          <w:bCs/>
        </w:rPr>
      </w:pPr>
    </w:p>
    <w:p w14:paraId="2E312D39" w14:textId="77777777" w:rsidR="00445F26" w:rsidRPr="00194FAF" w:rsidRDefault="00445F26" w:rsidP="00540A11">
      <w:pPr>
        <w:pStyle w:val="ListParagraph"/>
        <w:numPr>
          <w:ilvl w:val="0"/>
          <w:numId w:val="128"/>
        </w:numPr>
        <w:spacing w:after="160" w:line="216" w:lineRule="auto"/>
        <w:rPr>
          <w:rFonts w:ascii="Times New Roman" w:hAnsi="Times New Roman" w:cs="Times New Roman"/>
        </w:rPr>
      </w:pPr>
      <w:r w:rsidRPr="00194FAF">
        <w:rPr>
          <w:rFonts w:ascii="Times New Roman" w:hAnsi="Times New Roman" w:cs="Times New Roman"/>
        </w:rPr>
        <w:t>The Foreperson will oversee the meetings and will ensure all meeting norms are honored.</w:t>
      </w:r>
    </w:p>
    <w:p w14:paraId="2FA0C0D8" w14:textId="77777777" w:rsidR="00445F26" w:rsidRPr="00194FAF" w:rsidRDefault="00445F26" w:rsidP="00540A11">
      <w:pPr>
        <w:pStyle w:val="ListParagraph"/>
        <w:spacing w:line="216" w:lineRule="auto"/>
        <w:rPr>
          <w:rFonts w:ascii="Times New Roman" w:hAnsi="Times New Roman" w:cs="Times New Roman"/>
        </w:rPr>
      </w:pPr>
    </w:p>
    <w:p w14:paraId="4512EFD7" w14:textId="77777777" w:rsidR="00445F26" w:rsidRPr="00194FAF" w:rsidRDefault="00445F26" w:rsidP="00540A11">
      <w:pPr>
        <w:pStyle w:val="ListParagraph"/>
        <w:numPr>
          <w:ilvl w:val="0"/>
          <w:numId w:val="128"/>
        </w:numPr>
        <w:spacing w:after="160" w:line="216" w:lineRule="auto"/>
        <w:rPr>
          <w:rFonts w:ascii="Times New Roman" w:hAnsi="Times New Roman" w:cs="Times New Roman"/>
        </w:rPr>
      </w:pPr>
      <w:r w:rsidRPr="00194FAF">
        <w:rPr>
          <w:rFonts w:ascii="Times New Roman" w:hAnsi="Times New Roman" w:cs="Times New Roman"/>
        </w:rPr>
        <w:lastRenderedPageBreak/>
        <w:t>The Recording Secretary will call roll at the beginning of each plenary session and will note in the official record if any member leaves early.</w:t>
      </w:r>
    </w:p>
    <w:p w14:paraId="0287EEFD" w14:textId="77777777" w:rsidR="00445F26" w:rsidRPr="00194FAF" w:rsidRDefault="00445F26" w:rsidP="00540A11">
      <w:pPr>
        <w:pStyle w:val="ListParagraph"/>
        <w:spacing w:line="216" w:lineRule="auto"/>
        <w:rPr>
          <w:rFonts w:ascii="Times New Roman" w:hAnsi="Times New Roman" w:cs="Times New Roman"/>
        </w:rPr>
      </w:pPr>
    </w:p>
    <w:p w14:paraId="33E81842" w14:textId="77777777" w:rsidR="00445F26" w:rsidRPr="00194FAF" w:rsidRDefault="00445F26" w:rsidP="00540A11">
      <w:pPr>
        <w:pStyle w:val="ListParagraph"/>
        <w:numPr>
          <w:ilvl w:val="0"/>
          <w:numId w:val="128"/>
        </w:numPr>
        <w:spacing w:after="160" w:line="216" w:lineRule="auto"/>
        <w:rPr>
          <w:rFonts w:ascii="Times New Roman" w:hAnsi="Times New Roman" w:cs="Times New Roman"/>
        </w:rPr>
      </w:pPr>
      <w:r w:rsidRPr="00194FAF">
        <w:rPr>
          <w:rFonts w:ascii="Times New Roman" w:hAnsi="Times New Roman" w:cs="Times New Roman"/>
        </w:rPr>
        <w:t>The Recording Secretary will take minutes of the meeting, recording all formal actions and major points of discussion.</w:t>
      </w:r>
    </w:p>
    <w:p w14:paraId="69F7663B" w14:textId="77777777" w:rsidR="00445F26" w:rsidRPr="00194FAF" w:rsidRDefault="00445F26" w:rsidP="00540A11">
      <w:pPr>
        <w:pStyle w:val="ListParagraph"/>
        <w:spacing w:line="216" w:lineRule="auto"/>
        <w:rPr>
          <w:rFonts w:ascii="Times New Roman" w:hAnsi="Times New Roman" w:cs="Times New Roman"/>
        </w:rPr>
      </w:pPr>
    </w:p>
    <w:p w14:paraId="5319D680" w14:textId="77777777" w:rsidR="00445F26" w:rsidRPr="00194FAF" w:rsidRDefault="00445F26" w:rsidP="00540A11">
      <w:pPr>
        <w:pStyle w:val="ListParagraph"/>
        <w:numPr>
          <w:ilvl w:val="0"/>
          <w:numId w:val="128"/>
        </w:numPr>
        <w:spacing w:after="160" w:line="216" w:lineRule="auto"/>
        <w:rPr>
          <w:rFonts w:ascii="Times New Roman" w:hAnsi="Times New Roman" w:cs="Times New Roman"/>
        </w:rPr>
      </w:pPr>
      <w:r w:rsidRPr="00194FAF">
        <w:rPr>
          <w:rFonts w:ascii="Times New Roman" w:hAnsi="Times New Roman" w:cs="Times New Roman"/>
        </w:rPr>
        <w:t>An agenda with minutes from the previous session will be sent to each juror via County email by 24 hours in advance of the meeting.</w:t>
      </w:r>
    </w:p>
    <w:p w14:paraId="2146CA03" w14:textId="77777777" w:rsidR="00445F26" w:rsidRPr="00194FAF" w:rsidRDefault="00445F26" w:rsidP="00540A11">
      <w:pPr>
        <w:pStyle w:val="ListParagraph"/>
        <w:spacing w:line="216" w:lineRule="auto"/>
        <w:rPr>
          <w:rFonts w:ascii="Times New Roman" w:hAnsi="Times New Roman" w:cs="Times New Roman"/>
        </w:rPr>
      </w:pPr>
    </w:p>
    <w:p w14:paraId="33C0A2F1" w14:textId="77777777" w:rsidR="00445F26" w:rsidRPr="00194FAF" w:rsidRDefault="00445F26" w:rsidP="00540A11">
      <w:pPr>
        <w:pStyle w:val="ListParagraph"/>
        <w:numPr>
          <w:ilvl w:val="0"/>
          <w:numId w:val="128"/>
        </w:numPr>
        <w:spacing w:after="160" w:line="216" w:lineRule="auto"/>
        <w:rPr>
          <w:rFonts w:ascii="Times New Roman" w:hAnsi="Times New Roman" w:cs="Times New Roman"/>
        </w:rPr>
      </w:pPr>
      <w:r w:rsidRPr="00194FAF">
        <w:rPr>
          <w:rFonts w:ascii="Times New Roman" w:hAnsi="Times New Roman" w:cs="Times New Roman"/>
        </w:rPr>
        <w:t>Any member who wants to place an item on the agenda will send their request with supporting documents by 48 hours in advance of the meeting.</w:t>
      </w:r>
    </w:p>
    <w:p w14:paraId="0037C6D4" w14:textId="77777777" w:rsidR="00445F26" w:rsidRPr="00194FAF" w:rsidRDefault="00445F26" w:rsidP="00540A11">
      <w:pPr>
        <w:pStyle w:val="ListParagraph"/>
        <w:spacing w:line="216" w:lineRule="auto"/>
        <w:rPr>
          <w:rFonts w:ascii="Times New Roman" w:hAnsi="Times New Roman" w:cs="Times New Roman"/>
        </w:rPr>
      </w:pPr>
    </w:p>
    <w:p w14:paraId="76D36D3B" w14:textId="77777777" w:rsidR="00445F26" w:rsidRPr="00194FAF" w:rsidRDefault="00445F26" w:rsidP="00540A11">
      <w:pPr>
        <w:pStyle w:val="ListParagraph"/>
        <w:numPr>
          <w:ilvl w:val="0"/>
          <w:numId w:val="128"/>
        </w:numPr>
        <w:spacing w:after="160" w:line="216" w:lineRule="auto"/>
        <w:rPr>
          <w:rFonts w:ascii="Times New Roman" w:hAnsi="Times New Roman" w:cs="Times New Roman"/>
        </w:rPr>
      </w:pPr>
      <w:r w:rsidRPr="00194FAF">
        <w:rPr>
          <w:rFonts w:ascii="Times New Roman" w:hAnsi="Times New Roman" w:cs="Times New Roman"/>
        </w:rPr>
        <w:t>Meetings will begin on time and end on time.</w:t>
      </w:r>
    </w:p>
    <w:p w14:paraId="281275CF" w14:textId="77777777" w:rsidR="00445F26" w:rsidRPr="00194FAF" w:rsidRDefault="00445F26" w:rsidP="00540A11">
      <w:pPr>
        <w:pStyle w:val="ListParagraph"/>
        <w:spacing w:line="216" w:lineRule="auto"/>
        <w:rPr>
          <w:rFonts w:ascii="Times New Roman" w:hAnsi="Times New Roman" w:cs="Times New Roman"/>
        </w:rPr>
      </w:pPr>
    </w:p>
    <w:p w14:paraId="673E5459" w14:textId="77777777" w:rsidR="00445F26" w:rsidRPr="00194FAF" w:rsidRDefault="00445F26" w:rsidP="00540A11">
      <w:pPr>
        <w:pStyle w:val="ListParagraph"/>
        <w:numPr>
          <w:ilvl w:val="0"/>
          <w:numId w:val="128"/>
        </w:numPr>
        <w:spacing w:after="160" w:line="216" w:lineRule="auto"/>
        <w:rPr>
          <w:rFonts w:ascii="Times New Roman" w:hAnsi="Times New Roman" w:cs="Times New Roman"/>
        </w:rPr>
      </w:pPr>
      <w:r w:rsidRPr="00194FAF">
        <w:rPr>
          <w:rFonts w:ascii="Times New Roman" w:hAnsi="Times New Roman" w:cs="Times New Roman"/>
        </w:rPr>
        <w:t>As the scheduled end time approaches and discussion on an agenda item is not completed, the Foreperson will ask for a majority vote to agree to extend the meeting. The agreed time extension will be in 15-minute allotments. If the vote fails, the discussion on that item will be carried over to the next meeting.</w:t>
      </w:r>
    </w:p>
    <w:p w14:paraId="5D36C57A" w14:textId="77777777" w:rsidR="00445F26" w:rsidRPr="00194FAF" w:rsidRDefault="00445F26" w:rsidP="00540A11">
      <w:pPr>
        <w:pStyle w:val="ListParagraph"/>
        <w:spacing w:line="216" w:lineRule="auto"/>
        <w:rPr>
          <w:rFonts w:ascii="Times New Roman" w:hAnsi="Times New Roman" w:cs="Times New Roman"/>
        </w:rPr>
      </w:pPr>
    </w:p>
    <w:p w14:paraId="1942CFC9" w14:textId="77777777" w:rsidR="00445F26" w:rsidRPr="00194FAF" w:rsidRDefault="00445F26" w:rsidP="00540A11">
      <w:pPr>
        <w:pStyle w:val="ListParagraph"/>
        <w:numPr>
          <w:ilvl w:val="0"/>
          <w:numId w:val="128"/>
        </w:numPr>
        <w:spacing w:after="160" w:line="216" w:lineRule="auto"/>
        <w:rPr>
          <w:rFonts w:ascii="Times New Roman" w:hAnsi="Times New Roman" w:cs="Times New Roman"/>
        </w:rPr>
      </w:pPr>
      <w:r w:rsidRPr="00194FAF">
        <w:rPr>
          <w:rFonts w:ascii="Times New Roman" w:hAnsi="Times New Roman" w:cs="Times New Roman"/>
        </w:rPr>
        <w:t>Members will be on time and prepared for the meeting.</w:t>
      </w:r>
    </w:p>
    <w:p w14:paraId="332A0C2A" w14:textId="77777777" w:rsidR="00445F26" w:rsidRPr="00194FAF" w:rsidRDefault="00445F26" w:rsidP="00540A11">
      <w:pPr>
        <w:pStyle w:val="ListParagraph"/>
        <w:spacing w:line="216" w:lineRule="auto"/>
        <w:rPr>
          <w:rFonts w:ascii="Times New Roman" w:hAnsi="Times New Roman" w:cs="Times New Roman"/>
        </w:rPr>
      </w:pPr>
    </w:p>
    <w:p w14:paraId="6F217F4C" w14:textId="77777777" w:rsidR="00445F26" w:rsidRPr="00194FAF" w:rsidRDefault="00445F26" w:rsidP="00540A11">
      <w:pPr>
        <w:pStyle w:val="ListParagraph"/>
        <w:numPr>
          <w:ilvl w:val="0"/>
          <w:numId w:val="128"/>
        </w:numPr>
        <w:spacing w:after="160" w:line="216" w:lineRule="auto"/>
        <w:rPr>
          <w:rFonts w:ascii="Times New Roman" w:hAnsi="Times New Roman" w:cs="Times New Roman"/>
        </w:rPr>
      </w:pPr>
      <w:r w:rsidRPr="00194FAF">
        <w:rPr>
          <w:rFonts w:ascii="Times New Roman" w:hAnsi="Times New Roman" w:cs="Times New Roman"/>
        </w:rPr>
        <w:t>Members will be respectful of the Foreperson, whose job it is to keep the meeting running smoothly.</w:t>
      </w:r>
    </w:p>
    <w:p w14:paraId="731D70DB" w14:textId="77777777" w:rsidR="00445F26" w:rsidRPr="00194FAF" w:rsidRDefault="00445F26" w:rsidP="00540A11">
      <w:pPr>
        <w:pStyle w:val="ListParagraph"/>
        <w:spacing w:line="216" w:lineRule="auto"/>
        <w:rPr>
          <w:rFonts w:ascii="Times New Roman" w:hAnsi="Times New Roman" w:cs="Times New Roman"/>
        </w:rPr>
      </w:pPr>
    </w:p>
    <w:p w14:paraId="4B7F7147" w14:textId="77777777" w:rsidR="00445F26" w:rsidRPr="00194FAF" w:rsidRDefault="00445F26" w:rsidP="00540A11">
      <w:pPr>
        <w:pStyle w:val="ListParagraph"/>
        <w:numPr>
          <w:ilvl w:val="0"/>
          <w:numId w:val="128"/>
        </w:numPr>
        <w:spacing w:after="160" w:line="216" w:lineRule="auto"/>
        <w:rPr>
          <w:rFonts w:ascii="Times New Roman" w:hAnsi="Times New Roman" w:cs="Times New Roman"/>
        </w:rPr>
      </w:pPr>
      <w:r w:rsidRPr="00194FAF">
        <w:rPr>
          <w:rFonts w:ascii="Times New Roman" w:hAnsi="Times New Roman" w:cs="Times New Roman"/>
        </w:rPr>
        <w:t>Members will be prepared for grand jury meetings to achieve productivity. All homework assignments will be done ahead of time and materials presented with the agenda package.</w:t>
      </w:r>
    </w:p>
    <w:p w14:paraId="73298409" w14:textId="77777777" w:rsidR="00445F26" w:rsidRPr="00194FAF" w:rsidRDefault="00445F26" w:rsidP="00540A11">
      <w:pPr>
        <w:pStyle w:val="ListParagraph"/>
        <w:spacing w:line="216" w:lineRule="auto"/>
        <w:rPr>
          <w:rFonts w:ascii="Times New Roman" w:hAnsi="Times New Roman" w:cs="Times New Roman"/>
        </w:rPr>
      </w:pPr>
    </w:p>
    <w:p w14:paraId="1ABB45E8" w14:textId="77777777" w:rsidR="00445F26" w:rsidRPr="00194FAF" w:rsidRDefault="00445F26" w:rsidP="00540A11">
      <w:pPr>
        <w:pStyle w:val="ListParagraph"/>
        <w:numPr>
          <w:ilvl w:val="0"/>
          <w:numId w:val="128"/>
        </w:numPr>
        <w:spacing w:after="0" w:line="216" w:lineRule="auto"/>
        <w:rPr>
          <w:rFonts w:ascii="Times New Roman" w:hAnsi="Times New Roman" w:cs="Times New Roman"/>
        </w:rPr>
      </w:pPr>
      <w:r w:rsidRPr="00194FAF">
        <w:rPr>
          <w:rFonts w:ascii="Times New Roman" w:hAnsi="Times New Roman" w:cs="Times New Roman"/>
        </w:rPr>
        <w:t>Members agree to be organized, prepared and ready to take on the tasks at hand. Productive meetings require committee work to be done in advance and presented clearly for all Grand Jurors to review.</w:t>
      </w:r>
    </w:p>
    <w:p w14:paraId="1D7599D8" w14:textId="77777777" w:rsidR="00445F26" w:rsidRPr="00194FAF" w:rsidRDefault="00445F26" w:rsidP="00540A11">
      <w:pPr>
        <w:pStyle w:val="ListParagraph"/>
        <w:spacing w:after="0" w:line="216" w:lineRule="auto"/>
        <w:rPr>
          <w:rFonts w:ascii="Times New Roman" w:hAnsi="Times New Roman" w:cs="Times New Roman"/>
        </w:rPr>
      </w:pPr>
    </w:p>
    <w:p w14:paraId="439BAEAA" w14:textId="77777777" w:rsidR="00445F26" w:rsidRPr="00194FAF" w:rsidRDefault="00445F26" w:rsidP="00540A11">
      <w:pPr>
        <w:pStyle w:val="ListParagraph"/>
        <w:numPr>
          <w:ilvl w:val="0"/>
          <w:numId w:val="128"/>
        </w:numPr>
        <w:spacing w:after="160" w:line="216" w:lineRule="auto"/>
        <w:rPr>
          <w:rFonts w:ascii="Times New Roman" w:hAnsi="Times New Roman" w:cs="Times New Roman"/>
        </w:rPr>
      </w:pPr>
      <w:r w:rsidRPr="00194FAF">
        <w:rPr>
          <w:rFonts w:ascii="Times New Roman" w:hAnsi="Times New Roman" w:cs="Times New Roman"/>
        </w:rPr>
        <w:t>Members will be active listeners by paying attention and clarifying before responding.</w:t>
      </w:r>
    </w:p>
    <w:p w14:paraId="46887644" w14:textId="77777777" w:rsidR="00445F26" w:rsidRPr="00194FAF" w:rsidRDefault="00445F26" w:rsidP="00540A11">
      <w:pPr>
        <w:pStyle w:val="ListParagraph"/>
        <w:spacing w:line="216" w:lineRule="auto"/>
        <w:rPr>
          <w:rFonts w:ascii="Times New Roman" w:hAnsi="Times New Roman" w:cs="Times New Roman"/>
        </w:rPr>
      </w:pPr>
    </w:p>
    <w:p w14:paraId="7C2DE59E" w14:textId="77777777" w:rsidR="00445F26" w:rsidRPr="00194FAF" w:rsidRDefault="00445F26" w:rsidP="00540A11">
      <w:pPr>
        <w:pStyle w:val="ListParagraph"/>
        <w:numPr>
          <w:ilvl w:val="0"/>
          <w:numId w:val="128"/>
        </w:numPr>
        <w:spacing w:after="160" w:line="216" w:lineRule="auto"/>
        <w:rPr>
          <w:rFonts w:ascii="Times New Roman" w:hAnsi="Times New Roman" w:cs="Times New Roman"/>
        </w:rPr>
      </w:pPr>
      <w:r w:rsidRPr="00194FAF">
        <w:rPr>
          <w:rFonts w:ascii="Times New Roman" w:hAnsi="Times New Roman" w:cs="Times New Roman"/>
        </w:rPr>
        <w:t>In the absence of the Foreperson, the Pro Tem will lead the meeting.</w:t>
      </w:r>
    </w:p>
    <w:p w14:paraId="07CED337" w14:textId="77777777" w:rsidR="00445F26" w:rsidRPr="00194FAF" w:rsidRDefault="00445F26" w:rsidP="00540A11">
      <w:pPr>
        <w:pStyle w:val="ListParagraph"/>
        <w:spacing w:line="216" w:lineRule="auto"/>
        <w:rPr>
          <w:rFonts w:ascii="Times New Roman" w:hAnsi="Times New Roman" w:cs="Times New Roman"/>
        </w:rPr>
      </w:pPr>
    </w:p>
    <w:p w14:paraId="24899F5A" w14:textId="77777777" w:rsidR="00445F26" w:rsidRPr="00194FAF" w:rsidRDefault="00445F26" w:rsidP="00540A11">
      <w:pPr>
        <w:pStyle w:val="ListParagraph"/>
        <w:numPr>
          <w:ilvl w:val="0"/>
          <w:numId w:val="128"/>
        </w:numPr>
        <w:spacing w:after="160" w:line="216" w:lineRule="auto"/>
        <w:rPr>
          <w:rFonts w:ascii="Times New Roman" w:hAnsi="Times New Roman" w:cs="Times New Roman"/>
        </w:rPr>
      </w:pPr>
      <w:r w:rsidRPr="00194FAF">
        <w:rPr>
          <w:rFonts w:ascii="Times New Roman" w:hAnsi="Times New Roman" w:cs="Times New Roman"/>
        </w:rPr>
        <w:t>Votes and/or proposals will be preceded by a formal motion and seconded by grand jury members. A supermajority vote is required.</w:t>
      </w:r>
    </w:p>
    <w:p w14:paraId="560E0399" w14:textId="77777777" w:rsidR="004E5466" w:rsidRDefault="004E5466" w:rsidP="004E5466">
      <w:pPr>
        <w:spacing w:line="216" w:lineRule="auto"/>
        <w:rPr>
          <w:b/>
          <w:bCs/>
        </w:rPr>
      </w:pPr>
    </w:p>
    <w:p w14:paraId="5FD4708A" w14:textId="5BCCACCC" w:rsidR="00445F26" w:rsidRPr="00540A11" w:rsidRDefault="00445F26" w:rsidP="003671D3">
      <w:pPr>
        <w:spacing w:line="216" w:lineRule="auto"/>
        <w:rPr>
          <w:b/>
          <w:bCs/>
        </w:rPr>
      </w:pPr>
      <w:r w:rsidRPr="00540A11">
        <w:rPr>
          <w:b/>
          <w:bCs/>
        </w:rPr>
        <w:t>Committee Meetings</w:t>
      </w:r>
    </w:p>
    <w:p w14:paraId="25A4DC90" w14:textId="77777777" w:rsidR="00194FAF" w:rsidRPr="00540A11" w:rsidRDefault="00194FAF" w:rsidP="003671D3">
      <w:pPr>
        <w:spacing w:line="216" w:lineRule="auto"/>
      </w:pPr>
    </w:p>
    <w:p w14:paraId="73EE3F29" w14:textId="77777777" w:rsidR="00445F26" w:rsidRDefault="00445F26" w:rsidP="00540A11">
      <w:pPr>
        <w:pStyle w:val="ListParagraph"/>
        <w:numPr>
          <w:ilvl w:val="0"/>
          <w:numId w:val="129"/>
        </w:numPr>
        <w:spacing w:after="120" w:line="216" w:lineRule="auto"/>
        <w:rPr>
          <w:rFonts w:ascii="Times New Roman" w:hAnsi="Times New Roman" w:cs="Times New Roman"/>
        </w:rPr>
      </w:pPr>
      <w:r w:rsidRPr="00271556">
        <w:rPr>
          <w:rFonts w:ascii="Times New Roman" w:hAnsi="Times New Roman" w:cs="Times New Roman"/>
        </w:rPr>
        <w:t>The committee chairperson will chair the meeting and maintain official records.</w:t>
      </w:r>
    </w:p>
    <w:p w14:paraId="15FA10B7" w14:textId="77777777" w:rsidR="00445F26" w:rsidRPr="008637E6" w:rsidRDefault="00445F26" w:rsidP="00540A11">
      <w:pPr>
        <w:pStyle w:val="ListParagraph"/>
        <w:spacing w:after="120" w:line="216" w:lineRule="auto"/>
        <w:rPr>
          <w:rFonts w:ascii="Times New Roman" w:hAnsi="Times New Roman" w:cs="Times New Roman"/>
        </w:rPr>
      </w:pPr>
    </w:p>
    <w:p w14:paraId="35600A08" w14:textId="77777777" w:rsidR="00445F26" w:rsidRDefault="00445F26" w:rsidP="00540A11">
      <w:pPr>
        <w:pStyle w:val="ListParagraph"/>
        <w:numPr>
          <w:ilvl w:val="0"/>
          <w:numId w:val="129"/>
        </w:numPr>
        <w:spacing w:after="120" w:line="216" w:lineRule="auto"/>
        <w:rPr>
          <w:rFonts w:ascii="Times New Roman" w:hAnsi="Times New Roman" w:cs="Times New Roman"/>
        </w:rPr>
      </w:pPr>
      <w:r w:rsidRPr="00271556">
        <w:rPr>
          <w:rFonts w:ascii="Times New Roman" w:hAnsi="Times New Roman" w:cs="Times New Roman"/>
        </w:rPr>
        <w:t>The members of the committee(s) will select their own chair and recording secretary.</w:t>
      </w:r>
    </w:p>
    <w:p w14:paraId="406DAEAC" w14:textId="77777777" w:rsidR="00445F26" w:rsidRPr="00271556" w:rsidRDefault="00445F26" w:rsidP="00540A11">
      <w:pPr>
        <w:pStyle w:val="ListParagraph"/>
        <w:spacing w:after="120" w:line="216" w:lineRule="auto"/>
        <w:rPr>
          <w:rFonts w:ascii="Times New Roman" w:hAnsi="Times New Roman" w:cs="Times New Roman"/>
        </w:rPr>
      </w:pPr>
    </w:p>
    <w:p w14:paraId="4AD2C730" w14:textId="77777777" w:rsidR="00445F26" w:rsidRDefault="00445F26" w:rsidP="00540A11">
      <w:pPr>
        <w:pStyle w:val="ListParagraph"/>
        <w:numPr>
          <w:ilvl w:val="0"/>
          <w:numId w:val="129"/>
        </w:numPr>
        <w:spacing w:after="120" w:line="216" w:lineRule="auto"/>
        <w:rPr>
          <w:rFonts w:ascii="Times New Roman" w:hAnsi="Times New Roman" w:cs="Times New Roman"/>
        </w:rPr>
      </w:pPr>
      <w:r w:rsidRPr="00271556">
        <w:rPr>
          <w:rFonts w:ascii="Times New Roman" w:hAnsi="Times New Roman" w:cs="Times New Roman"/>
        </w:rPr>
        <w:t>The Foreperson and the Pro Tem will be invited to attend and participate in each committee meeting.</w:t>
      </w:r>
    </w:p>
    <w:p w14:paraId="133059F3" w14:textId="77777777" w:rsidR="00445F26" w:rsidRPr="00271556" w:rsidRDefault="00445F26" w:rsidP="00540A11">
      <w:pPr>
        <w:pStyle w:val="ListParagraph"/>
        <w:spacing w:after="120" w:line="216" w:lineRule="auto"/>
        <w:rPr>
          <w:rFonts w:ascii="Times New Roman" w:hAnsi="Times New Roman" w:cs="Times New Roman"/>
        </w:rPr>
      </w:pPr>
    </w:p>
    <w:p w14:paraId="40F78D21" w14:textId="77777777" w:rsidR="00445F26" w:rsidRDefault="00445F26" w:rsidP="00540A11">
      <w:pPr>
        <w:pStyle w:val="ListParagraph"/>
        <w:numPr>
          <w:ilvl w:val="0"/>
          <w:numId w:val="129"/>
        </w:numPr>
        <w:spacing w:after="120" w:line="216" w:lineRule="auto"/>
        <w:rPr>
          <w:rFonts w:ascii="Times New Roman" w:hAnsi="Times New Roman" w:cs="Times New Roman"/>
        </w:rPr>
      </w:pPr>
      <w:r w:rsidRPr="008637E6">
        <w:rPr>
          <w:rFonts w:ascii="Times New Roman" w:hAnsi="Times New Roman" w:cs="Times New Roman"/>
        </w:rPr>
        <w:t xml:space="preserve">The committees will post their scheduled meeting dates on the </w:t>
      </w:r>
      <w:r>
        <w:rPr>
          <w:rFonts w:ascii="Times New Roman" w:hAnsi="Times New Roman" w:cs="Times New Roman"/>
        </w:rPr>
        <w:t>GJ</w:t>
      </w:r>
      <w:r w:rsidRPr="008637E6">
        <w:rPr>
          <w:rFonts w:ascii="Times New Roman" w:hAnsi="Times New Roman" w:cs="Times New Roman"/>
        </w:rPr>
        <w:t xml:space="preserve"> calendar </w:t>
      </w:r>
      <w:r>
        <w:rPr>
          <w:rFonts w:ascii="Times New Roman" w:hAnsi="Times New Roman" w:cs="Times New Roman"/>
        </w:rPr>
        <w:t>on County Outlook.</w:t>
      </w:r>
    </w:p>
    <w:p w14:paraId="73EDFA42" w14:textId="77777777" w:rsidR="00445F26" w:rsidRPr="008637E6" w:rsidRDefault="00445F26" w:rsidP="00540A11">
      <w:pPr>
        <w:pStyle w:val="ListParagraph"/>
        <w:spacing w:after="120" w:line="216" w:lineRule="auto"/>
        <w:rPr>
          <w:rFonts w:ascii="Times New Roman" w:hAnsi="Times New Roman" w:cs="Times New Roman"/>
        </w:rPr>
      </w:pPr>
    </w:p>
    <w:p w14:paraId="0BA6BCED" w14:textId="77777777" w:rsidR="00445F26" w:rsidRDefault="00445F26" w:rsidP="00540A11">
      <w:pPr>
        <w:pStyle w:val="ListParagraph"/>
        <w:numPr>
          <w:ilvl w:val="0"/>
          <w:numId w:val="129"/>
        </w:numPr>
        <w:spacing w:after="120" w:line="216" w:lineRule="auto"/>
        <w:rPr>
          <w:rFonts w:ascii="Times New Roman" w:hAnsi="Times New Roman" w:cs="Times New Roman"/>
        </w:rPr>
      </w:pPr>
      <w:r w:rsidRPr="008637E6">
        <w:rPr>
          <w:rFonts w:ascii="Times New Roman" w:hAnsi="Times New Roman" w:cs="Times New Roman"/>
        </w:rPr>
        <w:t xml:space="preserve">Meeting notices with materials will be sent </w:t>
      </w:r>
      <w:r>
        <w:rPr>
          <w:rFonts w:ascii="Times New Roman" w:hAnsi="Times New Roman" w:cs="Times New Roman"/>
        </w:rPr>
        <w:t>to each committee member via County email by 24 hours</w:t>
      </w:r>
      <w:r w:rsidRPr="008637E6">
        <w:rPr>
          <w:rFonts w:ascii="Times New Roman" w:hAnsi="Times New Roman" w:cs="Times New Roman"/>
        </w:rPr>
        <w:t xml:space="preserve"> in advance</w:t>
      </w:r>
      <w:r>
        <w:rPr>
          <w:rFonts w:ascii="Times New Roman" w:hAnsi="Times New Roman" w:cs="Times New Roman"/>
        </w:rPr>
        <w:t xml:space="preserve"> of the meeting</w:t>
      </w:r>
      <w:r w:rsidRPr="008637E6">
        <w:rPr>
          <w:rFonts w:ascii="Times New Roman" w:hAnsi="Times New Roman" w:cs="Times New Roman"/>
        </w:rPr>
        <w:t>.</w:t>
      </w:r>
    </w:p>
    <w:p w14:paraId="16AA88D2" w14:textId="77777777" w:rsidR="00445F26" w:rsidRPr="008637E6" w:rsidRDefault="00445F26" w:rsidP="00540A11">
      <w:pPr>
        <w:pStyle w:val="ListParagraph"/>
        <w:spacing w:after="120" w:line="216" w:lineRule="auto"/>
        <w:rPr>
          <w:rFonts w:ascii="Times New Roman" w:hAnsi="Times New Roman" w:cs="Times New Roman"/>
        </w:rPr>
      </w:pPr>
    </w:p>
    <w:p w14:paraId="274FA706" w14:textId="77777777" w:rsidR="00445F26" w:rsidRDefault="00445F26" w:rsidP="00540A11">
      <w:pPr>
        <w:pStyle w:val="ListParagraph"/>
        <w:numPr>
          <w:ilvl w:val="0"/>
          <w:numId w:val="129"/>
        </w:numPr>
        <w:spacing w:after="120" w:line="216" w:lineRule="auto"/>
        <w:rPr>
          <w:rFonts w:ascii="Times New Roman" w:hAnsi="Times New Roman" w:cs="Times New Roman"/>
        </w:rPr>
      </w:pPr>
      <w:r w:rsidRPr="008637E6">
        <w:rPr>
          <w:rFonts w:ascii="Times New Roman" w:hAnsi="Times New Roman" w:cs="Times New Roman"/>
        </w:rPr>
        <w:t>While the meeting norms will be the same in committee meetings as the plenary</w:t>
      </w:r>
    </w:p>
    <w:p w14:paraId="35C756A4" w14:textId="77777777" w:rsidR="00445F26" w:rsidRDefault="00445F26" w:rsidP="00540A11">
      <w:pPr>
        <w:pStyle w:val="ListParagraph"/>
        <w:spacing w:after="120" w:line="216" w:lineRule="auto"/>
        <w:rPr>
          <w:rFonts w:ascii="Times New Roman" w:hAnsi="Times New Roman" w:cs="Times New Roman"/>
        </w:rPr>
      </w:pPr>
      <w:r w:rsidRPr="008637E6">
        <w:rPr>
          <w:rFonts w:ascii="Times New Roman" w:hAnsi="Times New Roman" w:cs="Times New Roman"/>
        </w:rPr>
        <w:t>meetings, the committees may choose to omit certain formalities based on size of the</w:t>
      </w:r>
      <w:r>
        <w:rPr>
          <w:rFonts w:ascii="Times New Roman" w:hAnsi="Times New Roman" w:cs="Times New Roman"/>
        </w:rPr>
        <w:t xml:space="preserve"> </w:t>
      </w:r>
      <w:r w:rsidRPr="00271556">
        <w:rPr>
          <w:rFonts w:ascii="Times New Roman" w:hAnsi="Times New Roman" w:cs="Times New Roman"/>
        </w:rPr>
        <w:t>committee. For example, a small working committee may omit the requirement of raised</w:t>
      </w:r>
      <w:r>
        <w:rPr>
          <w:rFonts w:ascii="Times New Roman" w:hAnsi="Times New Roman" w:cs="Times New Roman"/>
        </w:rPr>
        <w:t xml:space="preserve"> </w:t>
      </w:r>
      <w:r w:rsidRPr="00271556">
        <w:rPr>
          <w:rFonts w:ascii="Times New Roman" w:hAnsi="Times New Roman" w:cs="Times New Roman"/>
        </w:rPr>
        <w:t>hands.</w:t>
      </w:r>
    </w:p>
    <w:p w14:paraId="3B5393AA" w14:textId="77777777" w:rsidR="00445F26" w:rsidRPr="00271556" w:rsidRDefault="00445F26" w:rsidP="00540A11">
      <w:pPr>
        <w:pStyle w:val="ListParagraph"/>
        <w:spacing w:after="120" w:line="216" w:lineRule="auto"/>
        <w:rPr>
          <w:rFonts w:ascii="Times New Roman" w:hAnsi="Times New Roman" w:cs="Times New Roman"/>
        </w:rPr>
      </w:pPr>
    </w:p>
    <w:p w14:paraId="1054C28B" w14:textId="77777777" w:rsidR="00445F26" w:rsidRDefault="00445F26" w:rsidP="00540A11">
      <w:pPr>
        <w:pStyle w:val="ListParagraph"/>
        <w:numPr>
          <w:ilvl w:val="0"/>
          <w:numId w:val="129"/>
        </w:numPr>
        <w:spacing w:after="120" w:line="216" w:lineRule="auto"/>
        <w:rPr>
          <w:rFonts w:ascii="Times New Roman" w:hAnsi="Times New Roman" w:cs="Times New Roman"/>
        </w:rPr>
      </w:pPr>
      <w:r w:rsidRPr="008637E6">
        <w:rPr>
          <w:rFonts w:ascii="Times New Roman" w:hAnsi="Times New Roman" w:cs="Times New Roman"/>
        </w:rPr>
        <w:t>All members will be treated with respect.</w:t>
      </w:r>
    </w:p>
    <w:p w14:paraId="1EB8038C" w14:textId="77777777" w:rsidR="00445F26" w:rsidRPr="008637E6" w:rsidRDefault="00445F26" w:rsidP="00540A11">
      <w:pPr>
        <w:pStyle w:val="ListParagraph"/>
        <w:spacing w:after="120" w:line="216" w:lineRule="auto"/>
        <w:rPr>
          <w:rFonts w:ascii="Times New Roman" w:hAnsi="Times New Roman" w:cs="Times New Roman"/>
        </w:rPr>
      </w:pPr>
    </w:p>
    <w:p w14:paraId="146CDC6A" w14:textId="77777777" w:rsidR="00445F26" w:rsidRDefault="00445F26" w:rsidP="00540A11">
      <w:pPr>
        <w:pStyle w:val="ListParagraph"/>
        <w:numPr>
          <w:ilvl w:val="0"/>
          <w:numId w:val="129"/>
        </w:numPr>
        <w:spacing w:after="120" w:line="216" w:lineRule="auto"/>
        <w:rPr>
          <w:rFonts w:ascii="Times New Roman" w:hAnsi="Times New Roman" w:cs="Times New Roman"/>
        </w:rPr>
      </w:pPr>
      <w:r w:rsidRPr="008637E6">
        <w:rPr>
          <w:rFonts w:ascii="Times New Roman" w:hAnsi="Times New Roman" w:cs="Times New Roman"/>
        </w:rPr>
        <w:t>All members will come on time and be prepared for the work to be done.</w:t>
      </w:r>
    </w:p>
    <w:p w14:paraId="2F509E15" w14:textId="77777777" w:rsidR="00445F26" w:rsidRPr="008637E6" w:rsidRDefault="00445F26" w:rsidP="00540A11">
      <w:pPr>
        <w:pStyle w:val="ListParagraph"/>
        <w:spacing w:after="120" w:line="216" w:lineRule="auto"/>
        <w:rPr>
          <w:rFonts w:ascii="Times New Roman" w:hAnsi="Times New Roman" w:cs="Times New Roman"/>
        </w:rPr>
      </w:pPr>
    </w:p>
    <w:p w14:paraId="42CD61B9" w14:textId="77777777" w:rsidR="00445F26" w:rsidRDefault="00445F26" w:rsidP="00540A11">
      <w:pPr>
        <w:pStyle w:val="ListParagraph"/>
        <w:numPr>
          <w:ilvl w:val="0"/>
          <w:numId w:val="129"/>
        </w:numPr>
        <w:spacing w:after="120" w:line="216" w:lineRule="auto"/>
        <w:rPr>
          <w:rFonts w:ascii="Times New Roman" w:hAnsi="Times New Roman" w:cs="Times New Roman"/>
        </w:rPr>
      </w:pPr>
      <w:r w:rsidRPr="008637E6">
        <w:rPr>
          <w:rFonts w:ascii="Times New Roman" w:hAnsi="Times New Roman" w:cs="Times New Roman"/>
        </w:rPr>
        <w:t>If the committee chair feels a member of the team is not prepared or working in concert with the group, coaching may occur and the Pro Tem or Foreperson will be notified.</w:t>
      </w:r>
    </w:p>
    <w:p w14:paraId="5C2AC4BB" w14:textId="77777777" w:rsidR="00445F26" w:rsidRDefault="00445F26" w:rsidP="00540A11">
      <w:pPr>
        <w:pStyle w:val="ListParagraph"/>
        <w:spacing w:after="120" w:line="216" w:lineRule="auto"/>
        <w:rPr>
          <w:rFonts w:ascii="Times New Roman" w:hAnsi="Times New Roman" w:cs="Times New Roman"/>
        </w:rPr>
      </w:pPr>
    </w:p>
    <w:p w14:paraId="6FCA218F" w14:textId="77777777" w:rsidR="00445F26" w:rsidRDefault="00445F26" w:rsidP="00540A11">
      <w:pPr>
        <w:pStyle w:val="ListParagraph"/>
        <w:numPr>
          <w:ilvl w:val="0"/>
          <w:numId w:val="129"/>
        </w:numPr>
        <w:spacing w:after="120" w:line="216" w:lineRule="auto"/>
        <w:rPr>
          <w:rFonts w:ascii="Times New Roman" w:hAnsi="Times New Roman" w:cs="Times New Roman"/>
        </w:rPr>
      </w:pPr>
      <w:r w:rsidRPr="008637E6">
        <w:rPr>
          <w:rFonts w:ascii="Times New Roman" w:hAnsi="Times New Roman" w:cs="Times New Roman"/>
        </w:rPr>
        <w:t>It is the role of the committee to make recommendations to the plenary on dispositions of complaints, letters or any other correspondence received.</w:t>
      </w:r>
    </w:p>
    <w:p w14:paraId="38764CCE" w14:textId="77777777" w:rsidR="00445F26" w:rsidRPr="0098036D" w:rsidRDefault="00445F26" w:rsidP="00540A11">
      <w:pPr>
        <w:pStyle w:val="ListParagraph"/>
        <w:spacing w:line="216" w:lineRule="auto"/>
        <w:rPr>
          <w:rFonts w:ascii="Times New Roman" w:hAnsi="Times New Roman" w:cs="Times New Roman"/>
        </w:rPr>
      </w:pPr>
    </w:p>
    <w:p w14:paraId="3E2ABD06" w14:textId="77777777" w:rsidR="00445F26" w:rsidRDefault="00445F26" w:rsidP="00445F26">
      <w:pPr>
        <w:spacing w:after="120"/>
      </w:pPr>
    </w:p>
    <w:p w14:paraId="08A26281" w14:textId="77777777" w:rsidR="00445F26" w:rsidRDefault="00445F26" w:rsidP="00445F26">
      <w:pPr>
        <w:spacing w:after="120"/>
      </w:pPr>
    </w:p>
    <w:p w14:paraId="58A9A1BD" w14:textId="77777777" w:rsidR="00445F26" w:rsidRDefault="00445F26" w:rsidP="00445F26">
      <w:pPr>
        <w:spacing w:after="120"/>
        <w:rPr>
          <w:b/>
          <w:bCs/>
        </w:rPr>
      </w:pPr>
      <w:r>
        <w:rPr>
          <w:b/>
          <w:bCs/>
        </w:rPr>
        <w:t>The undersigned has read and agrees to abide by these Ground Rules and Meeting Rules:</w:t>
      </w:r>
    </w:p>
    <w:p w14:paraId="7EAEB64F" w14:textId="77777777" w:rsidR="00445F26" w:rsidRDefault="00445F26" w:rsidP="00445F26">
      <w:pPr>
        <w:spacing w:after="120"/>
        <w:rPr>
          <w:b/>
          <w:bCs/>
        </w:rPr>
      </w:pPr>
    </w:p>
    <w:p w14:paraId="0F94EF0F" w14:textId="77777777" w:rsidR="00445F26" w:rsidRDefault="00445F26" w:rsidP="00445F26">
      <w:pPr>
        <w:spacing w:after="120"/>
      </w:pPr>
      <w:r>
        <w:t>SIGNATURE____________________________________________</w:t>
      </w:r>
      <w:r>
        <w:tab/>
        <w:t>DATE____________</w:t>
      </w:r>
    </w:p>
    <w:p w14:paraId="5FA3DDC0" w14:textId="77777777" w:rsidR="00445F26" w:rsidRDefault="00445F26" w:rsidP="00445F26">
      <w:pPr>
        <w:spacing w:after="120"/>
      </w:pPr>
    </w:p>
    <w:p w14:paraId="2C7EFDA5" w14:textId="70BECFB6" w:rsidR="00445F26" w:rsidRDefault="00445F26" w:rsidP="00445F26">
      <w:pPr>
        <w:spacing w:after="120"/>
      </w:pPr>
      <w:r>
        <w:t>PRINTED NAME________________________________________</w:t>
      </w:r>
    </w:p>
    <w:p w14:paraId="63335A99" w14:textId="4427858F" w:rsidR="004E5466" w:rsidRDefault="004E5466" w:rsidP="00445F26">
      <w:pPr>
        <w:spacing w:after="120"/>
      </w:pPr>
    </w:p>
    <w:p w14:paraId="3B3BA0F5" w14:textId="799AA0F4" w:rsidR="004E5466" w:rsidRDefault="004E5466" w:rsidP="00445F26">
      <w:pPr>
        <w:spacing w:after="120"/>
      </w:pPr>
    </w:p>
    <w:p w14:paraId="3C1DBB8F" w14:textId="5BB12DCC" w:rsidR="004E5466" w:rsidRDefault="004E5466" w:rsidP="00445F26">
      <w:pPr>
        <w:spacing w:after="120"/>
      </w:pPr>
    </w:p>
    <w:p w14:paraId="3736C493" w14:textId="4B201098" w:rsidR="004E5466" w:rsidRDefault="004E5466" w:rsidP="00445F26">
      <w:pPr>
        <w:spacing w:after="120"/>
      </w:pPr>
    </w:p>
    <w:p w14:paraId="28298537" w14:textId="5BE85B55" w:rsidR="004E5466" w:rsidRDefault="004E5466" w:rsidP="00445F26">
      <w:pPr>
        <w:spacing w:after="120"/>
      </w:pPr>
    </w:p>
    <w:p w14:paraId="7C04A93C" w14:textId="59DD6F70" w:rsidR="004E5466" w:rsidRDefault="004E5466" w:rsidP="00445F26">
      <w:pPr>
        <w:spacing w:after="120"/>
      </w:pPr>
    </w:p>
    <w:p w14:paraId="1F08F348" w14:textId="3569D198" w:rsidR="004E5466" w:rsidRDefault="004E5466" w:rsidP="00445F26">
      <w:pPr>
        <w:spacing w:after="120"/>
      </w:pPr>
    </w:p>
    <w:p w14:paraId="379A9627" w14:textId="407F1927" w:rsidR="004E5466" w:rsidRDefault="004E5466" w:rsidP="00445F26">
      <w:pPr>
        <w:spacing w:after="120"/>
      </w:pPr>
    </w:p>
    <w:p w14:paraId="66F4D5D7" w14:textId="59BC8FCA" w:rsidR="004E5466" w:rsidRDefault="004E5466" w:rsidP="00445F26">
      <w:pPr>
        <w:spacing w:after="120"/>
      </w:pPr>
    </w:p>
    <w:p w14:paraId="31E52DCC" w14:textId="401AB6CA" w:rsidR="004E5466" w:rsidRDefault="004E5466" w:rsidP="00445F26">
      <w:pPr>
        <w:spacing w:after="120"/>
      </w:pPr>
    </w:p>
    <w:p w14:paraId="5BE32864" w14:textId="34916955" w:rsidR="004E5466" w:rsidRDefault="004E5466" w:rsidP="00445F26">
      <w:pPr>
        <w:spacing w:after="120"/>
      </w:pPr>
    </w:p>
    <w:p w14:paraId="4982B606" w14:textId="368DDD58" w:rsidR="004E5466" w:rsidRDefault="004E5466" w:rsidP="00445F26">
      <w:pPr>
        <w:spacing w:after="120"/>
      </w:pPr>
    </w:p>
    <w:p w14:paraId="7B7158A6" w14:textId="4662D6C9" w:rsidR="004E5466" w:rsidRDefault="004E5466" w:rsidP="00445F26">
      <w:pPr>
        <w:spacing w:after="120"/>
      </w:pPr>
    </w:p>
    <w:p w14:paraId="58D6A7DF" w14:textId="3DF30176" w:rsidR="004E5466" w:rsidRDefault="004E5466" w:rsidP="00445F26">
      <w:pPr>
        <w:spacing w:after="120"/>
      </w:pPr>
    </w:p>
    <w:p w14:paraId="2E8BD17A" w14:textId="44F00558" w:rsidR="004E5466" w:rsidRDefault="004E5466" w:rsidP="00445F26">
      <w:pPr>
        <w:spacing w:after="120"/>
      </w:pPr>
    </w:p>
    <w:p w14:paraId="4709DA82" w14:textId="60108963" w:rsidR="004E5466" w:rsidRDefault="004E5466" w:rsidP="00445F26">
      <w:pPr>
        <w:spacing w:after="120"/>
      </w:pPr>
    </w:p>
    <w:p w14:paraId="757384D6" w14:textId="6BBBF8D4" w:rsidR="004E5466" w:rsidRDefault="004E5466" w:rsidP="00445F26">
      <w:pPr>
        <w:spacing w:after="120"/>
      </w:pPr>
    </w:p>
    <w:p w14:paraId="2545DD38" w14:textId="04447F18" w:rsidR="004E5466" w:rsidRDefault="004E5466" w:rsidP="00445F26">
      <w:pPr>
        <w:spacing w:after="120"/>
      </w:pPr>
    </w:p>
    <w:p w14:paraId="52CC75B6" w14:textId="08CCB797" w:rsidR="004E5466" w:rsidRDefault="004E5466" w:rsidP="00445F26">
      <w:pPr>
        <w:spacing w:after="120"/>
      </w:pPr>
    </w:p>
    <w:p w14:paraId="5C5EF10F" w14:textId="77777777" w:rsidR="004E5466" w:rsidRPr="00423617" w:rsidRDefault="004E5466" w:rsidP="004E5466">
      <w:pPr>
        <w:pStyle w:val="ListParagraph"/>
        <w:numPr>
          <w:ilvl w:val="3"/>
          <w:numId w:val="67"/>
        </w:numPr>
        <w:tabs>
          <w:tab w:val="left" w:pos="360"/>
        </w:tabs>
        <w:spacing w:after="0" w:line="240" w:lineRule="auto"/>
        <w:ind w:left="0" w:firstLine="0"/>
        <w:jc w:val="center"/>
        <w:rPr>
          <w:rFonts w:ascii="Times New Roman" w:eastAsia="Times New Roman" w:hAnsi="Times New Roman" w:cs="Times New Roman"/>
          <w:b/>
          <w:color w:val="000000" w:themeColor="text1"/>
          <w:sz w:val="24"/>
          <w:szCs w:val="24"/>
        </w:rPr>
      </w:pPr>
      <w:r w:rsidRPr="00423617">
        <w:rPr>
          <w:rFonts w:ascii="Times New Roman" w:eastAsia="Times New Roman" w:hAnsi="Times New Roman" w:cs="Times New Roman"/>
          <w:b/>
          <w:color w:val="000000" w:themeColor="text1"/>
          <w:sz w:val="24"/>
          <w:szCs w:val="24"/>
        </w:rPr>
        <w:lastRenderedPageBreak/>
        <w:t>SAMPLE GRAND JURY PLENARY MEETING AGENDA</w:t>
      </w:r>
    </w:p>
    <w:p w14:paraId="4152A936" w14:textId="77777777" w:rsidR="004E5466" w:rsidRPr="00925CB0" w:rsidRDefault="004E5466" w:rsidP="004E5466">
      <w:pPr>
        <w:pStyle w:val="ListParagraph"/>
        <w:spacing w:after="0" w:line="240" w:lineRule="auto"/>
        <w:ind w:left="0"/>
        <w:rPr>
          <w:rFonts w:ascii="Times New Roman" w:eastAsia="Times New Roman" w:hAnsi="Times New Roman" w:cs="Times New Roman"/>
          <w:b/>
          <w:color w:val="000000" w:themeColor="text1"/>
          <w:sz w:val="24"/>
          <w:szCs w:val="24"/>
        </w:rPr>
      </w:pPr>
    </w:p>
    <w:p w14:paraId="1B325183" w14:textId="77777777" w:rsidR="004E5466" w:rsidRPr="00925CB0" w:rsidRDefault="004E5466" w:rsidP="004E5466">
      <w:pPr>
        <w:pStyle w:val="ListParagraph"/>
        <w:spacing w:after="0" w:line="240" w:lineRule="auto"/>
        <w:ind w:left="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2023-24</w:t>
      </w:r>
      <w:r w:rsidRPr="00925CB0">
        <w:rPr>
          <w:rFonts w:ascii="Times New Roman" w:eastAsia="Times New Roman" w:hAnsi="Times New Roman" w:cs="Times New Roman"/>
          <w:b/>
          <w:color w:val="000000" w:themeColor="text1"/>
          <w:sz w:val="24"/>
          <w:szCs w:val="24"/>
        </w:rPr>
        <w:t xml:space="preserve"> SHASTA COUNTY GRAND JURY</w:t>
      </w:r>
    </w:p>
    <w:p w14:paraId="746DE0B5" w14:textId="77777777" w:rsidR="004E5466" w:rsidRPr="00925CB0" w:rsidRDefault="004E5466" w:rsidP="004E5466">
      <w:pPr>
        <w:jc w:val="center"/>
        <w:rPr>
          <w:rFonts w:eastAsia="Times New Roman"/>
          <w:b/>
          <w:color w:val="000000" w:themeColor="text1"/>
        </w:rPr>
      </w:pPr>
      <w:r w:rsidRPr="00925CB0">
        <w:rPr>
          <w:rFonts w:eastAsia="Times New Roman"/>
          <w:b/>
          <w:color w:val="000000" w:themeColor="text1"/>
        </w:rPr>
        <w:t>AGENDA – PLENARY MEETING #</w:t>
      </w:r>
      <w:r>
        <w:rPr>
          <w:rFonts w:eastAsia="Times New Roman"/>
          <w:b/>
          <w:color w:val="000000" w:themeColor="text1"/>
        </w:rPr>
        <w:t xml:space="preserve"> ____</w:t>
      </w:r>
    </w:p>
    <w:p w14:paraId="365282F4" w14:textId="77777777" w:rsidR="004E5466" w:rsidRPr="00CC23F4" w:rsidRDefault="004E5466" w:rsidP="004E5466">
      <w:pPr>
        <w:jc w:val="center"/>
        <w:rPr>
          <w:rFonts w:eastAsia="Times New Roman"/>
          <w:b/>
          <w:color w:val="000000" w:themeColor="text1"/>
        </w:rPr>
      </w:pPr>
      <w:r w:rsidRPr="00925CB0">
        <w:rPr>
          <w:rFonts w:eastAsia="Times New Roman"/>
          <w:b/>
          <w:color w:val="000000" w:themeColor="text1"/>
        </w:rPr>
        <w:t>Date</w:t>
      </w:r>
      <w:r>
        <w:rPr>
          <w:rFonts w:eastAsia="Times New Roman"/>
          <w:b/>
          <w:color w:val="000000" w:themeColor="text1"/>
        </w:rPr>
        <w:t xml:space="preserve"> and time:  ________________</w:t>
      </w:r>
    </w:p>
    <w:p w14:paraId="1676A695" w14:textId="77777777" w:rsidR="004E5466" w:rsidRPr="00202450" w:rsidRDefault="004E5466" w:rsidP="004E5466">
      <w:pPr>
        <w:rPr>
          <w:rFonts w:eastAsia="Times New Roman"/>
          <w:b/>
          <w:color w:val="000000" w:themeColor="text1"/>
        </w:rPr>
      </w:pPr>
    </w:p>
    <w:p w14:paraId="60E150BC" w14:textId="77777777" w:rsidR="004E5466" w:rsidRPr="00202450" w:rsidRDefault="004E5466" w:rsidP="004E5466">
      <w:pPr>
        <w:spacing w:line="216" w:lineRule="auto"/>
        <w:outlineLvl w:val="0"/>
        <w:rPr>
          <w:rFonts w:eastAsia="Times New Roman"/>
          <w:b/>
          <w:i/>
          <w:color w:val="000000" w:themeColor="text1"/>
        </w:rPr>
      </w:pPr>
      <w:r w:rsidRPr="00202450">
        <w:rPr>
          <w:rFonts w:eastAsia="Times New Roman"/>
          <w:b/>
          <w:color w:val="000000" w:themeColor="text1"/>
        </w:rPr>
        <w:t xml:space="preserve">Convene </w:t>
      </w:r>
      <w:r>
        <w:rPr>
          <w:rFonts w:eastAsia="Times New Roman"/>
          <w:b/>
          <w:color w:val="000000" w:themeColor="text1"/>
        </w:rPr>
        <w:t>p</w:t>
      </w:r>
      <w:r w:rsidRPr="00202450">
        <w:rPr>
          <w:rFonts w:eastAsia="Times New Roman"/>
          <w:b/>
          <w:color w:val="000000" w:themeColor="text1"/>
        </w:rPr>
        <w:t>romptly at the appointed place and time</w:t>
      </w:r>
      <w:r w:rsidRPr="00202450">
        <w:rPr>
          <w:rFonts w:eastAsia="Times New Roman"/>
          <w:b/>
          <w:i/>
          <w:color w:val="000000" w:themeColor="text1"/>
        </w:rPr>
        <w:t xml:space="preserve">.  </w:t>
      </w:r>
    </w:p>
    <w:p w14:paraId="3EE31563" w14:textId="77777777" w:rsidR="004E5466" w:rsidRPr="00202450" w:rsidRDefault="004E5466" w:rsidP="004E5466">
      <w:pPr>
        <w:spacing w:line="216" w:lineRule="auto"/>
        <w:outlineLvl w:val="0"/>
        <w:rPr>
          <w:rFonts w:eastAsia="Times New Roman"/>
          <w:b/>
          <w:color w:val="000000" w:themeColor="text1"/>
        </w:rPr>
      </w:pPr>
    </w:p>
    <w:p w14:paraId="28B84FAF" w14:textId="77777777" w:rsidR="004E5466" w:rsidRPr="00202450" w:rsidRDefault="004E5466" w:rsidP="004E5466">
      <w:pPr>
        <w:spacing w:line="216" w:lineRule="auto"/>
        <w:outlineLvl w:val="0"/>
        <w:rPr>
          <w:rFonts w:eastAsia="Times New Roman"/>
          <w:b/>
          <w:color w:val="000000" w:themeColor="text1"/>
        </w:rPr>
      </w:pPr>
      <w:r w:rsidRPr="00202450">
        <w:rPr>
          <w:rFonts w:eastAsia="Times New Roman"/>
          <w:b/>
          <w:color w:val="000000" w:themeColor="text1"/>
        </w:rPr>
        <w:t>Roll Call</w:t>
      </w:r>
      <w:proofErr w:type="gramStart"/>
      <w:r w:rsidRPr="00202450">
        <w:rPr>
          <w:rFonts w:eastAsia="Times New Roman"/>
          <w:b/>
          <w:color w:val="000000" w:themeColor="text1"/>
        </w:rPr>
        <w:t>:  (</w:t>
      </w:r>
      <w:proofErr w:type="gramEnd"/>
      <w:r w:rsidRPr="00202450">
        <w:rPr>
          <w:rFonts w:eastAsia="Times New Roman"/>
          <w:b/>
          <w:color w:val="000000" w:themeColor="text1"/>
        </w:rPr>
        <w:t>Recording Secretary)</w:t>
      </w:r>
    </w:p>
    <w:p w14:paraId="41D5A273" w14:textId="77777777" w:rsidR="004E5466" w:rsidRPr="00202450" w:rsidRDefault="004E5466" w:rsidP="004E5466">
      <w:pPr>
        <w:spacing w:line="216" w:lineRule="auto"/>
        <w:rPr>
          <w:rFonts w:eastAsia="Times New Roman"/>
          <w:i/>
          <w:color w:val="000000" w:themeColor="text1"/>
        </w:rPr>
      </w:pPr>
      <w:r w:rsidRPr="00202450">
        <w:rPr>
          <w:rFonts w:eastAsia="Times New Roman"/>
          <w:i/>
          <w:color w:val="000000" w:themeColor="text1"/>
        </w:rPr>
        <w:t>(List each name of those not present and note absences excused by the Foreperson)</w:t>
      </w:r>
    </w:p>
    <w:p w14:paraId="3BC5E042" w14:textId="77777777" w:rsidR="004E5466" w:rsidRPr="00202450" w:rsidRDefault="004E5466" w:rsidP="004E5466">
      <w:pPr>
        <w:spacing w:line="216" w:lineRule="auto"/>
        <w:rPr>
          <w:rFonts w:eastAsia="Times New Roman"/>
          <w:i/>
          <w:color w:val="000000" w:themeColor="text1"/>
        </w:rPr>
      </w:pPr>
      <w:r w:rsidRPr="00202450">
        <w:rPr>
          <w:rFonts w:eastAsia="Times New Roman"/>
          <w:i/>
          <w:color w:val="000000" w:themeColor="text1"/>
        </w:rPr>
        <w:t>(List those arriving late or leaving early and the time)</w:t>
      </w:r>
    </w:p>
    <w:p w14:paraId="31390C95" w14:textId="77777777" w:rsidR="004E5466" w:rsidRPr="00202450" w:rsidRDefault="004E5466" w:rsidP="004E5466">
      <w:pPr>
        <w:spacing w:line="216" w:lineRule="auto"/>
        <w:rPr>
          <w:rFonts w:eastAsia="Times New Roman"/>
          <w:color w:val="000000" w:themeColor="text1"/>
        </w:rPr>
      </w:pPr>
    </w:p>
    <w:p w14:paraId="74A48A57" w14:textId="77777777" w:rsidR="004E5466" w:rsidRPr="00202450" w:rsidRDefault="004E5466" w:rsidP="004E5466">
      <w:pPr>
        <w:spacing w:line="216" w:lineRule="auto"/>
        <w:outlineLvl w:val="0"/>
        <w:rPr>
          <w:rFonts w:eastAsia="Times New Roman"/>
          <w:b/>
          <w:color w:val="000000" w:themeColor="text1"/>
        </w:rPr>
      </w:pPr>
      <w:r w:rsidRPr="00202450">
        <w:rPr>
          <w:rFonts w:eastAsia="Times New Roman"/>
          <w:b/>
          <w:color w:val="000000" w:themeColor="text1"/>
        </w:rPr>
        <w:t>Minutes</w:t>
      </w:r>
      <w:proofErr w:type="gramStart"/>
      <w:r w:rsidRPr="00202450">
        <w:rPr>
          <w:rFonts w:eastAsia="Times New Roman"/>
          <w:b/>
          <w:color w:val="000000" w:themeColor="text1"/>
        </w:rPr>
        <w:t>:  (</w:t>
      </w:r>
      <w:proofErr w:type="gramEnd"/>
      <w:r w:rsidRPr="00202450">
        <w:rPr>
          <w:rFonts w:eastAsia="Times New Roman"/>
          <w:b/>
          <w:color w:val="000000" w:themeColor="text1"/>
        </w:rPr>
        <w:t>Attached with emailed agenda)</w:t>
      </w:r>
    </w:p>
    <w:p w14:paraId="675C201E" w14:textId="77777777" w:rsidR="004E5466" w:rsidRPr="00202450" w:rsidRDefault="004E5466" w:rsidP="004E5466">
      <w:pPr>
        <w:spacing w:line="216" w:lineRule="auto"/>
        <w:rPr>
          <w:rFonts w:eastAsia="Times New Roman"/>
          <w:i/>
          <w:color w:val="000000" w:themeColor="text1"/>
        </w:rPr>
      </w:pPr>
      <w:r w:rsidRPr="00202450">
        <w:rPr>
          <w:rFonts w:eastAsia="Times New Roman"/>
          <w:i/>
          <w:color w:val="000000" w:themeColor="text1"/>
        </w:rPr>
        <w:t xml:space="preserve">(Recording Secretary </w:t>
      </w:r>
      <w:r>
        <w:rPr>
          <w:rFonts w:eastAsia="Times New Roman"/>
          <w:i/>
          <w:color w:val="000000" w:themeColor="text1"/>
        </w:rPr>
        <w:t xml:space="preserve">makes </w:t>
      </w:r>
      <w:r w:rsidRPr="00202450">
        <w:rPr>
          <w:rFonts w:eastAsia="Times New Roman"/>
          <w:i/>
          <w:color w:val="000000" w:themeColor="text1"/>
        </w:rPr>
        <w:t xml:space="preserve">corrections if necessary, and the </w:t>
      </w:r>
      <w:r>
        <w:rPr>
          <w:rFonts w:eastAsia="Times New Roman"/>
          <w:i/>
          <w:color w:val="000000" w:themeColor="text1"/>
        </w:rPr>
        <w:t xml:space="preserve">jury </w:t>
      </w:r>
      <w:r w:rsidRPr="00202450">
        <w:rPr>
          <w:rFonts w:eastAsia="Times New Roman"/>
          <w:i/>
          <w:color w:val="000000" w:themeColor="text1"/>
        </w:rPr>
        <w:t>votes to approve)</w:t>
      </w:r>
    </w:p>
    <w:p w14:paraId="54490A1F" w14:textId="77777777" w:rsidR="004E5466" w:rsidRPr="00202450" w:rsidRDefault="004E5466" w:rsidP="004E5466">
      <w:pPr>
        <w:spacing w:line="216" w:lineRule="auto"/>
        <w:rPr>
          <w:rFonts w:eastAsia="Times New Roman"/>
          <w:b/>
          <w:color w:val="000000" w:themeColor="text1"/>
        </w:rPr>
      </w:pPr>
    </w:p>
    <w:p w14:paraId="11161E55" w14:textId="77777777" w:rsidR="004E5466" w:rsidRPr="00202450" w:rsidRDefault="004E5466" w:rsidP="004E5466">
      <w:pPr>
        <w:spacing w:line="216" w:lineRule="auto"/>
        <w:rPr>
          <w:rFonts w:eastAsia="Times New Roman"/>
          <w:b/>
          <w:color w:val="000000" w:themeColor="text1"/>
        </w:rPr>
      </w:pPr>
      <w:r w:rsidRPr="00202450">
        <w:rPr>
          <w:rFonts w:eastAsia="Times New Roman"/>
          <w:b/>
          <w:color w:val="000000" w:themeColor="text1"/>
        </w:rPr>
        <w:t>Committee Reports:</w:t>
      </w:r>
    </w:p>
    <w:p w14:paraId="189658E8" w14:textId="77777777" w:rsidR="004E5466" w:rsidRPr="00202450" w:rsidRDefault="004E5466" w:rsidP="004E5466">
      <w:pPr>
        <w:spacing w:line="216" w:lineRule="auto"/>
        <w:rPr>
          <w:rFonts w:eastAsia="Times New Roman"/>
          <w:i/>
          <w:color w:val="000000" w:themeColor="text1"/>
        </w:rPr>
      </w:pPr>
      <w:r w:rsidRPr="00202450">
        <w:rPr>
          <w:rFonts w:eastAsia="Times New Roman"/>
          <w:i/>
          <w:color w:val="000000" w:themeColor="text1"/>
        </w:rPr>
        <w:t xml:space="preserve">(Hear the report from each committee chair and discuss each </w:t>
      </w:r>
      <w:r>
        <w:rPr>
          <w:rFonts w:eastAsia="Times New Roman"/>
          <w:i/>
          <w:color w:val="000000" w:themeColor="text1"/>
        </w:rPr>
        <w:t xml:space="preserve">investigating </w:t>
      </w:r>
      <w:r w:rsidRPr="00202450">
        <w:rPr>
          <w:rFonts w:eastAsia="Times New Roman"/>
          <w:i/>
          <w:color w:val="000000" w:themeColor="text1"/>
        </w:rPr>
        <w:t>committee’s progress</w:t>
      </w:r>
      <w:r>
        <w:rPr>
          <w:rFonts w:eastAsia="Times New Roman"/>
          <w:i/>
          <w:color w:val="000000" w:themeColor="text1"/>
        </w:rPr>
        <w:t xml:space="preserve"> on their project management plans for their investigations</w:t>
      </w:r>
      <w:r w:rsidRPr="00202450">
        <w:rPr>
          <w:rFonts w:eastAsia="Times New Roman"/>
          <w:i/>
          <w:color w:val="000000" w:themeColor="text1"/>
        </w:rPr>
        <w:t>).</w:t>
      </w:r>
    </w:p>
    <w:p w14:paraId="5ADD6E55" w14:textId="77777777" w:rsidR="004E5466" w:rsidRPr="00202450" w:rsidRDefault="004E5466" w:rsidP="004E5466">
      <w:pPr>
        <w:spacing w:line="216" w:lineRule="auto"/>
        <w:rPr>
          <w:rFonts w:eastAsia="Times New Roman"/>
          <w:i/>
          <w:color w:val="000000" w:themeColor="text1"/>
        </w:rPr>
      </w:pPr>
    </w:p>
    <w:p w14:paraId="7BDE999A" w14:textId="77777777" w:rsidR="004E5466" w:rsidRDefault="004E5466" w:rsidP="004E5466">
      <w:pPr>
        <w:spacing w:line="216" w:lineRule="auto"/>
        <w:rPr>
          <w:rFonts w:eastAsia="Times New Roman"/>
          <w:b/>
          <w:color w:val="000000" w:themeColor="text1"/>
        </w:rPr>
      </w:pPr>
      <w:r w:rsidRPr="00202450">
        <w:rPr>
          <w:rFonts w:eastAsia="Times New Roman"/>
          <w:b/>
          <w:color w:val="000000" w:themeColor="text1"/>
        </w:rPr>
        <w:t>Old Business:</w:t>
      </w:r>
    </w:p>
    <w:p w14:paraId="25B7AA46" w14:textId="77777777" w:rsidR="004E5466" w:rsidRPr="00423617" w:rsidRDefault="004E5466" w:rsidP="004E5466">
      <w:pPr>
        <w:spacing w:line="216" w:lineRule="auto"/>
        <w:rPr>
          <w:rFonts w:eastAsia="Times New Roman"/>
          <w:color w:val="000000" w:themeColor="text1"/>
        </w:rPr>
      </w:pPr>
      <w:r w:rsidRPr="00423617">
        <w:rPr>
          <w:rFonts w:eastAsia="Times New Roman"/>
          <w:color w:val="000000" w:themeColor="text1"/>
        </w:rPr>
        <w:t>Confirm that any previously assigned tasks were completed</w:t>
      </w:r>
    </w:p>
    <w:p w14:paraId="120C06B1" w14:textId="77777777" w:rsidR="004E5466" w:rsidRPr="00423617" w:rsidRDefault="004E5466" w:rsidP="004E5466">
      <w:pPr>
        <w:spacing w:line="216" w:lineRule="auto"/>
        <w:rPr>
          <w:rFonts w:eastAsia="Times New Roman"/>
          <w:color w:val="000000" w:themeColor="text1"/>
        </w:rPr>
      </w:pPr>
      <w:r w:rsidRPr="00423617">
        <w:rPr>
          <w:rFonts w:eastAsia="Times New Roman"/>
          <w:color w:val="000000" w:themeColor="text1"/>
        </w:rPr>
        <w:t>Attend to any other unfinished old business</w:t>
      </w:r>
    </w:p>
    <w:p w14:paraId="72695DCF" w14:textId="77777777" w:rsidR="004E5466" w:rsidRPr="00423617" w:rsidRDefault="004E5466" w:rsidP="004E5466">
      <w:pPr>
        <w:spacing w:line="216" w:lineRule="auto"/>
        <w:rPr>
          <w:rFonts w:eastAsia="Times New Roman"/>
          <w:i/>
          <w:color w:val="000000" w:themeColor="text1"/>
        </w:rPr>
      </w:pPr>
    </w:p>
    <w:p w14:paraId="4F40C02A" w14:textId="77777777" w:rsidR="004E5466" w:rsidRPr="00423617" w:rsidRDefault="004E5466" w:rsidP="004E5466">
      <w:pPr>
        <w:spacing w:line="216" w:lineRule="auto"/>
        <w:rPr>
          <w:rFonts w:eastAsia="Times New Roman"/>
          <w:b/>
          <w:color w:val="000000" w:themeColor="text1"/>
        </w:rPr>
      </w:pPr>
      <w:r w:rsidRPr="00423617">
        <w:rPr>
          <w:rFonts w:eastAsia="Times New Roman"/>
          <w:b/>
          <w:color w:val="000000" w:themeColor="text1"/>
        </w:rPr>
        <w:t>New Business:</w:t>
      </w:r>
    </w:p>
    <w:p w14:paraId="0218EFBE" w14:textId="77777777" w:rsidR="004E5466" w:rsidRPr="00423617" w:rsidRDefault="004E5466" w:rsidP="004E5466">
      <w:pPr>
        <w:spacing w:after="120" w:line="216" w:lineRule="auto"/>
        <w:rPr>
          <w:rFonts w:eastAsia="Times New Roman"/>
          <w:color w:val="000000" w:themeColor="text1"/>
        </w:rPr>
      </w:pPr>
      <w:r w:rsidRPr="00423617">
        <w:rPr>
          <w:rFonts w:eastAsia="Times New Roman"/>
          <w:color w:val="000000" w:themeColor="text1"/>
        </w:rPr>
        <w:t>Attend to new business, which may include:</w:t>
      </w:r>
    </w:p>
    <w:p w14:paraId="11B1EF65" w14:textId="77777777" w:rsidR="004E5466" w:rsidRPr="00423617" w:rsidRDefault="004E5466" w:rsidP="004E5466">
      <w:pPr>
        <w:pStyle w:val="ListParagraph"/>
        <w:numPr>
          <w:ilvl w:val="0"/>
          <w:numId w:val="109"/>
        </w:numPr>
        <w:spacing w:after="120" w:line="216" w:lineRule="auto"/>
        <w:contextualSpacing w:val="0"/>
        <w:rPr>
          <w:rFonts w:ascii="Times New Roman" w:eastAsia="Times New Roman" w:hAnsi="Times New Roman" w:cs="Times New Roman"/>
          <w:color w:val="000000" w:themeColor="text1"/>
          <w:sz w:val="24"/>
          <w:szCs w:val="24"/>
        </w:rPr>
      </w:pPr>
      <w:r w:rsidRPr="00423617">
        <w:rPr>
          <w:rFonts w:ascii="Times New Roman" w:eastAsia="Times New Roman" w:hAnsi="Times New Roman" w:cs="Times New Roman"/>
          <w:color w:val="000000" w:themeColor="text1"/>
          <w:sz w:val="24"/>
          <w:szCs w:val="24"/>
        </w:rPr>
        <w:t>Review of incoming complaints and either reject the complaint or assign the complaint for investigation by a standing or ad hoc committee, if appropriate.</w:t>
      </w:r>
    </w:p>
    <w:p w14:paraId="72399EFA" w14:textId="77777777" w:rsidR="004E5466" w:rsidRPr="00423617" w:rsidRDefault="004E5466" w:rsidP="004E5466">
      <w:pPr>
        <w:pStyle w:val="ListParagraph"/>
        <w:numPr>
          <w:ilvl w:val="0"/>
          <w:numId w:val="109"/>
        </w:numPr>
        <w:spacing w:after="120" w:line="216" w:lineRule="auto"/>
        <w:contextualSpacing w:val="0"/>
        <w:rPr>
          <w:rFonts w:ascii="Times New Roman" w:eastAsia="Times New Roman" w:hAnsi="Times New Roman" w:cs="Times New Roman"/>
          <w:color w:val="000000" w:themeColor="text1"/>
          <w:sz w:val="24"/>
          <w:szCs w:val="24"/>
        </w:rPr>
      </w:pPr>
      <w:r w:rsidRPr="00423617">
        <w:rPr>
          <w:rFonts w:ascii="Times New Roman" w:eastAsia="Times New Roman" w:hAnsi="Times New Roman" w:cs="Times New Roman"/>
          <w:color w:val="000000" w:themeColor="text1"/>
          <w:sz w:val="24"/>
          <w:szCs w:val="24"/>
        </w:rPr>
        <w:t>Consider any juror’s or committee’s proposals for new investigation topics.</w:t>
      </w:r>
    </w:p>
    <w:p w14:paraId="2794D0E3" w14:textId="77777777" w:rsidR="004E5466" w:rsidRPr="00423617" w:rsidRDefault="004E5466" w:rsidP="004E5466">
      <w:pPr>
        <w:pStyle w:val="ListParagraph"/>
        <w:numPr>
          <w:ilvl w:val="0"/>
          <w:numId w:val="109"/>
        </w:numPr>
        <w:spacing w:after="120" w:line="216" w:lineRule="auto"/>
        <w:contextualSpacing w:val="0"/>
        <w:rPr>
          <w:rFonts w:ascii="Times New Roman" w:eastAsia="Times New Roman" w:hAnsi="Times New Roman" w:cs="Times New Roman"/>
          <w:color w:val="000000" w:themeColor="text1"/>
          <w:sz w:val="24"/>
          <w:szCs w:val="24"/>
        </w:rPr>
      </w:pPr>
      <w:r w:rsidRPr="00423617">
        <w:rPr>
          <w:rFonts w:ascii="Times New Roman" w:eastAsia="Times New Roman" w:hAnsi="Times New Roman" w:cs="Times New Roman"/>
          <w:color w:val="000000" w:themeColor="text1"/>
          <w:sz w:val="24"/>
          <w:szCs w:val="24"/>
        </w:rPr>
        <w:t>Read any correspondence sent to the jury, discuss, and take any necessary action.</w:t>
      </w:r>
    </w:p>
    <w:p w14:paraId="131E55E1" w14:textId="77777777" w:rsidR="004E5466" w:rsidRPr="00423617" w:rsidRDefault="004E5466" w:rsidP="004E5466">
      <w:pPr>
        <w:pStyle w:val="ListParagraph"/>
        <w:numPr>
          <w:ilvl w:val="0"/>
          <w:numId w:val="109"/>
        </w:numPr>
        <w:spacing w:after="120" w:line="216" w:lineRule="auto"/>
        <w:contextualSpacing w:val="0"/>
        <w:rPr>
          <w:rFonts w:ascii="Times New Roman" w:eastAsia="Times New Roman" w:hAnsi="Times New Roman" w:cs="Times New Roman"/>
          <w:color w:val="000000" w:themeColor="text1"/>
          <w:sz w:val="24"/>
          <w:szCs w:val="24"/>
        </w:rPr>
      </w:pPr>
      <w:r w:rsidRPr="00423617">
        <w:rPr>
          <w:rFonts w:ascii="Times New Roman" w:eastAsia="Times New Roman" w:hAnsi="Times New Roman" w:cs="Times New Roman"/>
          <w:color w:val="000000" w:themeColor="text1"/>
          <w:sz w:val="24"/>
          <w:szCs w:val="24"/>
        </w:rPr>
        <w:t xml:space="preserve">Review any draft reports passed on from the Editorial Committee and either approve to send to </w:t>
      </w:r>
      <w:r>
        <w:rPr>
          <w:rFonts w:ascii="Times New Roman" w:eastAsia="Times New Roman" w:hAnsi="Times New Roman" w:cs="Times New Roman"/>
          <w:color w:val="000000" w:themeColor="text1"/>
          <w:sz w:val="24"/>
          <w:szCs w:val="24"/>
        </w:rPr>
        <w:t xml:space="preserve">the legal advisor </w:t>
      </w:r>
      <w:r w:rsidRPr="00423617">
        <w:rPr>
          <w:rFonts w:ascii="Times New Roman" w:eastAsia="Times New Roman" w:hAnsi="Times New Roman" w:cs="Times New Roman"/>
          <w:color w:val="000000" w:themeColor="text1"/>
          <w:sz w:val="24"/>
          <w:szCs w:val="24"/>
        </w:rPr>
        <w:t>or return to the originating committee with comments.</w:t>
      </w:r>
    </w:p>
    <w:p w14:paraId="0DD1622C" w14:textId="77777777" w:rsidR="004E5466" w:rsidRPr="00202450" w:rsidRDefault="004E5466" w:rsidP="004E5466">
      <w:pPr>
        <w:pStyle w:val="ListParagraph"/>
        <w:numPr>
          <w:ilvl w:val="0"/>
          <w:numId w:val="109"/>
        </w:numPr>
        <w:spacing w:after="0" w:line="216" w:lineRule="auto"/>
        <w:rPr>
          <w:rFonts w:ascii="Times New Roman" w:eastAsia="Times New Roman" w:hAnsi="Times New Roman" w:cs="Times New Roman"/>
          <w:color w:val="000000" w:themeColor="text1"/>
          <w:sz w:val="24"/>
          <w:szCs w:val="24"/>
        </w:rPr>
      </w:pPr>
      <w:r w:rsidRPr="00202450">
        <w:rPr>
          <w:rFonts w:ascii="Times New Roman" w:eastAsia="Times New Roman" w:hAnsi="Times New Roman" w:cs="Times New Roman"/>
          <w:color w:val="000000" w:themeColor="text1"/>
          <w:sz w:val="24"/>
          <w:szCs w:val="24"/>
        </w:rPr>
        <w:t>Any other new business.</w:t>
      </w:r>
    </w:p>
    <w:p w14:paraId="34AFE5C3" w14:textId="77777777" w:rsidR="004E5466" w:rsidRPr="00202450" w:rsidRDefault="004E5466" w:rsidP="004E5466">
      <w:pPr>
        <w:spacing w:line="216" w:lineRule="auto"/>
        <w:rPr>
          <w:rFonts w:eastAsia="Times New Roman"/>
          <w:color w:val="000000" w:themeColor="text1"/>
        </w:rPr>
      </w:pPr>
    </w:p>
    <w:p w14:paraId="5B0E3105" w14:textId="77777777" w:rsidR="004E5466" w:rsidRPr="00202450" w:rsidRDefault="004E5466" w:rsidP="004E5466">
      <w:pPr>
        <w:spacing w:after="120" w:line="216" w:lineRule="auto"/>
        <w:rPr>
          <w:rFonts w:eastAsia="Times New Roman"/>
          <w:b/>
          <w:color w:val="000000" w:themeColor="text1"/>
        </w:rPr>
      </w:pPr>
      <w:r w:rsidRPr="00202450">
        <w:rPr>
          <w:rFonts w:eastAsia="Times New Roman"/>
          <w:b/>
          <w:color w:val="000000" w:themeColor="text1"/>
        </w:rPr>
        <w:t>During at least one meeting each month, discuss the following:</w:t>
      </w:r>
    </w:p>
    <w:p w14:paraId="4A7B7C16" w14:textId="77777777" w:rsidR="004E5466" w:rsidRPr="00202450" w:rsidRDefault="004E5466" w:rsidP="004E5466">
      <w:pPr>
        <w:pStyle w:val="ListParagraph"/>
        <w:numPr>
          <w:ilvl w:val="0"/>
          <w:numId w:val="110"/>
        </w:numPr>
        <w:spacing w:after="120" w:line="216" w:lineRule="auto"/>
        <w:contextualSpacing w:val="0"/>
        <w:rPr>
          <w:rFonts w:ascii="Times New Roman" w:eastAsia="Times New Roman" w:hAnsi="Times New Roman" w:cs="Times New Roman"/>
          <w:color w:val="000000" w:themeColor="text1"/>
          <w:sz w:val="24"/>
          <w:szCs w:val="24"/>
        </w:rPr>
      </w:pPr>
      <w:r w:rsidRPr="00202450">
        <w:rPr>
          <w:rFonts w:ascii="Times New Roman" w:eastAsia="Times New Roman" w:hAnsi="Times New Roman" w:cs="Times New Roman"/>
          <w:color w:val="000000" w:themeColor="text1"/>
          <w:sz w:val="24"/>
          <w:szCs w:val="24"/>
        </w:rPr>
        <w:t>The annual timeline of grand jury activities;</w:t>
      </w:r>
    </w:p>
    <w:p w14:paraId="7E5427B6" w14:textId="77777777" w:rsidR="004E5466" w:rsidRPr="00202450" w:rsidRDefault="004E5466" w:rsidP="004E5466">
      <w:pPr>
        <w:pStyle w:val="ListParagraph"/>
        <w:numPr>
          <w:ilvl w:val="0"/>
          <w:numId w:val="110"/>
        </w:numPr>
        <w:spacing w:after="120" w:line="216" w:lineRule="auto"/>
        <w:contextualSpacing w:val="0"/>
        <w:rPr>
          <w:rFonts w:ascii="Times New Roman" w:eastAsia="Times New Roman" w:hAnsi="Times New Roman" w:cs="Times New Roman"/>
          <w:color w:val="000000" w:themeColor="text1"/>
          <w:sz w:val="24"/>
          <w:szCs w:val="24"/>
        </w:rPr>
      </w:pPr>
      <w:r w:rsidRPr="00202450">
        <w:rPr>
          <w:rFonts w:ascii="Times New Roman" w:eastAsia="Times New Roman" w:hAnsi="Times New Roman" w:cs="Times New Roman"/>
          <w:color w:val="000000" w:themeColor="text1"/>
          <w:sz w:val="24"/>
          <w:szCs w:val="24"/>
        </w:rPr>
        <w:t>The Auditor-Controller’s monthly report on the grand jury’s expenditures;</w:t>
      </w:r>
    </w:p>
    <w:p w14:paraId="7D847B82" w14:textId="77777777" w:rsidR="004E5466" w:rsidRPr="00202450" w:rsidRDefault="004E5466" w:rsidP="004E5466">
      <w:pPr>
        <w:pStyle w:val="ListParagraph"/>
        <w:numPr>
          <w:ilvl w:val="0"/>
          <w:numId w:val="110"/>
        </w:numPr>
        <w:spacing w:after="120" w:line="216" w:lineRule="auto"/>
        <w:contextualSpacing w:val="0"/>
        <w:rPr>
          <w:rFonts w:ascii="Times New Roman" w:eastAsia="Times New Roman" w:hAnsi="Times New Roman" w:cs="Times New Roman"/>
          <w:color w:val="000000" w:themeColor="text1"/>
          <w:sz w:val="24"/>
          <w:szCs w:val="24"/>
        </w:rPr>
      </w:pPr>
      <w:r w:rsidRPr="00202450">
        <w:rPr>
          <w:rFonts w:ascii="Times New Roman" w:eastAsia="Times New Roman" w:hAnsi="Times New Roman" w:cs="Times New Roman"/>
          <w:color w:val="000000" w:themeColor="text1"/>
          <w:sz w:val="24"/>
          <w:szCs w:val="24"/>
        </w:rPr>
        <w:t>A training update by the Foreperson Pro Tem;</w:t>
      </w:r>
    </w:p>
    <w:p w14:paraId="5E8316F2" w14:textId="77777777" w:rsidR="004E5466" w:rsidRPr="00202450" w:rsidRDefault="004E5466" w:rsidP="004E5466">
      <w:pPr>
        <w:pStyle w:val="ListParagraph"/>
        <w:numPr>
          <w:ilvl w:val="0"/>
          <w:numId w:val="110"/>
        </w:numPr>
        <w:spacing w:after="120" w:line="216" w:lineRule="auto"/>
        <w:contextualSpacing w:val="0"/>
        <w:rPr>
          <w:rFonts w:ascii="Times New Roman" w:eastAsia="Times New Roman" w:hAnsi="Times New Roman" w:cs="Times New Roman"/>
          <w:color w:val="000000" w:themeColor="text1"/>
          <w:sz w:val="24"/>
          <w:szCs w:val="24"/>
        </w:rPr>
      </w:pPr>
      <w:r w:rsidRPr="00202450">
        <w:rPr>
          <w:rFonts w:ascii="Times New Roman" w:eastAsia="Times New Roman" w:hAnsi="Times New Roman" w:cs="Times New Roman"/>
          <w:color w:val="000000" w:themeColor="text1"/>
          <w:sz w:val="24"/>
          <w:szCs w:val="24"/>
        </w:rPr>
        <w:t>A chapter of this Procedures Manual</w:t>
      </w:r>
      <w:r>
        <w:rPr>
          <w:rFonts w:ascii="Times New Roman" w:eastAsia="Times New Roman" w:hAnsi="Times New Roman" w:cs="Times New Roman"/>
          <w:color w:val="000000" w:themeColor="text1"/>
          <w:sz w:val="24"/>
          <w:szCs w:val="24"/>
        </w:rPr>
        <w:t xml:space="preserve"> or the CGJA Training Manual</w:t>
      </w:r>
      <w:r w:rsidRPr="00202450">
        <w:rPr>
          <w:rFonts w:ascii="Times New Roman" w:eastAsia="Times New Roman" w:hAnsi="Times New Roman" w:cs="Times New Roman"/>
          <w:color w:val="000000" w:themeColor="text1"/>
          <w:sz w:val="24"/>
          <w:szCs w:val="24"/>
        </w:rPr>
        <w:t>.</w:t>
      </w:r>
    </w:p>
    <w:p w14:paraId="66143155" w14:textId="77777777" w:rsidR="004E5466" w:rsidRPr="00202450" w:rsidRDefault="004E5466" w:rsidP="004E5466">
      <w:pPr>
        <w:spacing w:line="216" w:lineRule="auto"/>
        <w:rPr>
          <w:rFonts w:eastAsia="Times New Roman"/>
          <w:color w:val="000000" w:themeColor="text1"/>
        </w:rPr>
      </w:pPr>
    </w:p>
    <w:p w14:paraId="2FB5678A" w14:textId="77777777" w:rsidR="004E5466" w:rsidRPr="00202450" w:rsidRDefault="004E5466" w:rsidP="004E5466">
      <w:pPr>
        <w:spacing w:line="216" w:lineRule="auto"/>
        <w:rPr>
          <w:rFonts w:eastAsia="Times New Roman"/>
          <w:b/>
          <w:color w:val="000000" w:themeColor="text1"/>
        </w:rPr>
      </w:pPr>
      <w:r w:rsidRPr="00202450">
        <w:rPr>
          <w:rFonts w:eastAsia="Times New Roman"/>
          <w:b/>
          <w:color w:val="000000" w:themeColor="text1"/>
        </w:rPr>
        <w:t>Round Table Discussion (all members)</w:t>
      </w:r>
    </w:p>
    <w:p w14:paraId="5D51F4EB" w14:textId="77777777" w:rsidR="004E5466" w:rsidRPr="00202450" w:rsidRDefault="004E5466" w:rsidP="004E5466">
      <w:pPr>
        <w:spacing w:line="216" w:lineRule="auto"/>
        <w:rPr>
          <w:rFonts w:eastAsia="Times New Roman"/>
          <w:color w:val="000000" w:themeColor="text1"/>
        </w:rPr>
      </w:pPr>
    </w:p>
    <w:p w14:paraId="2C2DC8C5" w14:textId="77777777" w:rsidR="004E5466" w:rsidRPr="00202450" w:rsidRDefault="004E5466" w:rsidP="004E5466">
      <w:pPr>
        <w:spacing w:line="216" w:lineRule="auto"/>
        <w:rPr>
          <w:rFonts w:eastAsia="Times New Roman"/>
          <w:b/>
          <w:color w:val="000000" w:themeColor="text1"/>
        </w:rPr>
      </w:pPr>
      <w:r w:rsidRPr="00202450">
        <w:rPr>
          <w:rFonts w:eastAsia="Times New Roman"/>
          <w:b/>
          <w:color w:val="000000" w:themeColor="text1"/>
        </w:rPr>
        <w:t>Reminders and Announcements</w:t>
      </w:r>
    </w:p>
    <w:p w14:paraId="737BE888" w14:textId="77777777" w:rsidR="004E5466" w:rsidRPr="00423617" w:rsidRDefault="004E5466" w:rsidP="004E5466">
      <w:pPr>
        <w:spacing w:line="216" w:lineRule="auto"/>
        <w:rPr>
          <w:rFonts w:eastAsia="Times New Roman"/>
          <w:color w:val="000000" w:themeColor="text1"/>
        </w:rPr>
      </w:pPr>
      <w:r w:rsidRPr="00423617">
        <w:rPr>
          <w:rFonts w:eastAsia="Times New Roman"/>
          <w:color w:val="000000" w:themeColor="text1"/>
        </w:rPr>
        <w:t>Confirm any tasks now being assigned to a juror or committee, with the due date.</w:t>
      </w:r>
    </w:p>
    <w:p w14:paraId="7394A7BC" w14:textId="77777777" w:rsidR="004E5466" w:rsidRPr="00202450" w:rsidRDefault="004E5466" w:rsidP="004E5466">
      <w:pPr>
        <w:spacing w:line="216" w:lineRule="auto"/>
        <w:rPr>
          <w:rFonts w:eastAsia="Times New Roman"/>
          <w:i/>
          <w:color w:val="000000" w:themeColor="text1"/>
        </w:rPr>
      </w:pPr>
    </w:p>
    <w:p w14:paraId="28F3BABA" w14:textId="77777777" w:rsidR="004E5466" w:rsidRDefault="004E5466" w:rsidP="004E5466">
      <w:pPr>
        <w:rPr>
          <w:rFonts w:eastAsia="Times New Roman"/>
          <w:b/>
          <w:color w:val="000000" w:themeColor="text1"/>
        </w:rPr>
      </w:pPr>
      <w:r w:rsidRPr="00202450">
        <w:rPr>
          <w:rFonts w:eastAsia="Times New Roman"/>
          <w:b/>
          <w:color w:val="000000" w:themeColor="text1"/>
        </w:rPr>
        <w:t>Adjourn</w:t>
      </w:r>
    </w:p>
    <w:p w14:paraId="294F4CE9" w14:textId="77777777" w:rsidR="004E5466" w:rsidRDefault="004E5466" w:rsidP="004E5466">
      <w:pPr>
        <w:rPr>
          <w:rFonts w:eastAsia="Times New Roman"/>
          <w:b/>
          <w:color w:val="000000" w:themeColor="text1"/>
        </w:rPr>
      </w:pPr>
    </w:p>
    <w:p w14:paraId="75C79CA3" w14:textId="05143643" w:rsidR="00EB4A1D" w:rsidRPr="00054C3A" w:rsidRDefault="00EB4A1D" w:rsidP="00054C3A">
      <w:pPr>
        <w:pStyle w:val="ListParagraph"/>
        <w:numPr>
          <w:ilvl w:val="3"/>
          <w:numId w:val="67"/>
        </w:numPr>
        <w:tabs>
          <w:tab w:val="left" w:pos="360"/>
        </w:tabs>
        <w:spacing w:after="0" w:line="240" w:lineRule="auto"/>
        <w:ind w:left="0" w:firstLine="0"/>
        <w:jc w:val="center"/>
        <w:rPr>
          <w:rFonts w:eastAsia="Times New Roman"/>
          <w:b/>
          <w:color w:val="000000" w:themeColor="text1"/>
        </w:rPr>
      </w:pPr>
      <w:r w:rsidRPr="00054C3A">
        <w:rPr>
          <w:rFonts w:eastAsia="Times New Roman"/>
          <w:b/>
          <w:i/>
          <w:color w:val="000000" w:themeColor="text1"/>
        </w:rPr>
        <w:br w:type="page"/>
      </w:r>
      <w:r w:rsidR="009D6FB7" w:rsidRPr="00054C3A">
        <w:rPr>
          <w:rFonts w:ascii="Times New Roman" w:eastAsia="Times New Roman" w:hAnsi="Times New Roman" w:cs="Times New Roman"/>
          <w:b/>
          <w:color w:val="000000" w:themeColor="text1"/>
          <w:sz w:val="24"/>
          <w:szCs w:val="24"/>
        </w:rPr>
        <w:lastRenderedPageBreak/>
        <w:t>SAMPLE GRAND JURY MEETING MINUTES</w:t>
      </w:r>
    </w:p>
    <w:p w14:paraId="05D1196C" w14:textId="77777777" w:rsidR="009023CC" w:rsidRPr="00925CB0" w:rsidRDefault="009023CC" w:rsidP="009E16A1">
      <w:pPr>
        <w:tabs>
          <w:tab w:val="left" w:pos="720"/>
          <w:tab w:val="left" w:pos="1440"/>
          <w:tab w:val="left" w:pos="2160"/>
          <w:tab w:val="left" w:pos="7920"/>
        </w:tabs>
        <w:jc w:val="center"/>
        <w:rPr>
          <w:rFonts w:eastAsia="Times New Roman"/>
          <w:b/>
          <w:color w:val="000000" w:themeColor="text1"/>
        </w:rPr>
      </w:pPr>
    </w:p>
    <w:p w14:paraId="41C8EF9E" w14:textId="77777777" w:rsidR="00C658F8" w:rsidRPr="00925CB0" w:rsidRDefault="00C658F8" w:rsidP="003C5016">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jc w:val="center"/>
        <w:outlineLvl w:val="0"/>
        <w:rPr>
          <w:rFonts w:eastAsia="Times New Roman"/>
          <w:color w:val="000000" w:themeColor="text1"/>
        </w:rPr>
      </w:pPr>
      <w:r w:rsidRPr="00925CB0">
        <w:rPr>
          <w:rFonts w:eastAsia="Times New Roman"/>
          <w:b/>
          <w:color w:val="000000" w:themeColor="text1"/>
        </w:rPr>
        <w:t>SHASTA COUNTY GRAND JURY MEETING MINUTES</w:t>
      </w:r>
    </w:p>
    <w:p w14:paraId="549D60C1" w14:textId="58DE70FB" w:rsidR="00C658F8" w:rsidRPr="00925CB0" w:rsidRDefault="00C658F8" w:rsidP="003C5016">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jc w:val="center"/>
        <w:rPr>
          <w:rFonts w:eastAsia="Times New Roman"/>
          <w:b/>
          <w:color w:val="000000" w:themeColor="text1"/>
        </w:rPr>
      </w:pPr>
      <w:r w:rsidRPr="00925CB0">
        <w:rPr>
          <w:rFonts w:eastAsia="Times New Roman"/>
          <w:b/>
          <w:color w:val="000000" w:themeColor="text1"/>
        </w:rPr>
        <w:t xml:space="preserve">September 15, </w:t>
      </w:r>
      <w:r w:rsidR="006F3A19">
        <w:rPr>
          <w:rFonts w:eastAsia="Times New Roman"/>
          <w:b/>
          <w:color w:val="000000" w:themeColor="text1"/>
        </w:rPr>
        <w:t>2022</w:t>
      </w:r>
    </w:p>
    <w:p w14:paraId="3495BC95"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6F706C41" w14:textId="77777777" w:rsidR="00C658F8" w:rsidRPr="00925CB0" w:rsidRDefault="00C658F8" w:rsidP="00540A11">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360"/>
        <w:rPr>
          <w:rFonts w:eastAsia="Times New Roman"/>
          <w:color w:val="000000" w:themeColor="text1"/>
        </w:rPr>
      </w:pPr>
      <w:r w:rsidRPr="00925CB0">
        <w:rPr>
          <w:rFonts w:eastAsia="Times New Roman"/>
          <w:color w:val="000000" w:themeColor="text1"/>
        </w:rPr>
        <w:t>1.</w:t>
      </w:r>
      <w:r w:rsidRPr="00925CB0">
        <w:rPr>
          <w:rFonts w:eastAsia="Times New Roman"/>
          <w:color w:val="000000" w:themeColor="text1"/>
        </w:rPr>
        <w:tab/>
        <w:t>Meeting called to order by Foreperson Smith.</w:t>
      </w:r>
    </w:p>
    <w:p w14:paraId="46F5E86F" w14:textId="77777777" w:rsidR="00C658F8" w:rsidRPr="00925CB0" w:rsidRDefault="00C658F8" w:rsidP="00540A11">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360"/>
        <w:rPr>
          <w:rFonts w:eastAsia="Times New Roman"/>
          <w:color w:val="000000" w:themeColor="text1"/>
        </w:rPr>
      </w:pPr>
    </w:p>
    <w:p w14:paraId="62E2B6AD" w14:textId="77777777" w:rsidR="00C658F8" w:rsidRPr="00925CB0" w:rsidRDefault="00C658F8" w:rsidP="00540A11">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360"/>
        <w:rPr>
          <w:rFonts w:eastAsia="Times New Roman"/>
          <w:color w:val="000000" w:themeColor="text1"/>
        </w:rPr>
      </w:pPr>
      <w:r w:rsidRPr="00925CB0">
        <w:rPr>
          <w:rFonts w:eastAsia="Times New Roman"/>
          <w:color w:val="000000" w:themeColor="text1"/>
        </w:rPr>
        <w:t>2.</w:t>
      </w:r>
      <w:r w:rsidRPr="00925CB0">
        <w:rPr>
          <w:rFonts w:eastAsia="Times New Roman"/>
          <w:color w:val="000000" w:themeColor="text1"/>
        </w:rPr>
        <w:tab/>
        <w:t xml:space="preserve">Roll call at 5:30 P.M. </w:t>
      </w:r>
      <w:r w:rsidRPr="00925CB0">
        <w:rPr>
          <w:rFonts w:eastAsia="Times New Roman"/>
          <w:b/>
          <w:color w:val="000000" w:themeColor="text1"/>
        </w:rPr>
        <w:t>ABSENT:</w:t>
      </w:r>
      <w:r w:rsidRPr="00925CB0">
        <w:rPr>
          <w:rFonts w:eastAsia="Times New Roman"/>
          <w:color w:val="000000" w:themeColor="text1"/>
        </w:rPr>
        <w:t xml:space="preserve"> Linda Carl, John Wills</w:t>
      </w:r>
    </w:p>
    <w:p w14:paraId="2E86E836" w14:textId="77777777" w:rsidR="00C658F8" w:rsidRPr="00925CB0" w:rsidRDefault="00C658F8" w:rsidP="00540A11">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360"/>
        <w:rPr>
          <w:rFonts w:eastAsia="Times New Roman"/>
          <w:color w:val="000000" w:themeColor="text1"/>
        </w:rPr>
      </w:pPr>
    </w:p>
    <w:p w14:paraId="08871F89" w14:textId="2B8B6719" w:rsidR="00C658F8" w:rsidRPr="00925CB0" w:rsidRDefault="00C658F8" w:rsidP="00540A11">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360"/>
        <w:rPr>
          <w:rFonts w:eastAsia="Times New Roman"/>
          <w:color w:val="000000" w:themeColor="text1"/>
        </w:rPr>
      </w:pPr>
      <w:r w:rsidRPr="00925CB0">
        <w:rPr>
          <w:rFonts w:eastAsia="Times New Roman"/>
          <w:color w:val="000000" w:themeColor="text1"/>
        </w:rPr>
        <w:t>3.</w:t>
      </w:r>
      <w:r w:rsidRPr="00925CB0">
        <w:rPr>
          <w:rFonts w:eastAsia="Times New Roman"/>
          <w:color w:val="000000" w:themeColor="text1"/>
        </w:rPr>
        <w:tab/>
        <w:t xml:space="preserve">Foreperson Smith introduced special guest speaker Sherry Chesney, former Yuba County G.J. foreperson.  Ms. Chesney gave </w:t>
      </w:r>
      <w:r w:rsidR="00194FAF">
        <w:rPr>
          <w:rFonts w:eastAsia="Times New Roman"/>
          <w:color w:val="000000" w:themeColor="text1"/>
        </w:rPr>
        <w:t xml:space="preserve">a </w:t>
      </w:r>
      <w:r w:rsidRPr="00925CB0">
        <w:rPr>
          <w:rFonts w:eastAsia="Times New Roman"/>
          <w:color w:val="000000" w:themeColor="text1"/>
        </w:rPr>
        <w:t>presentation on interviewing techniques.  Ms. Chesney left the meeting at 6:25 p.m.</w:t>
      </w:r>
    </w:p>
    <w:p w14:paraId="42D17BEC" w14:textId="77777777" w:rsidR="00C658F8" w:rsidRPr="00925CB0" w:rsidRDefault="00C658F8" w:rsidP="00540A11">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360"/>
        <w:rPr>
          <w:rFonts w:eastAsia="Times New Roman"/>
          <w:color w:val="000000" w:themeColor="text1"/>
        </w:rPr>
      </w:pPr>
    </w:p>
    <w:p w14:paraId="798BEC91" w14:textId="77777777" w:rsidR="00C658F8" w:rsidRPr="00925CB0" w:rsidRDefault="00C658F8" w:rsidP="00540A11">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360"/>
        <w:rPr>
          <w:rFonts w:eastAsia="Times New Roman"/>
          <w:color w:val="000000" w:themeColor="text1"/>
        </w:rPr>
      </w:pPr>
      <w:r w:rsidRPr="00925CB0">
        <w:rPr>
          <w:rFonts w:eastAsia="Times New Roman"/>
          <w:color w:val="000000" w:themeColor="text1"/>
        </w:rPr>
        <w:t>4.</w:t>
      </w:r>
      <w:r w:rsidRPr="00925CB0">
        <w:rPr>
          <w:rFonts w:eastAsia="Times New Roman"/>
          <w:color w:val="000000" w:themeColor="text1"/>
        </w:rPr>
        <w:tab/>
        <w:t>Minutes read and approved as distributed.</w:t>
      </w:r>
    </w:p>
    <w:p w14:paraId="07FF5CBB" w14:textId="77777777" w:rsidR="00C658F8" w:rsidRPr="00925CB0" w:rsidRDefault="00C658F8" w:rsidP="00540A11">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360"/>
        <w:rPr>
          <w:rFonts w:eastAsia="Times New Roman"/>
          <w:color w:val="000000" w:themeColor="text1"/>
        </w:rPr>
      </w:pPr>
    </w:p>
    <w:p w14:paraId="6A9534B1" w14:textId="77777777" w:rsidR="00C658F8" w:rsidRPr="00925CB0" w:rsidRDefault="00C658F8" w:rsidP="00540A11">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360"/>
        <w:rPr>
          <w:rFonts w:eastAsia="Times New Roman"/>
          <w:color w:val="000000" w:themeColor="text1"/>
        </w:rPr>
      </w:pPr>
      <w:r w:rsidRPr="00925CB0">
        <w:rPr>
          <w:rFonts w:eastAsia="Times New Roman"/>
          <w:color w:val="000000" w:themeColor="text1"/>
        </w:rPr>
        <w:t>5.</w:t>
      </w:r>
      <w:r w:rsidRPr="00925CB0">
        <w:rPr>
          <w:rFonts w:eastAsia="Times New Roman"/>
          <w:color w:val="000000" w:themeColor="text1"/>
        </w:rPr>
        <w:tab/>
      </w:r>
      <w:r w:rsidRPr="00925CB0">
        <w:rPr>
          <w:rFonts w:eastAsia="Times New Roman"/>
          <w:b/>
          <w:color w:val="000000" w:themeColor="text1"/>
        </w:rPr>
        <w:t>CORRESPONDENCE</w:t>
      </w:r>
      <w:r w:rsidRPr="00925CB0">
        <w:rPr>
          <w:rFonts w:eastAsia="Times New Roman"/>
          <w:color w:val="000000" w:themeColor="text1"/>
        </w:rPr>
        <w:t>: Foreperson Smith</w:t>
      </w:r>
    </w:p>
    <w:p w14:paraId="7913646E" w14:textId="77777777" w:rsidR="00C658F8" w:rsidRPr="00925CB0" w:rsidRDefault="00C658F8" w:rsidP="00540A11">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360"/>
        <w:rPr>
          <w:rFonts w:eastAsia="Times New Roman"/>
          <w:color w:val="000000" w:themeColor="text1"/>
        </w:rPr>
      </w:pPr>
      <w:r w:rsidRPr="00925CB0">
        <w:rPr>
          <w:rFonts w:eastAsia="Times New Roman"/>
          <w:color w:val="000000" w:themeColor="text1"/>
        </w:rPr>
        <w:t>A. Memo from County Counsel regarding required contents of reports – read and discuss</w:t>
      </w:r>
    </w:p>
    <w:p w14:paraId="7800D302" w14:textId="77777777" w:rsidR="00C658F8" w:rsidRPr="00925CB0" w:rsidRDefault="00C658F8" w:rsidP="00540A11">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360"/>
        <w:rPr>
          <w:rFonts w:eastAsia="Times New Roman"/>
          <w:color w:val="000000" w:themeColor="text1"/>
        </w:rPr>
      </w:pPr>
      <w:r w:rsidRPr="00925CB0">
        <w:rPr>
          <w:rFonts w:eastAsia="Times New Roman"/>
          <w:color w:val="000000" w:themeColor="text1"/>
        </w:rPr>
        <w:t>B.  Newsletter from California Grand Juror’s Assoc. -- distributed</w:t>
      </w:r>
    </w:p>
    <w:p w14:paraId="52ABE817" w14:textId="77777777" w:rsidR="00C658F8" w:rsidRPr="00925CB0" w:rsidRDefault="00C658F8" w:rsidP="00540A1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rPr>
          <w:rFonts w:eastAsia="Times New Roman"/>
          <w:color w:val="000000" w:themeColor="text1"/>
        </w:rPr>
      </w:pPr>
    </w:p>
    <w:p w14:paraId="27F397A5" w14:textId="77777777" w:rsidR="00C658F8" w:rsidRPr="00925CB0" w:rsidRDefault="00C658F8" w:rsidP="00540A1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rPr>
          <w:rFonts w:eastAsia="Times New Roman"/>
          <w:color w:val="000000" w:themeColor="text1"/>
        </w:rPr>
      </w:pPr>
      <w:r w:rsidRPr="00925CB0">
        <w:rPr>
          <w:rFonts w:eastAsia="Times New Roman"/>
          <w:color w:val="000000" w:themeColor="text1"/>
        </w:rPr>
        <w:t>*6:00 P.M.  G.J. John Wills arrived*</w:t>
      </w:r>
    </w:p>
    <w:p w14:paraId="470D4DE3" w14:textId="77777777" w:rsidR="00C658F8" w:rsidRPr="00925CB0" w:rsidRDefault="00C658F8" w:rsidP="00540A1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rPr>
          <w:rFonts w:eastAsia="Times New Roman"/>
          <w:color w:val="000000" w:themeColor="text1"/>
        </w:rPr>
      </w:pPr>
    </w:p>
    <w:p w14:paraId="6471D91A" w14:textId="77777777" w:rsidR="00C658F8" w:rsidRPr="00925CB0" w:rsidRDefault="00C658F8" w:rsidP="00540A1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1080"/>
        <w:rPr>
          <w:rFonts w:eastAsia="Times New Roman"/>
          <w:color w:val="000000" w:themeColor="text1"/>
        </w:rPr>
      </w:pPr>
      <w:r w:rsidRPr="00925CB0">
        <w:rPr>
          <w:rFonts w:eastAsia="Times New Roman"/>
          <w:color w:val="000000" w:themeColor="text1"/>
        </w:rPr>
        <w:t>6.</w:t>
      </w:r>
      <w:r w:rsidRPr="00925CB0">
        <w:rPr>
          <w:rFonts w:eastAsia="Times New Roman"/>
          <w:b/>
          <w:color w:val="000000" w:themeColor="text1"/>
        </w:rPr>
        <w:tab/>
        <w:t>COMMITTEE REPORTS:</w:t>
      </w:r>
    </w:p>
    <w:p w14:paraId="7EA299E7" w14:textId="77777777" w:rsidR="00C658F8" w:rsidRPr="00925CB0" w:rsidRDefault="00C658F8" w:rsidP="00540A11">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360"/>
        <w:rPr>
          <w:rFonts w:eastAsia="Times New Roman"/>
          <w:color w:val="000000" w:themeColor="text1"/>
        </w:rPr>
      </w:pPr>
      <w:r w:rsidRPr="00925CB0">
        <w:rPr>
          <w:rFonts w:eastAsia="Times New Roman"/>
          <w:color w:val="000000" w:themeColor="text1"/>
        </w:rPr>
        <w:t>A.  Audit/Finance - no report</w:t>
      </w:r>
    </w:p>
    <w:p w14:paraId="3EF71C7E" w14:textId="77777777" w:rsidR="00C658F8" w:rsidRPr="00925CB0" w:rsidRDefault="00C658F8" w:rsidP="00540A11">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360"/>
        <w:rPr>
          <w:rFonts w:eastAsia="Times New Roman"/>
          <w:color w:val="000000" w:themeColor="text1"/>
        </w:rPr>
      </w:pPr>
      <w:r w:rsidRPr="00925CB0">
        <w:rPr>
          <w:rFonts w:eastAsia="Times New Roman"/>
          <w:color w:val="000000" w:themeColor="text1"/>
        </w:rPr>
        <w:t>B.  Criminal Justice</w:t>
      </w:r>
    </w:p>
    <w:p w14:paraId="290CE511" w14:textId="77777777" w:rsidR="00C658F8" w:rsidRPr="00925CB0" w:rsidRDefault="00C658F8" w:rsidP="00540A11">
      <w:pPr>
        <w:tabs>
          <w:tab w:val="left" w:pos="-1441"/>
          <w:tab w:val="left" w:pos="-1200"/>
          <w:tab w:val="left" w:pos="-72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rPr>
          <w:rFonts w:eastAsia="Times New Roman"/>
          <w:color w:val="000000" w:themeColor="text1"/>
        </w:rPr>
      </w:pPr>
      <w:r w:rsidRPr="00925CB0">
        <w:rPr>
          <w:rFonts w:eastAsia="Times New Roman"/>
          <w:color w:val="000000" w:themeColor="text1"/>
        </w:rPr>
        <w:t xml:space="preserve">1.  Sugar Pine Conservation Camp tour scheduled 9/17 - </w:t>
      </w:r>
      <w:r w:rsidR="004B5DD1" w:rsidRPr="00925CB0">
        <w:rPr>
          <w:rFonts w:eastAsia="Times New Roman"/>
          <w:color w:val="000000" w:themeColor="text1"/>
        </w:rPr>
        <w:t>sign-up</w:t>
      </w:r>
      <w:r w:rsidRPr="00925CB0">
        <w:rPr>
          <w:rFonts w:eastAsia="Times New Roman"/>
          <w:color w:val="000000" w:themeColor="text1"/>
        </w:rPr>
        <w:t xml:space="preserve"> sheet distributed</w:t>
      </w:r>
    </w:p>
    <w:p w14:paraId="6EBC881A" w14:textId="77777777" w:rsidR="00C658F8" w:rsidRPr="00925CB0" w:rsidRDefault="00C658F8" w:rsidP="00540A1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rPr>
          <w:rFonts w:eastAsia="Times New Roman"/>
          <w:color w:val="000000" w:themeColor="text1"/>
        </w:rPr>
      </w:pPr>
    </w:p>
    <w:p w14:paraId="51BE3FDC" w14:textId="77777777" w:rsidR="00C658F8" w:rsidRPr="00925CB0" w:rsidRDefault="00C658F8" w:rsidP="00540A1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rPr>
          <w:rFonts w:eastAsia="Times New Roman"/>
          <w:color w:val="000000" w:themeColor="text1"/>
        </w:rPr>
      </w:pPr>
      <w:r w:rsidRPr="00925CB0">
        <w:rPr>
          <w:rFonts w:eastAsia="Times New Roman"/>
          <w:color w:val="000000" w:themeColor="text1"/>
        </w:rPr>
        <w:t>*6:10 P.M. John Wills excused - conflict of interest*</w:t>
      </w:r>
    </w:p>
    <w:p w14:paraId="0AA4C2DA" w14:textId="77777777" w:rsidR="00C658F8" w:rsidRPr="00925CB0" w:rsidRDefault="00C658F8" w:rsidP="00540A1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rPr>
          <w:rFonts w:eastAsia="Times New Roman"/>
          <w:b/>
          <w:color w:val="000000" w:themeColor="text1"/>
        </w:rPr>
      </w:pPr>
    </w:p>
    <w:p w14:paraId="6DD3D632" w14:textId="77777777" w:rsidR="00C658F8" w:rsidRPr="00925CB0" w:rsidRDefault="00C658F8" w:rsidP="00540A1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2880" w:hanging="2160"/>
        <w:rPr>
          <w:rFonts w:eastAsia="Times New Roman"/>
          <w:color w:val="000000" w:themeColor="text1"/>
        </w:rPr>
      </w:pPr>
      <w:r w:rsidRPr="00925CB0">
        <w:rPr>
          <w:rFonts w:eastAsia="Times New Roman"/>
          <w:b/>
          <w:color w:val="000000" w:themeColor="text1"/>
        </w:rPr>
        <w:tab/>
      </w:r>
      <w:r w:rsidRPr="00925CB0">
        <w:rPr>
          <w:rFonts w:eastAsia="Times New Roman"/>
          <w:color w:val="000000" w:themeColor="text1"/>
        </w:rPr>
        <w:t>2.  Main Jail - Televisions - (Complaint #1) - ongoing</w:t>
      </w:r>
    </w:p>
    <w:p w14:paraId="72CD346C" w14:textId="77777777" w:rsidR="00C658F8" w:rsidRPr="00925CB0" w:rsidRDefault="00C658F8" w:rsidP="00540A1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3600" w:hanging="2880"/>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To interview complainant</w:t>
      </w:r>
    </w:p>
    <w:p w14:paraId="4561019B" w14:textId="77777777" w:rsidR="00C658F8" w:rsidRPr="00925CB0" w:rsidRDefault="00C658F8" w:rsidP="00540A1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3600" w:hanging="2880"/>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To meet with County Counsel</w:t>
      </w:r>
    </w:p>
    <w:p w14:paraId="35876037" w14:textId="77777777" w:rsidR="00C658F8" w:rsidRPr="00925CB0" w:rsidRDefault="00C658F8" w:rsidP="00540A1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rPr>
          <w:rFonts w:eastAsia="Times New Roman"/>
          <w:color w:val="000000" w:themeColor="text1"/>
        </w:rPr>
      </w:pPr>
    </w:p>
    <w:p w14:paraId="2582EDB5" w14:textId="77777777" w:rsidR="00C658F8" w:rsidRPr="00925CB0" w:rsidRDefault="00C658F8" w:rsidP="00540A1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rPr>
          <w:rFonts w:eastAsia="Times New Roman"/>
          <w:color w:val="000000" w:themeColor="text1"/>
        </w:rPr>
      </w:pPr>
      <w:r w:rsidRPr="00925CB0">
        <w:rPr>
          <w:rFonts w:eastAsia="Times New Roman"/>
          <w:color w:val="000000" w:themeColor="text1"/>
        </w:rPr>
        <w:t>*6:30 P.M. John Wills returned to meeting*</w:t>
      </w:r>
    </w:p>
    <w:p w14:paraId="2AE5F66C" w14:textId="77777777" w:rsidR="00C658F8" w:rsidRPr="00925CB0" w:rsidRDefault="00C658F8" w:rsidP="00540A1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rPr>
          <w:rFonts w:eastAsia="Times New Roman"/>
          <w:b/>
          <w:color w:val="000000" w:themeColor="text1"/>
        </w:rPr>
      </w:pPr>
    </w:p>
    <w:p w14:paraId="532B5384" w14:textId="77777777" w:rsidR="00C658F8" w:rsidRPr="00925CB0" w:rsidRDefault="00C658F8" w:rsidP="00540A11">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360"/>
        <w:outlineLvl w:val="0"/>
        <w:rPr>
          <w:rFonts w:eastAsia="Times New Roman"/>
          <w:color w:val="000000" w:themeColor="text1"/>
        </w:rPr>
      </w:pPr>
      <w:r w:rsidRPr="00925CB0">
        <w:rPr>
          <w:rFonts w:eastAsia="Times New Roman"/>
          <w:color w:val="000000" w:themeColor="text1"/>
        </w:rPr>
        <w:t>C.  County Committee</w:t>
      </w:r>
    </w:p>
    <w:p w14:paraId="402FD754" w14:textId="77777777" w:rsidR="00C658F8" w:rsidRPr="00925CB0" w:rsidRDefault="00C658F8" w:rsidP="00540A1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2880" w:hanging="2160"/>
        <w:rPr>
          <w:rFonts w:eastAsia="Times New Roman"/>
          <w:color w:val="000000" w:themeColor="text1"/>
        </w:rPr>
      </w:pPr>
      <w:r w:rsidRPr="00925CB0">
        <w:rPr>
          <w:rFonts w:eastAsia="Times New Roman"/>
          <w:color w:val="000000" w:themeColor="text1"/>
        </w:rPr>
        <w:tab/>
        <w:t>1.  Department of Child Support Services</w:t>
      </w:r>
    </w:p>
    <w:p w14:paraId="06648C55" w14:textId="77777777" w:rsidR="00C658F8" w:rsidRPr="00925CB0" w:rsidRDefault="00C658F8" w:rsidP="00540A1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3600" w:hanging="2880"/>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Motioned/seconded/approved – reject complaint.</w:t>
      </w:r>
    </w:p>
    <w:p w14:paraId="5A68520C" w14:textId="2CCA1B22" w:rsidR="00C658F8" w:rsidRPr="00423617" w:rsidRDefault="00C658F8" w:rsidP="00540A1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3600" w:hanging="2880"/>
        <w:rPr>
          <w:rFonts w:eastAsia="Times New Roman"/>
          <w:color w:val="000000" w:themeColor="text1"/>
        </w:rPr>
      </w:pPr>
      <w:r w:rsidRPr="00423617">
        <w:rPr>
          <w:rFonts w:eastAsia="Times New Roman"/>
          <w:color w:val="000000" w:themeColor="text1"/>
        </w:rPr>
        <w:tab/>
      </w:r>
      <w:r w:rsidRPr="00423617">
        <w:rPr>
          <w:rFonts w:eastAsia="Times New Roman"/>
          <w:color w:val="000000" w:themeColor="text1"/>
        </w:rPr>
        <w:tab/>
      </w:r>
      <w:r w:rsidR="003C5016" w:rsidRPr="00423617">
        <w:rPr>
          <w:rFonts w:eastAsia="Times New Roman"/>
          <w:color w:val="000000" w:themeColor="text1"/>
        </w:rPr>
        <w:t>Acknowledgement letter</w:t>
      </w:r>
      <w:r w:rsidRPr="00423617">
        <w:rPr>
          <w:rFonts w:eastAsia="Times New Roman"/>
          <w:color w:val="000000" w:themeColor="text1"/>
        </w:rPr>
        <w:t>.</w:t>
      </w:r>
    </w:p>
    <w:p w14:paraId="6F2086E6" w14:textId="77777777" w:rsidR="00C658F8" w:rsidRPr="00925CB0" w:rsidRDefault="00C658F8" w:rsidP="00540A1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rPr>
          <w:rFonts w:eastAsia="Times New Roman"/>
          <w:color w:val="000000" w:themeColor="text1"/>
        </w:rPr>
      </w:pPr>
    </w:p>
    <w:p w14:paraId="4DE41F03" w14:textId="77777777" w:rsidR="00C658F8" w:rsidRPr="00925CB0" w:rsidRDefault="00C658F8" w:rsidP="00540A1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rPr>
          <w:rFonts w:eastAsia="Times New Roman"/>
          <w:color w:val="000000" w:themeColor="text1"/>
        </w:rPr>
      </w:pPr>
      <w:r w:rsidRPr="00925CB0">
        <w:rPr>
          <w:rFonts w:eastAsia="Times New Roman"/>
          <w:color w:val="000000" w:themeColor="text1"/>
        </w:rPr>
        <w:t>*7:10 P.M. - Break, resumed at 7:20 P.M.*</w:t>
      </w:r>
    </w:p>
    <w:p w14:paraId="4386A0DD" w14:textId="77777777" w:rsidR="00C658F8" w:rsidRPr="00925CB0" w:rsidRDefault="00C658F8" w:rsidP="00540A1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rPr>
          <w:rFonts w:eastAsia="Times New Roman"/>
          <w:color w:val="000000" w:themeColor="text1"/>
        </w:rPr>
      </w:pPr>
    </w:p>
    <w:p w14:paraId="1ED611E8" w14:textId="77777777" w:rsidR="00C658F8" w:rsidRPr="00925CB0" w:rsidRDefault="00C658F8" w:rsidP="00540A11">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360"/>
        <w:outlineLvl w:val="0"/>
        <w:rPr>
          <w:rFonts w:eastAsia="Times New Roman"/>
          <w:color w:val="000000" w:themeColor="text1"/>
        </w:rPr>
      </w:pPr>
      <w:r w:rsidRPr="00925CB0">
        <w:rPr>
          <w:rFonts w:eastAsia="Times New Roman"/>
          <w:color w:val="000000" w:themeColor="text1"/>
        </w:rPr>
        <w:t>D.  City Committee - no report</w:t>
      </w:r>
    </w:p>
    <w:p w14:paraId="1579C009" w14:textId="77777777" w:rsidR="00C658F8" w:rsidRPr="00925CB0" w:rsidRDefault="00C658F8">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rPr>
          <w:rFonts w:eastAsia="Times New Roman"/>
          <w:b/>
          <w:color w:val="000000" w:themeColor="text1"/>
        </w:rPr>
      </w:pPr>
    </w:p>
    <w:p w14:paraId="7AC8C912"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1170"/>
        <w:jc w:val="both"/>
        <w:rPr>
          <w:rFonts w:eastAsia="Times New Roman"/>
          <w:color w:val="000000" w:themeColor="text1"/>
        </w:rPr>
      </w:pPr>
      <w:r w:rsidRPr="00925CB0">
        <w:rPr>
          <w:rFonts w:eastAsia="Times New Roman"/>
          <w:color w:val="000000" w:themeColor="text1"/>
        </w:rPr>
        <w:br w:type="page"/>
      </w:r>
      <w:r w:rsidRPr="00925CB0">
        <w:rPr>
          <w:rFonts w:eastAsia="Times New Roman"/>
          <w:color w:val="000000" w:themeColor="text1"/>
        </w:rPr>
        <w:lastRenderedPageBreak/>
        <w:t>7.</w:t>
      </w:r>
      <w:r w:rsidRPr="00925CB0">
        <w:rPr>
          <w:rFonts w:eastAsia="Times New Roman"/>
          <w:b/>
          <w:color w:val="000000" w:themeColor="text1"/>
        </w:rPr>
        <w:tab/>
        <w:t>COMPLAINTS:</w:t>
      </w:r>
      <w:r w:rsidRPr="00925CB0">
        <w:rPr>
          <w:rFonts w:eastAsia="Times New Roman"/>
          <w:color w:val="000000" w:themeColor="text1"/>
        </w:rPr>
        <w:t xml:space="preserve">   Foreperson Smith</w:t>
      </w:r>
    </w:p>
    <w:p w14:paraId="03D6B366" w14:textId="77777777" w:rsidR="00C658F8" w:rsidRPr="00925CB0" w:rsidRDefault="004B5DD1" w:rsidP="009E16A1">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1170"/>
        <w:jc w:val="both"/>
        <w:rPr>
          <w:rFonts w:eastAsia="Times New Roman"/>
          <w:color w:val="000000" w:themeColor="text1"/>
        </w:rPr>
      </w:pPr>
      <w:r w:rsidRPr="00925CB0">
        <w:rPr>
          <w:rFonts w:eastAsia="Times New Roman"/>
          <w:color w:val="000000" w:themeColor="text1"/>
        </w:rPr>
        <w:tab/>
      </w:r>
      <w:r w:rsidR="00C658F8" w:rsidRPr="00925CB0">
        <w:rPr>
          <w:rFonts w:eastAsia="Times New Roman"/>
          <w:color w:val="000000" w:themeColor="text1"/>
        </w:rPr>
        <w:t>A.  Department of Social Services - Delays in Investigating Welfare Fraud - (Complaint #4)</w:t>
      </w:r>
    </w:p>
    <w:p w14:paraId="5EAD0D45"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1170"/>
        <w:jc w:val="both"/>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M/S/A to HESS Committee</w:t>
      </w:r>
    </w:p>
    <w:p w14:paraId="2FE2F944"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1170"/>
        <w:jc w:val="both"/>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M/S/A to send Letter #4 to complainant</w:t>
      </w:r>
    </w:p>
    <w:p w14:paraId="31818071" w14:textId="77777777" w:rsidR="00C658F8" w:rsidRPr="00925CB0" w:rsidRDefault="004B5DD1" w:rsidP="009E16A1">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1170"/>
        <w:jc w:val="both"/>
        <w:rPr>
          <w:rFonts w:eastAsia="Times New Roman"/>
          <w:color w:val="000000" w:themeColor="text1"/>
        </w:rPr>
      </w:pPr>
      <w:r w:rsidRPr="00925CB0">
        <w:rPr>
          <w:rFonts w:eastAsia="Times New Roman"/>
          <w:color w:val="000000" w:themeColor="text1"/>
        </w:rPr>
        <w:tab/>
      </w:r>
      <w:r w:rsidR="00C658F8" w:rsidRPr="00925CB0">
        <w:rPr>
          <w:rFonts w:eastAsia="Times New Roman"/>
          <w:color w:val="000000" w:themeColor="text1"/>
        </w:rPr>
        <w:t>B.  Redding Police Dept. - Traffic Violation - (Complaint #5)</w:t>
      </w:r>
    </w:p>
    <w:p w14:paraId="5029479E"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1170"/>
        <w:jc w:val="both"/>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M/S/A to reject - adjudicated thru court system.</w:t>
      </w:r>
    </w:p>
    <w:p w14:paraId="5AAD46B2"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1170"/>
        <w:jc w:val="both"/>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t>M/S/A to send Letter #6 to complainant.</w:t>
      </w:r>
    </w:p>
    <w:p w14:paraId="447E13C0"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1170"/>
        <w:jc w:val="both"/>
        <w:rPr>
          <w:rFonts w:eastAsia="Times New Roman"/>
          <w:color w:val="000000" w:themeColor="text1"/>
        </w:rPr>
      </w:pPr>
    </w:p>
    <w:p w14:paraId="33C8749B"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1170"/>
        <w:jc w:val="both"/>
        <w:rPr>
          <w:rFonts w:eastAsia="Times New Roman"/>
          <w:color w:val="000000" w:themeColor="text1"/>
        </w:rPr>
      </w:pPr>
      <w:r w:rsidRPr="00925CB0">
        <w:rPr>
          <w:rFonts w:eastAsia="Times New Roman"/>
          <w:color w:val="000000" w:themeColor="text1"/>
        </w:rPr>
        <w:t>8.</w:t>
      </w:r>
      <w:r w:rsidRPr="00925CB0">
        <w:rPr>
          <w:rFonts w:eastAsia="Times New Roman"/>
          <w:b/>
          <w:color w:val="000000" w:themeColor="text1"/>
        </w:rPr>
        <w:tab/>
        <w:t>UNFINISHED BUSINESS:</w:t>
      </w:r>
      <w:r w:rsidRPr="00925CB0">
        <w:rPr>
          <w:rFonts w:eastAsia="Times New Roman"/>
          <w:color w:val="000000" w:themeColor="text1"/>
        </w:rPr>
        <w:t xml:space="preserve">   Foreperson Smith</w:t>
      </w:r>
    </w:p>
    <w:p w14:paraId="2C2E3F91" w14:textId="77777777" w:rsidR="00C658F8" w:rsidRPr="00925CB0" w:rsidRDefault="004B5DD1"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2160" w:hanging="1170"/>
        <w:jc w:val="both"/>
        <w:rPr>
          <w:rFonts w:eastAsia="Times New Roman"/>
          <w:color w:val="000000" w:themeColor="text1"/>
        </w:rPr>
      </w:pPr>
      <w:r w:rsidRPr="00925CB0">
        <w:rPr>
          <w:rFonts w:eastAsia="Times New Roman"/>
          <w:color w:val="000000" w:themeColor="text1"/>
        </w:rPr>
        <w:tab/>
      </w:r>
      <w:r w:rsidR="00C658F8" w:rsidRPr="00925CB0">
        <w:rPr>
          <w:rFonts w:eastAsia="Times New Roman"/>
          <w:color w:val="000000" w:themeColor="text1"/>
        </w:rPr>
        <w:t>Discussed revision to G.J. application - to review final draft next meeting.</w:t>
      </w:r>
    </w:p>
    <w:p w14:paraId="05496EAD"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1170"/>
        <w:jc w:val="both"/>
        <w:rPr>
          <w:rFonts w:eastAsia="Times New Roman"/>
          <w:color w:val="000000" w:themeColor="text1"/>
        </w:rPr>
      </w:pPr>
    </w:p>
    <w:p w14:paraId="6D27A3E2"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1170"/>
        <w:jc w:val="both"/>
        <w:rPr>
          <w:rFonts w:eastAsia="Times New Roman"/>
          <w:color w:val="000000" w:themeColor="text1"/>
        </w:rPr>
      </w:pPr>
      <w:r w:rsidRPr="00925CB0">
        <w:rPr>
          <w:rFonts w:eastAsia="Times New Roman"/>
          <w:color w:val="000000" w:themeColor="text1"/>
        </w:rPr>
        <w:t>9.</w:t>
      </w:r>
      <w:r w:rsidRPr="00925CB0">
        <w:rPr>
          <w:rFonts w:eastAsia="Times New Roman"/>
          <w:b/>
          <w:color w:val="000000" w:themeColor="text1"/>
        </w:rPr>
        <w:tab/>
        <w:t>NEW BUSINESS:</w:t>
      </w:r>
      <w:r w:rsidRPr="00925CB0">
        <w:rPr>
          <w:rFonts w:eastAsia="Times New Roman"/>
          <w:color w:val="000000" w:themeColor="text1"/>
        </w:rPr>
        <w:t xml:space="preserve">   Foreperson Smith</w:t>
      </w:r>
    </w:p>
    <w:p w14:paraId="24C7086B" w14:textId="77777777" w:rsidR="00C658F8" w:rsidRPr="00925CB0" w:rsidRDefault="004B5DD1"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2160" w:hanging="1170"/>
        <w:jc w:val="both"/>
        <w:rPr>
          <w:rFonts w:eastAsia="Times New Roman"/>
          <w:color w:val="000000" w:themeColor="text1"/>
        </w:rPr>
      </w:pPr>
      <w:r w:rsidRPr="00925CB0">
        <w:rPr>
          <w:rFonts w:eastAsia="Times New Roman"/>
          <w:color w:val="000000" w:themeColor="text1"/>
        </w:rPr>
        <w:tab/>
      </w:r>
      <w:r w:rsidR="00C658F8" w:rsidRPr="00925CB0">
        <w:rPr>
          <w:rFonts w:eastAsia="Times New Roman"/>
          <w:color w:val="000000" w:themeColor="text1"/>
        </w:rPr>
        <w:t>Discussed deadlines for drafts of reports.</w:t>
      </w:r>
    </w:p>
    <w:p w14:paraId="029AB955"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1170"/>
        <w:jc w:val="both"/>
        <w:rPr>
          <w:rFonts w:eastAsia="Times New Roman"/>
          <w:color w:val="000000" w:themeColor="text1"/>
        </w:rPr>
      </w:pPr>
    </w:p>
    <w:p w14:paraId="04C497CC"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1440" w:hanging="1170"/>
        <w:jc w:val="both"/>
        <w:rPr>
          <w:rFonts w:eastAsia="Times New Roman"/>
          <w:b/>
          <w:color w:val="000000" w:themeColor="text1"/>
        </w:rPr>
      </w:pPr>
      <w:r w:rsidRPr="00925CB0">
        <w:rPr>
          <w:rFonts w:eastAsia="Times New Roman"/>
          <w:color w:val="000000" w:themeColor="text1"/>
        </w:rPr>
        <w:t>10.</w:t>
      </w:r>
      <w:r w:rsidRPr="00925CB0">
        <w:rPr>
          <w:rFonts w:eastAsia="Times New Roman"/>
          <w:color w:val="000000" w:themeColor="text1"/>
        </w:rPr>
        <w:tab/>
        <w:t xml:space="preserve">Next meeting: </w:t>
      </w:r>
      <w:r w:rsidRPr="00925CB0">
        <w:rPr>
          <w:rFonts w:eastAsia="Times New Roman"/>
          <w:b/>
          <w:color w:val="000000" w:themeColor="text1"/>
        </w:rPr>
        <w:t>September 19</w:t>
      </w:r>
      <w:r w:rsidRPr="00925CB0">
        <w:rPr>
          <w:rFonts w:eastAsia="Times New Roman"/>
          <w:b/>
          <w:color w:val="000000" w:themeColor="text1"/>
          <w:vertAlign w:val="superscript"/>
        </w:rPr>
        <w:t>th</w:t>
      </w:r>
      <w:r w:rsidRPr="00925CB0">
        <w:rPr>
          <w:rFonts w:eastAsia="Times New Roman"/>
          <w:b/>
          <w:color w:val="000000" w:themeColor="text1"/>
        </w:rPr>
        <w:t>, 5:30 p.m.</w:t>
      </w:r>
    </w:p>
    <w:p w14:paraId="05001D25"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1170"/>
        <w:jc w:val="both"/>
        <w:rPr>
          <w:rFonts w:eastAsia="Times New Roman"/>
          <w:b/>
          <w:color w:val="000000" w:themeColor="text1"/>
        </w:rPr>
      </w:pPr>
    </w:p>
    <w:p w14:paraId="706AC91B"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450"/>
        <w:jc w:val="both"/>
        <w:rPr>
          <w:rFonts w:eastAsia="Times New Roman"/>
          <w:color w:val="000000" w:themeColor="text1"/>
        </w:rPr>
      </w:pPr>
      <w:r w:rsidRPr="00925CB0">
        <w:rPr>
          <w:rFonts w:eastAsia="Times New Roman"/>
          <w:color w:val="000000" w:themeColor="text1"/>
        </w:rPr>
        <w:t>11.</w:t>
      </w:r>
      <w:r w:rsidRPr="00925CB0">
        <w:rPr>
          <w:rFonts w:eastAsia="Times New Roman"/>
          <w:color w:val="000000" w:themeColor="text1"/>
        </w:rPr>
        <w:tab/>
        <w:t>Meeting adjourned 8:10 p.m.</w:t>
      </w:r>
    </w:p>
    <w:p w14:paraId="4BB1F5FD"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1080"/>
        <w:jc w:val="both"/>
        <w:rPr>
          <w:rFonts w:eastAsia="Times New Roman"/>
          <w:color w:val="000000" w:themeColor="text1"/>
        </w:rPr>
      </w:pPr>
    </w:p>
    <w:p w14:paraId="0536D47D"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1080"/>
        <w:jc w:val="both"/>
        <w:rPr>
          <w:rFonts w:eastAsia="Times New Roman"/>
          <w:color w:val="000000" w:themeColor="text1"/>
        </w:rPr>
      </w:pPr>
    </w:p>
    <w:p w14:paraId="23827044"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rPr>
          <w:rFonts w:eastAsia="Times New Roman"/>
          <w:color w:val="000000" w:themeColor="text1"/>
        </w:rPr>
      </w:pPr>
      <w:r w:rsidRPr="00925CB0">
        <w:rPr>
          <w:rFonts w:eastAsia="Times New Roman"/>
          <w:color w:val="000000" w:themeColor="text1"/>
        </w:rPr>
        <w:t>Date:</w:t>
      </w:r>
    </w:p>
    <w:p w14:paraId="5E19A4A9"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18CEDDEF"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p>
    <w:p w14:paraId="5324DAF0"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t>Recording Secretary</w:t>
      </w:r>
    </w:p>
    <w:p w14:paraId="47EFFD1B"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5CCDDF6E"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61016B01"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0E7302B9"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6D3C2242"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36FB40E1"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5FF4B7CD"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4A3C18ED"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7E9513AF"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38212DBD"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6BE48D97" w14:textId="77777777" w:rsidR="009023CC" w:rsidRPr="00925CB0" w:rsidRDefault="009023CC" w:rsidP="009E16A1">
      <w:pPr>
        <w:tabs>
          <w:tab w:val="left" w:pos="720"/>
          <w:tab w:val="left" w:pos="1440"/>
          <w:tab w:val="left" w:pos="2160"/>
          <w:tab w:val="left" w:pos="7920"/>
        </w:tabs>
        <w:jc w:val="center"/>
        <w:rPr>
          <w:rFonts w:eastAsia="Times New Roman"/>
          <w:b/>
          <w:color w:val="000000" w:themeColor="text1"/>
        </w:rPr>
      </w:pPr>
    </w:p>
    <w:p w14:paraId="3A18C335" w14:textId="77777777" w:rsidR="00DC1663" w:rsidRPr="00925CB0" w:rsidRDefault="009023CC" w:rsidP="009E16A1">
      <w:pPr>
        <w:ind w:left="360"/>
        <w:rPr>
          <w:rFonts w:eastAsia="Times New Roman"/>
          <w:b/>
          <w:color w:val="000000" w:themeColor="text1"/>
        </w:rPr>
      </w:pPr>
      <w:r w:rsidRPr="00925CB0">
        <w:rPr>
          <w:rFonts w:eastAsia="Times New Roman"/>
          <w:b/>
          <w:color w:val="000000" w:themeColor="text1"/>
        </w:rPr>
        <w:br w:type="page"/>
      </w:r>
    </w:p>
    <w:p w14:paraId="63058AB7" w14:textId="77777777" w:rsidR="00DC1663" w:rsidRPr="00925CB0" w:rsidRDefault="00DC1663">
      <w:pPr>
        <w:pStyle w:val="ListParagraph"/>
        <w:numPr>
          <w:ilvl w:val="3"/>
          <w:numId w:val="67"/>
        </w:numPr>
        <w:spacing w:line="240" w:lineRule="auto"/>
        <w:ind w:left="360"/>
        <w:jc w:val="center"/>
        <w:rPr>
          <w:rFonts w:ascii="Times New Roman" w:eastAsia="Calibri" w:hAnsi="Times New Roman" w:cs="Times New Roman"/>
          <w:b/>
          <w:color w:val="000000" w:themeColor="text1"/>
          <w:sz w:val="24"/>
          <w:szCs w:val="24"/>
        </w:rPr>
      </w:pPr>
      <w:r w:rsidRPr="00925CB0">
        <w:rPr>
          <w:rFonts w:ascii="Times New Roman" w:eastAsia="Calibri" w:hAnsi="Times New Roman" w:cs="Times New Roman"/>
          <w:b/>
          <w:color w:val="000000" w:themeColor="text1"/>
          <w:sz w:val="24"/>
          <w:szCs w:val="24"/>
        </w:rPr>
        <w:lastRenderedPageBreak/>
        <w:t>SHASTA COUNTY GRAND JURY COMMUNICATIONS LOG</w:t>
      </w:r>
    </w:p>
    <w:p w14:paraId="66A76CBD" w14:textId="77777777" w:rsidR="004B5DD1" w:rsidRPr="00925CB0" w:rsidRDefault="004B5DD1" w:rsidP="009E16A1">
      <w:pPr>
        <w:pStyle w:val="ListParagraph"/>
        <w:spacing w:line="240" w:lineRule="auto"/>
        <w:ind w:left="0"/>
        <w:rPr>
          <w:rFonts w:ascii="Times New Roman" w:eastAsia="Calibri" w:hAnsi="Times New Roman" w:cs="Times New Roman"/>
          <w:b/>
          <w:color w:val="000000" w:themeColor="text1"/>
          <w:sz w:val="24"/>
          <w:szCs w:val="24"/>
        </w:rPr>
      </w:pPr>
    </w:p>
    <w:tbl>
      <w:tblPr>
        <w:tblStyle w:val="TableGrid1"/>
        <w:tblW w:w="5000" w:type="pct"/>
        <w:jc w:val="center"/>
        <w:tblLook w:val="04A0" w:firstRow="1" w:lastRow="0" w:firstColumn="1" w:lastColumn="0" w:noHBand="0" w:noVBand="1"/>
      </w:tblPr>
      <w:tblGrid>
        <w:gridCol w:w="746"/>
        <w:gridCol w:w="1649"/>
        <w:gridCol w:w="763"/>
        <w:gridCol w:w="2694"/>
        <w:gridCol w:w="766"/>
        <w:gridCol w:w="1826"/>
        <w:gridCol w:w="906"/>
      </w:tblGrid>
      <w:tr w:rsidR="00DC1663" w:rsidRPr="00925CB0" w14:paraId="0D438612" w14:textId="77777777" w:rsidTr="00DC1663">
        <w:trPr>
          <w:trHeight w:val="288"/>
          <w:jc w:val="center"/>
        </w:trPr>
        <w:tc>
          <w:tcPr>
            <w:tcW w:w="402" w:type="pct"/>
            <w:vAlign w:val="center"/>
          </w:tcPr>
          <w:p w14:paraId="40037BD5" w14:textId="77777777" w:rsidR="00DC1663" w:rsidRPr="00925CB0" w:rsidRDefault="00DC1663" w:rsidP="009E16A1">
            <w:pPr>
              <w:tabs>
                <w:tab w:val="center" w:pos="4680"/>
                <w:tab w:val="right" w:pos="9360"/>
              </w:tabs>
              <w:jc w:val="center"/>
              <w:rPr>
                <w:rFonts w:eastAsia="Calibri"/>
                <w:color w:val="000000" w:themeColor="text1"/>
                <w:sz w:val="24"/>
              </w:rPr>
            </w:pPr>
            <w:r w:rsidRPr="00925CB0">
              <w:rPr>
                <w:rFonts w:eastAsia="Calibri"/>
                <w:color w:val="000000" w:themeColor="text1"/>
                <w:sz w:val="24"/>
              </w:rPr>
              <w:t>Date</w:t>
            </w:r>
          </w:p>
        </w:tc>
        <w:tc>
          <w:tcPr>
            <w:tcW w:w="885" w:type="pct"/>
            <w:vAlign w:val="center"/>
          </w:tcPr>
          <w:p w14:paraId="60B266CE" w14:textId="77777777" w:rsidR="00DC1663" w:rsidRPr="00925CB0" w:rsidRDefault="00DC1663" w:rsidP="009E16A1">
            <w:pPr>
              <w:tabs>
                <w:tab w:val="center" w:pos="4680"/>
                <w:tab w:val="right" w:pos="9360"/>
              </w:tabs>
              <w:jc w:val="center"/>
              <w:rPr>
                <w:rFonts w:eastAsia="Calibri"/>
                <w:color w:val="000000" w:themeColor="text1"/>
                <w:sz w:val="24"/>
              </w:rPr>
            </w:pPr>
            <w:r w:rsidRPr="00925CB0">
              <w:rPr>
                <w:rFonts w:eastAsia="Calibri"/>
                <w:color w:val="000000" w:themeColor="text1"/>
                <w:sz w:val="24"/>
              </w:rPr>
              <w:t>Contact Name/Address &amp; Phone</w:t>
            </w:r>
          </w:p>
        </w:tc>
        <w:tc>
          <w:tcPr>
            <w:tcW w:w="390" w:type="pct"/>
          </w:tcPr>
          <w:p w14:paraId="371ED12A" w14:textId="77777777" w:rsidR="00DC1663" w:rsidRPr="00925CB0" w:rsidRDefault="00DC1663" w:rsidP="009E16A1">
            <w:pPr>
              <w:tabs>
                <w:tab w:val="center" w:pos="4680"/>
                <w:tab w:val="right" w:pos="9360"/>
              </w:tabs>
              <w:jc w:val="center"/>
              <w:rPr>
                <w:rFonts w:eastAsia="Calibri"/>
                <w:color w:val="000000" w:themeColor="text1"/>
                <w:sz w:val="24"/>
              </w:rPr>
            </w:pPr>
            <w:r w:rsidRPr="00925CB0">
              <w:rPr>
                <w:rFonts w:eastAsia="Calibri"/>
                <w:color w:val="000000" w:themeColor="text1"/>
                <w:sz w:val="24"/>
              </w:rPr>
              <w:t>Complaint No</w:t>
            </w:r>
          </w:p>
        </w:tc>
        <w:tc>
          <w:tcPr>
            <w:tcW w:w="1444" w:type="pct"/>
            <w:vAlign w:val="center"/>
          </w:tcPr>
          <w:p w14:paraId="344B1A6A" w14:textId="77777777" w:rsidR="00DC1663" w:rsidRPr="00925CB0" w:rsidRDefault="00DC1663" w:rsidP="009E16A1">
            <w:pPr>
              <w:tabs>
                <w:tab w:val="center" w:pos="4680"/>
                <w:tab w:val="right" w:pos="9360"/>
              </w:tabs>
              <w:jc w:val="center"/>
              <w:rPr>
                <w:rFonts w:eastAsia="Calibri"/>
                <w:color w:val="000000" w:themeColor="text1"/>
                <w:sz w:val="24"/>
              </w:rPr>
            </w:pPr>
            <w:r w:rsidRPr="00925CB0">
              <w:rPr>
                <w:rFonts w:eastAsia="Calibri"/>
                <w:color w:val="000000" w:themeColor="text1"/>
                <w:sz w:val="24"/>
              </w:rPr>
              <w:t>Subject</w:t>
            </w:r>
          </w:p>
        </w:tc>
        <w:tc>
          <w:tcPr>
            <w:tcW w:w="413" w:type="pct"/>
            <w:vAlign w:val="center"/>
          </w:tcPr>
          <w:p w14:paraId="40412C66" w14:textId="77777777" w:rsidR="00DC1663" w:rsidRPr="00925CB0" w:rsidRDefault="00DC1663" w:rsidP="009E16A1">
            <w:pPr>
              <w:tabs>
                <w:tab w:val="center" w:pos="4680"/>
                <w:tab w:val="right" w:pos="9360"/>
              </w:tabs>
              <w:jc w:val="center"/>
              <w:rPr>
                <w:rFonts w:eastAsia="Calibri"/>
                <w:color w:val="000000" w:themeColor="text1"/>
                <w:sz w:val="24"/>
              </w:rPr>
            </w:pPr>
            <w:r w:rsidRPr="00925CB0">
              <w:rPr>
                <w:rFonts w:eastAsia="Calibri"/>
                <w:color w:val="000000" w:themeColor="text1"/>
                <w:sz w:val="24"/>
              </w:rPr>
              <w:t>Plenary Date</w:t>
            </w:r>
          </w:p>
        </w:tc>
        <w:tc>
          <w:tcPr>
            <w:tcW w:w="979" w:type="pct"/>
            <w:vAlign w:val="center"/>
          </w:tcPr>
          <w:p w14:paraId="1F51215E" w14:textId="77777777" w:rsidR="00DC1663" w:rsidRPr="00925CB0" w:rsidRDefault="00DC1663" w:rsidP="009E16A1">
            <w:pPr>
              <w:tabs>
                <w:tab w:val="center" w:pos="4680"/>
                <w:tab w:val="right" w:pos="9360"/>
              </w:tabs>
              <w:jc w:val="center"/>
              <w:rPr>
                <w:rFonts w:eastAsia="Calibri"/>
                <w:color w:val="000000" w:themeColor="text1"/>
                <w:sz w:val="24"/>
              </w:rPr>
            </w:pPr>
            <w:r w:rsidRPr="00925CB0">
              <w:rPr>
                <w:rFonts w:eastAsia="Calibri"/>
                <w:color w:val="000000" w:themeColor="text1"/>
                <w:sz w:val="24"/>
              </w:rPr>
              <w:t>Action Taken/Response/Notes</w:t>
            </w:r>
          </w:p>
        </w:tc>
        <w:tc>
          <w:tcPr>
            <w:tcW w:w="488" w:type="pct"/>
            <w:vAlign w:val="center"/>
          </w:tcPr>
          <w:p w14:paraId="0679E499" w14:textId="77777777" w:rsidR="00DC1663" w:rsidRPr="00925CB0" w:rsidRDefault="00DC1663" w:rsidP="009E16A1">
            <w:pPr>
              <w:tabs>
                <w:tab w:val="center" w:pos="4680"/>
                <w:tab w:val="right" w:pos="9360"/>
              </w:tabs>
              <w:rPr>
                <w:rFonts w:eastAsia="Calibri"/>
                <w:color w:val="000000" w:themeColor="text1"/>
                <w:sz w:val="24"/>
              </w:rPr>
            </w:pPr>
            <w:r w:rsidRPr="00925CB0">
              <w:rPr>
                <w:rFonts w:eastAsia="Calibri"/>
                <w:color w:val="000000" w:themeColor="text1"/>
                <w:sz w:val="24"/>
              </w:rPr>
              <w:t>Date</w:t>
            </w:r>
          </w:p>
        </w:tc>
      </w:tr>
      <w:tr w:rsidR="00DC1663" w:rsidRPr="00925CB0" w14:paraId="4CF03789" w14:textId="77777777" w:rsidTr="00DC1663">
        <w:trPr>
          <w:trHeight w:val="720"/>
          <w:jc w:val="center"/>
        </w:trPr>
        <w:tc>
          <w:tcPr>
            <w:tcW w:w="402" w:type="pct"/>
          </w:tcPr>
          <w:p w14:paraId="727B14C3" w14:textId="77777777" w:rsidR="00DC1663" w:rsidRPr="00925CB0" w:rsidRDefault="00DC1663" w:rsidP="009E16A1">
            <w:pPr>
              <w:tabs>
                <w:tab w:val="center" w:pos="4680"/>
                <w:tab w:val="right" w:pos="9360"/>
              </w:tabs>
              <w:rPr>
                <w:rFonts w:eastAsia="Calibri"/>
                <w:color w:val="000000" w:themeColor="text1"/>
                <w:sz w:val="24"/>
              </w:rPr>
            </w:pPr>
          </w:p>
        </w:tc>
        <w:tc>
          <w:tcPr>
            <w:tcW w:w="885" w:type="pct"/>
          </w:tcPr>
          <w:p w14:paraId="76D86DD4" w14:textId="77777777" w:rsidR="00DC1663" w:rsidRPr="00925CB0" w:rsidRDefault="00DC1663" w:rsidP="009E16A1">
            <w:pPr>
              <w:tabs>
                <w:tab w:val="center" w:pos="4680"/>
                <w:tab w:val="right" w:pos="9360"/>
              </w:tabs>
              <w:rPr>
                <w:rFonts w:eastAsia="Calibri"/>
                <w:color w:val="000000" w:themeColor="text1"/>
                <w:sz w:val="24"/>
              </w:rPr>
            </w:pPr>
          </w:p>
          <w:p w14:paraId="67FA5AEB" w14:textId="77777777" w:rsidR="00DC1663" w:rsidRPr="00925CB0" w:rsidRDefault="00DC1663" w:rsidP="009E16A1">
            <w:pPr>
              <w:tabs>
                <w:tab w:val="center" w:pos="4680"/>
                <w:tab w:val="right" w:pos="9360"/>
              </w:tabs>
              <w:rPr>
                <w:rFonts w:eastAsia="Calibri"/>
                <w:color w:val="000000" w:themeColor="text1"/>
                <w:sz w:val="24"/>
              </w:rPr>
            </w:pPr>
          </w:p>
          <w:p w14:paraId="0A7EE1C9" w14:textId="77777777" w:rsidR="00DC1663" w:rsidRPr="00925CB0" w:rsidRDefault="00DC1663" w:rsidP="009E16A1">
            <w:pPr>
              <w:tabs>
                <w:tab w:val="center" w:pos="4680"/>
                <w:tab w:val="right" w:pos="9360"/>
              </w:tabs>
              <w:rPr>
                <w:rFonts w:eastAsia="Calibri"/>
                <w:color w:val="000000" w:themeColor="text1"/>
                <w:sz w:val="24"/>
              </w:rPr>
            </w:pPr>
          </w:p>
        </w:tc>
        <w:tc>
          <w:tcPr>
            <w:tcW w:w="390" w:type="pct"/>
          </w:tcPr>
          <w:p w14:paraId="40A88B86" w14:textId="77777777" w:rsidR="00DC1663" w:rsidRPr="00925CB0" w:rsidRDefault="00DC1663" w:rsidP="009E16A1">
            <w:pPr>
              <w:tabs>
                <w:tab w:val="center" w:pos="4680"/>
                <w:tab w:val="right" w:pos="9360"/>
              </w:tabs>
              <w:rPr>
                <w:rFonts w:eastAsia="Calibri"/>
                <w:color w:val="000000" w:themeColor="text1"/>
                <w:sz w:val="24"/>
              </w:rPr>
            </w:pPr>
          </w:p>
        </w:tc>
        <w:tc>
          <w:tcPr>
            <w:tcW w:w="1444" w:type="pct"/>
          </w:tcPr>
          <w:p w14:paraId="1CFD73AA" w14:textId="77777777" w:rsidR="00DC1663" w:rsidRPr="00925CB0" w:rsidRDefault="00DC1663" w:rsidP="009E16A1">
            <w:pPr>
              <w:tabs>
                <w:tab w:val="center" w:pos="4680"/>
                <w:tab w:val="right" w:pos="9360"/>
              </w:tabs>
              <w:rPr>
                <w:rFonts w:eastAsia="Calibri"/>
                <w:color w:val="000000" w:themeColor="text1"/>
                <w:sz w:val="24"/>
              </w:rPr>
            </w:pPr>
          </w:p>
        </w:tc>
        <w:tc>
          <w:tcPr>
            <w:tcW w:w="413" w:type="pct"/>
          </w:tcPr>
          <w:p w14:paraId="424B0E62" w14:textId="77777777" w:rsidR="00DC1663" w:rsidRPr="00925CB0" w:rsidRDefault="00DC1663" w:rsidP="009E16A1">
            <w:pPr>
              <w:tabs>
                <w:tab w:val="center" w:pos="4680"/>
                <w:tab w:val="right" w:pos="9360"/>
              </w:tabs>
              <w:rPr>
                <w:rFonts w:eastAsia="Calibri"/>
                <w:color w:val="000000" w:themeColor="text1"/>
                <w:sz w:val="24"/>
              </w:rPr>
            </w:pPr>
          </w:p>
        </w:tc>
        <w:tc>
          <w:tcPr>
            <w:tcW w:w="979" w:type="pct"/>
          </w:tcPr>
          <w:p w14:paraId="5473A655" w14:textId="77777777" w:rsidR="00DC1663" w:rsidRPr="00925CB0" w:rsidRDefault="00DC1663" w:rsidP="009E16A1">
            <w:pPr>
              <w:tabs>
                <w:tab w:val="center" w:pos="4680"/>
                <w:tab w:val="right" w:pos="9360"/>
              </w:tabs>
              <w:rPr>
                <w:rFonts w:eastAsia="Calibri"/>
                <w:color w:val="000000" w:themeColor="text1"/>
                <w:sz w:val="24"/>
              </w:rPr>
            </w:pPr>
          </w:p>
        </w:tc>
        <w:tc>
          <w:tcPr>
            <w:tcW w:w="488" w:type="pct"/>
          </w:tcPr>
          <w:p w14:paraId="73C0F7D2" w14:textId="77777777" w:rsidR="00DC1663" w:rsidRPr="00925CB0" w:rsidRDefault="00DC1663" w:rsidP="009E16A1">
            <w:pPr>
              <w:tabs>
                <w:tab w:val="center" w:pos="4680"/>
                <w:tab w:val="right" w:pos="9360"/>
              </w:tabs>
              <w:rPr>
                <w:rFonts w:eastAsia="Calibri"/>
                <w:color w:val="000000" w:themeColor="text1"/>
                <w:sz w:val="24"/>
              </w:rPr>
            </w:pPr>
          </w:p>
        </w:tc>
      </w:tr>
      <w:tr w:rsidR="00DC1663" w:rsidRPr="00925CB0" w14:paraId="10F6F382" w14:textId="77777777" w:rsidTr="00DC1663">
        <w:trPr>
          <w:trHeight w:val="720"/>
          <w:jc w:val="center"/>
        </w:trPr>
        <w:tc>
          <w:tcPr>
            <w:tcW w:w="402" w:type="pct"/>
          </w:tcPr>
          <w:p w14:paraId="368F738A" w14:textId="77777777" w:rsidR="00DC1663" w:rsidRPr="00925CB0" w:rsidRDefault="00DC1663" w:rsidP="009E16A1">
            <w:pPr>
              <w:tabs>
                <w:tab w:val="center" w:pos="4680"/>
                <w:tab w:val="right" w:pos="9360"/>
              </w:tabs>
              <w:rPr>
                <w:rFonts w:eastAsia="Calibri"/>
                <w:color w:val="000000" w:themeColor="text1"/>
                <w:sz w:val="24"/>
              </w:rPr>
            </w:pPr>
          </w:p>
        </w:tc>
        <w:tc>
          <w:tcPr>
            <w:tcW w:w="885" w:type="pct"/>
          </w:tcPr>
          <w:p w14:paraId="385036C5" w14:textId="77777777" w:rsidR="00DC1663" w:rsidRPr="00925CB0" w:rsidRDefault="00DC1663" w:rsidP="009E16A1">
            <w:pPr>
              <w:tabs>
                <w:tab w:val="center" w:pos="4680"/>
                <w:tab w:val="right" w:pos="9360"/>
              </w:tabs>
              <w:rPr>
                <w:rFonts w:eastAsia="Calibri"/>
                <w:color w:val="000000" w:themeColor="text1"/>
                <w:sz w:val="24"/>
              </w:rPr>
            </w:pPr>
          </w:p>
          <w:p w14:paraId="785201E6" w14:textId="77777777" w:rsidR="00DC1663" w:rsidRPr="00925CB0" w:rsidRDefault="00DC1663" w:rsidP="009E16A1">
            <w:pPr>
              <w:tabs>
                <w:tab w:val="center" w:pos="4680"/>
                <w:tab w:val="right" w:pos="9360"/>
              </w:tabs>
              <w:rPr>
                <w:rFonts w:eastAsia="Calibri"/>
                <w:color w:val="000000" w:themeColor="text1"/>
                <w:sz w:val="24"/>
              </w:rPr>
            </w:pPr>
          </w:p>
          <w:p w14:paraId="7D1FC8B1" w14:textId="77777777" w:rsidR="00DC1663" w:rsidRPr="00925CB0" w:rsidRDefault="00DC1663" w:rsidP="009E16A1">
            <w:pPr>
              <w:tabs>
                <w:tab w:val="center" w:pos="4680"/>
                <w:tab w:val="right" w:pos="9360"/>
              </w:tabs>
              <w:rPr>
                <w:rFonts w:eastAsia="Calibri"/>
                <w:color w:val="000000" w:themeColor="text1"/>
                <w:sz w:val="24"/>
              </w:rPr>
            </w:pPr>
          </w:p>
        </w:tc>
        <w:tc>
          <w:tcPr>
            <w:tcW w:w="390" w:type="pct"/>
          </w:tcPr>
          <w:p w14:paraId="47631D1F" w14:textId="77777777" w:rsidR="00DC1663" w:rsidRPr="00925CB0" w:rsidRDefault="00DC1663" w:rsidP="009E16A1">
            <w:pPr>
              <w:tabs>
                <w:tab w:val="center" w:pos="4680"/>
                <w:tab w:val="right" w:pos="9360"/>
              </w:tabs>
              <w:rPr>
                <w:rFonts w:eastAsia="Calibri"/>
                <w:color w:val="000000" w:themeColor="text1"/>
                <w:sz w:val="24"/>
              </w:rPr>
            </w:pPr>
          </w:p>
        </w:tc>
        <w:tc>
          <w:tcPr>
            <w:tcW w:w="1444" w:type="pct"/>
          </w:tcPr>
          <w:p w14:paraId="4060FA9D" w14:textId="77777777" w:rsidR="00DC1663" w:rsidRPr="00925CB0" w:rsidRDefault="00DC1663" w:rsidP="009E16A1">
            <w:pPr>
              <w:tabs>
                <w:tab w:val="center" w:pos="4680"/>
                <w:tab w:val="right" w:pos="9360"/>
              </w:tabs>
              <w:rPr>
                <w:rFonts w:eastAsia="Calibri"/>
                <w:color w:val="000000" w:themeColor="text1"/>
                <w:sz w:val="24"/>
              </w:rPr>
            </w:pPr>
          </w:p>
        </w:tc>
        <w:tc>
          <w:tcPr>
            <w:tcW w:w="413" w:type="pct"/>
          </w:tcPr>
          <w:p w14:paraId="637B3665" w14:textId="77777777" w:rsidR="00DC1663" w:rsidRPr="00925CB0" w:rsidRDefault="00DC1663" w:rsidP="009E16A1">
            <w:pPr>
              <w:tabs>
                <w:tab w:val="center" w:pos="4680"/>
                <w:tab w:val="right" w:pos="9360"/>
              </w:tabs>
              <w:rPr>
                <w:rFonts w:eastAsia="Calibri"/>
                <w:color w:val="000000" w:themeColor="text1"/>
                <w:sz w:val="24"/>
              </w:rPr>
            </w:pPr>
          </w:p>
        </w:tc>
        <w:tc>
          <w:tcPr>
            <w:tcW w:w="979" w:type="pct"/>
          </w:tcPr>
          <w:p w14:paraId="08E2A6F9" w14:textId="77777777" w:rsidR="00DC1663" w:rsidRPr="00925CB0" w:rsidRDefault="00DC1663" w:rsidP="009E16A1">
            <w:pPr>
              <w:tabs>
                <w:tab w:val="center" w:pos="4680"/>
                <w:tab w:val="right" w:pos="9360"/>
              </w:tabs>
              <w:rPr>
                <w:rFonts w:eastAsia="Calibri"/>
                <w:color w:val="000000" w:themeColor="text1"/>
                <w:sz w:val="24"/>
              </w:rPr>
            </w:pPr>
          </w:p>
        </w:tc>
        <w:tc>
          <w:tcPr>
            <w:tcW w:w="488" w:type="pct"/>
          </w:tcPr>
          <w:p w14:paraId="7A2C4F9B" w14:textId="77777777" w:rsidR="00DC1663" w:rsidRPr="00925CB0" w:rsidRDefault="00DC1663" w:rsidP="009E16A1">
            <w:pPr>
              <w:tabs>
                <w:tab w:val="center" w:pos="4680"/>
                <w:tab w:val="right" w:pos="9360"/>
              </w:tabs>
              <w:rPr>
                <w:rFonts w:eastAsia="Calibri"/>
                <w:color w:val="000000" w:themeColor="text1"/>
                <w:sz w:val="24"/>
              </w:rPr>
            </w:pPr>
          </w:p>
        </w:tc>
      </w:tr>
      <w:tr w:rsidR="00DC1663" w:rsidRPr="00925CB0" w14:paraId="6AF98B31" w14:textId="77777777" w:rsidTr="00DC1663">
        <w:trPr>
          <w:trHeight w:val="720"/>
          <w:jc w:val="center"/>
        </w:trPr>
        <w:tc>
          <w:tcPr>
            <w:tcW w:w="402" w:type="pct"/>
          </w:tcPr>
          <w:p w14:paraId="6CE881FD" w14:textId="77777777" w:rsidR="00DC1663" w:rsidRPr="00925CB0" w:rsidRDefault="00DC1663" w:rsidP="009E16A1">
            <w:pPr>
              <w:tabs>
                <w:tab w:val="center" w:pos="4680"/>
                <w:tab w:val="right" w:pos="9360"/>
              </w:tabs>
              <w:rPr>
                <w:rFonts w:eastAsia="Calibri"/>
                <w:color w:val="000000" w:themeColor="text1"/>
                <w:sz w:val="24"/>
              </w:rPr>
            </w:pPr>
          </w:p>
        </w:tc>
        <w:tc>
          <w:tcPr>
            <w:tcW w:w="885" w:type="pct"/>
          </w:tcPr>
          <w:p w14:paraId="2ECFB6DB" w14:textId="77777777" w:rsidR="00DC1663" w:rsidRPr="00925CB0" w:rsidRDefault="00DC1663" w:rsidP="009E16A1">
            <w:pPr>
              <w:tabs>
                <w:tab w:val="center" w:pos="4680"/>
                <w:tab w:val="right" w:pos="9360"/>
              </w:tabs>
              <w:rPr>
                <w:rFonts w:eastAsia="Calibri"/>
                <w:color w:val="000000" w:themeColor="text1"/>
                <w:sz w:val="24"/>
              </w:rPr>
            </w:pPr>
          </w:p>
          <w:p w14:paraId="71A6B16B" w14:textId="77777777" w:rsidR="00DC1663" w:rsidRPr="00925CB0" w:rsidRDefault="00DC1663" w:rsidP="009E16A1">
            <w:pPr>
              <w:tabs>
                <w:tab w:val="center" w:pos="4680"/>
                <w:tab w:val="right" w:pos="9360"/>
              </w:tabs>
              <w:rPr>
                <w:rFonts w:eastAsia="Calibri"/>
                <w:color w:val="000000" w:themeColor="text1"/>
                <w:sz w:val="24"/>
              </w:rPr>
            </w:pPr>
          </w:p>
          <w:p w14:paraId="22F1491D" w14:textId="77777777" w:rsidR="00DC1663" w:rsidRPr="00925CB0" w:rsidRDefault="00DC1663" w:rsidP="009E16A1">
            <w:pPr>
              <w:tabs>
                <w:tab w:val="center" w:pos="4680"/>
                <w:tab w:val="right" w:pos="9360"/>
              </w:tabs>
              <w:rPr>
                <w:rFonts w:eastAsia="Calibri"/>
                <w:color w:val="000000" w:themeColor="text1"/>
                <w:sz w:val="24"/>
              </w:rPr>
            </w:pPr>
          </w:p>
        </w:tc>
        <w:tc>
          <w:tcPr>
            <w:tcW w:w="390" w:type="pct"/>
          </w:tcPr>
          <w:p w14:paraId="1D8E9F1A" w14:textId="77777777" w:rsidR="00DC1663" w:rsidRPr="00925CB0" w:rsidRDefault="00DC1663" w:rsidP="009E16A1">
            <w:pPr>
              <w:tabs>
                <w:tab w:val="center" w:pos="4680"/>
                <w:tab w:val="right" w:pos="9360"/>
              </w:tabs>
              <w:rPr>
                <w:rFonts w:eastAsia="Calibri"/>
                <w:color w:val="000000" w:themeColor="text1"/>
                <w:sz w:val="24"/>
              </w:rPr>
            </w:pPr>
          </w:p>
        </w:tc>
        <w:tc>
          <w:tcPr>
            <w:tcW w:w="1444" w:type="pct"/>
          </w:tcPr>
          <w:p w14:paraId="037A5974" w14:textId="77777777" w:rsidR="00DC1663" w:rsidRPr="00925CB0" w:rsidRDefault="00DC1663" w:rsidP="009E16A1">
            <w:pPr>
              <w:tabs>
                <w:tab w:val="center" w:pos="4680"/>
                <w:tab w:val="right" w:pos="9360"/>
              </w:tabs>
              <w:rPr>
                <w:rFonts w:eastAsia="Calibri"/>
                <w:color w:val="000000" w:themeColor="text1"/>
                <w:sz w:val="24"/>
              </w:rPr>
            </w:pPr>
          </w:p>
        </w:tc>
        <w:tc>
          <w:tcPr>
            <w:tcW w:w="413" w:type="pct"/>
          </w:tcPr>
          <w:p w14:paraId="07C662AD" w14:textId="77777777" w:rsidR="00DC1663" w:rsidRPr="00925CB0" w:rsidRDefault="00DC1663" w:rsidP="009E16A1">
            <w:pPr>
              <w:tabs>
                <w:tab w:val="center" w:pos="4680"/>
                <w:tab w:val="right" w:pos="9360"/>
              </w:tabs>
              <w:rPr>
                <w:rFonts w:eastAsia="Calibri"/>
                <w:color w:val="000000" w:themeColor="text1"/>
                <w:sz w:val="24"/>
              </w:rPr>
            </w:pPr>
          </w:p>
        </w:tc>
        <w:tc>
          <w:tcPr>
            <w:tcW w:w="979" w:type="pct"/>
          </w:tcPr>
          <w:p w14:paraId="60C44EC7" w14:textId="77777777" w:rsidR="00DC1663" w:rsidRPr="00925CB0" w:rsidRDefault="00DC1663" w:rsidP="009E16A1">
            <w:pPr>
              <w:tabs>
                <w:tab w:val="center" w:pos="4680"/>
                <w:tab w:val="right" w:pos="9360"/>
              </w:tabs>
              <w:rPr>
                <w:rFonts w:eastAsia="Calibri"/>
                <w:color w:val="000000" w:themeColor="text1"/>
                <w:sz w:val="24"/>
              </w:rPr>
            </w:pPr>
          </w:p>
        </w:tc>
        <w:tc>
          <w:tcPr>
            <w:tcW w:w="488" w:type="pct"/>
          </w:tcPr>
          <w:p w14:paraId="660F1084" w14:textId="77777777" w:rsidR="00DC1663" w:rsidRPr="00925CB0" w:rsidRDefault="00DC1663" w:rsidP="009E16A1">
            <w:pPr>
              <w:tabs>
                <w:tab w:val="center" w:pos="4680"/>
                <w:tab w:val="right" w:pos="9360"/>
              </w:tabs>
              <w:rPr>
                <w:rFonts w:eastAsia="Calibri"/>
                <w:color w:val="000000" w:themeColor="text1"/>
                <w:sz w:val="24"/>
              </w:rPr>
            </w:pPr>
          </w:p>
        </w:tc>
      </w:tr>
      <w:tr w:rsidR="00DC1663" w:rsidRPr="00925CB0" w14:paraId="4BCFE118" w14:textId="77777777" w:rsidTr="00DC1663">
        <w:trPr>
          <w:trHeight w:val="720"/>
          <w:jc w:val="center"/>
        </w:trPr>
        <w:tc>
          <w:tcPr>
            <w:tcW w:w="402" w:type="pct"/>
          </w:tcPr>
          <w:p w14:paraId="025DBE95" w14:textId="77777777" w:rsidR="00DC1663" w:rsidRPr="00925CB0" w:rsidRDefault="00DC1663" w:rsidP="009E16A1">
            <w:pPr>
              <w:tabs>
                <w:tab w:val="center" w:pos="4680"/>
                <w:tab w:val="right" w:pos="9360"/>
              </w:tabs>
              <w:rPr>
                <w:rFonts w:eastAsia="Calibri"/>
                <w:color w:val="000000" w:themeColor="text1"/>
                <w:sz w:val="24"/>
              </w:rPr>
            </w:pPr>
          </w:p>
        </w:tc>
        <w:tc>
          <w:tcPr>
            <w:tcW w:w="885" w:type="pct"/>
          </w:tcPr>
          <w:p w14:paraId="6164FD45" w14:textId="77777777" w:rsidR="00DC1663" w:rsidRPr="00925CB0" w:rsidRDefault="00DC1663" w:rsidP="009E16A1">
            <w:pPr>
              <w:tabs>
                <w:tab w:val="center" w:pos="4680"/>
                <w:tab w:val="right" w:pos="9360"/>
              </w:tabs>
              <w:rPr>
                <w:rFonts w:eastAsia="Calibri"/>
                <w:color w:val="000000" w:themeColor="text1"/>
                <w:sz w:val="24"/>
              </w:rPr>
            </w:pPr>
          </w:p>
          <w:p w14:paraId="7A55212C" w14:textId="77777777" w:rsidR="00DC1663" w:rsidRPr="00925CB0" w:rsidRDefault="00DC1663" w:rsidP="009E16A1">
            <w:pPr>
              <w:tabs>
                <w:tab w:val="center" w:pos="4680"/>
                <w:tab w:val="right" w:pos="9360"/>
              </w:tabs>
              <w:rPr>
                <w:rFonts w:eastAsia="Calibri"/>
                <w:color w:val="000000" w:themeColor="text1"/>
                <w:sz w:val="24"/>
              </w:rPr>
            </w:pPr>
          </w:p>
          <w:p w14:paraId="2EE6956A" w14:textId="77777777" w:rsidR="00DC1663" w:rsidRPr="00925CB0" w:rsidRDefault="00DC1663" w:rsidP="009E16A1">
            <w:pPr>
              <w:tabs>
                <w:tab w:val="center" w:pos="4680"/>
                <w:tab w:val="right" w:pos="9360"/>
              </w:tabs>
              <w:rPr>
                <w:rFonts w:eastAsia="Calibri"/>
                <w:color w:val="000000" w:themeColor="text1"/>
                <w:sz w:val="24"/>
              </w:rPr>
            </w:pPr>
          </w:p>
        </w:tc>
        <w:tc>
          <w:tcPr>
            <w:tcW w:w="390" w:type="pct"/>
          </w:tcPr>
          <w:p w14:paraId="5EFEC3DF" w14:textId="77777777" w:rsidR="00DC1663" w:rsidRPr="00925CB0" w:rsidRDefault="00DC1663" w:rsidP="009E16A1">
            <w:pPr>
              <w:tabs>
                <w:tab w:val="center" w:pos="4680"/>
                <w:tab w:val="right" w:pos="9360"/>
              </w:tabs>
              <w:rPr>
                <w:rFonts w:eastAsia="Calibri"/>
                <w:color w:val="000000" w:themeColor="text1"/>
                <w:sz w:val="24"/>
              </w:rPr>
            </w:pPr>
          </w:p>
        </w:tc>
        <w:tc>
          <w:tcPr>
            <w:tcW w:w="1444" w:type="pct"/>
          </w:tcPr>
          <w:p w14:paraId="6EAD1CF9" w14:textId="77777777" w:rsidR="00DC1663" w:rsidRPr="00925CB0" w:rsidRDefault="00DC1663" w:rsidP="009E16A1">
            <w:pPr>
              <w:tabs>
                <w:tab w:val="center" w:pos="4680"/>
                <w:tab w:val="right" w:pos="9360"/>
              </w:tabs>
              <w:rPr>
                <w:rFonts w:eastAsia="Calibri"/>
                <w:color w:val="000000" w:themeColor="text1"/>
                <w:sz w:val="24"/>
              </w:rPr>
            </w:pPr>
          </w:p>
        </w:tc>
        <w:tc>
          <w:tcPr>
            <w:tcW w:w="413" w:type="pct"/>
          </w:tcPr>
          <w:p w14:paraId="023D69EE" w14:textId="77777777" w:rsidR="00DC1663" w:rsidRPr="00925CB0" w:rsidRDefault="00DC1663" w:rsidP="009E16A1">
            <w:pPr>
              <w:tabs>
                <w:tab w:val="center" w:pos="4680"/>
                <w:tab w:val="right" w:pos="9360"/>
              </w:tabs>
              <w:rPr>
                <w:rFonts w:eastAsia="Calibri"/>
                <w:color w:val="000000" w:themeColor="text1"/>
                <w:sz w:val="24"/>
              </w:rPr>
            </w:pPr>
          </w:p>
        </w:tc>
        <w:tc>
          <w:tcPr>
            <w:tcW w:w="979" w:type="pct"/>
          </w:tcPr>
          <w:p w14:paraId="0915917A" w14:textId="77777777" w:rsidR="00DC1663" w:rsidRPr="00925CB0" w:rsidRDefault="00DC1663" w:rsidP="009E16A1">
            <w:pPr>
              <w:tabs>
                <w:tab w:val="center" w:pos="4680"/>
                <w:tab w:val="right" w:pos="9360"/>
              </w:tabs>
              <w:rPr>
                <w:rFonts w:eastAsia="Calibri"/>
                <w:color w:val="000000" w:themeColor="text1"/>
                <w:sz w:val="24"/>
              </w:rPr>
            </w:pPr>
          </w:p>
        </w:tc>
        <w:tc>
          <w:tcPr>
            <w:tcW w:w="488" w:type="pct"/>
          </w:tcPr>
          <w:p w14:paraId="1B7AA9C6" w14:textId="77777777" w:rsidR="00DC1663" w:rsidRPr="00925CB0" w:rsidRDefault="00DC1663" w:rsidP="009E16A1">
            <w:pPr>
              <w:tabs>
                <w:tab w:val="center" w:pos="4680"/>
                <w:tab w:val="right" w:pos="9360"/>
              </w:tabs>
              <w:rPr>
                <w:rFonts w:eastAsia="Calibri"/>
                <w:color w:val="000000" w:themeColor="text1"/>
                <w:sz w:val="24"/>
              </w:rPr>
            </w:pPr>
          </w:p>
        </w:tc>
      </w:tr>
      <w:tr w:rsidR="00DC1663" w:rsidRPr="00925CB0" w14:paraId="1AA94504" w14:textId="77777777" w:rsidTr="00DC1663">
        <w:trPr>
          <w:trHeight w:val="720"/>
          <w:jc w:val="center"/>
        </w:trPr>
        <w:tc>
          <w:tcPr>
            <w:tcW w:w="402" w:type="pct"/>
          </w:tcPr>
          <w:p w14:paraId="00FB2DF3" w14:textId="77777777" w:rsidR="00DC1663" w:rsidRPr="00925CB0" w:rsidRDefault="00DC1663" w:rsidP="009E16A1">
            <w:pPr>
              <w:tabs>
                <w:tab w:val="center" w:pos="4680"/>
                <w:tab w:val="right" w:pos="9360"/>
              </w:tabs>
              <w:rPr>
                <w:rFonts w:eastAsia="Calibri"/>
                <w:color w:val="000000" w:themeColor="text1"/>
                <w:sz w:val="24"/>
              </w:rPr>
            </w:pPr>
          </w:p>
        </w:tc>
        <w:tc>
          <w:tcPr>
            <w:tcW w:w="885" w:type="pct"/>
          </w:tcPr>
          <w:p w14:paraId="3F1E855D" w14:textId="77777777" w:rsidR="00DC1663" w:rsidRPr="00925CB0" w:rsidRDefault="00DC1663" w:rsidP="009E16A1">
            <w:pPr>
              <w:tabs>
                <w:tab w:val="center" w:pos="4680"/>
                <w:tab w:val="right" w:pos="9360"/>
              </w:tabs>
              <w:rPr>
                <w:rFonts w:eastAsia="Calibri"/>
                <w:color w:val="000000" w:themeColor="text1"/>
                <w:sz w:val="24"/>
              </w:rPr>
            </w:pPr>
          </w:p>
          <w:p w14:paraId="10EF2292" w14:textId="77777777" w:rsidR="00DC1663" w:rsidRPr="00925CB0" w:rsidRDefault="00DC1663" w:rsidP="009E16A1">
            <w:pPr>
              <w:tabs>
                <w:tab w:val="center" w:pos="4680"/>
                <w:tab w:val="right" w:pos="9360"/>
              </w:tabs>
              <w:rPr>
                <w:rFonts w:eastAsia="Calibri"/>
                <w:color w:val="000000" w:themeColor="text1"/>
                <w:sz w:val="24"/>
              </w:rPr>
            </w:pPr>
          </w:p>
          <w:p w14:paraId="410DFB8D" w14:textId="77777777" w:rsidR="00DC1663" w:rsidRPr="00925CB0" w:rsidRDefault="00DC1663" w:rsidP="009E16A1">
            <w:pPr>
              <w:tabs>
                <w:tab w:val="center" w:pos="4680"/>
                <w:tab w:val="right" w:pos="9360"/>
              </w:tabs>
              <w:rPr>
                <w:rFonts w:eastAsia="Calibri"/>
                <w:color w:val="000000" w:themeColor="text1"/>
                <w:sz w:val="24"/>
              </w:rPr>
            </w:pPr>
          </w:p>
        </w:tc>
        <w:tc>
          <w:tcPr>
            <w:tcW w:w="390" w:type="pct"/>
          </w:tcPr>
          <w:p w14:paraId="5078391F" w14:textId="77777777" w:rsidR="00DC1663" w:rsidRPr="00925CB0" w:rsidRDefault="00DC1663" w:rsidP="009E16A1">
            <w:pPr>
              <w:tabs>
                <w:tab w:val="center" w:pos="4680"/>
                <w:tab w:val="right" w:pos="9360"/>
              </w:tabs>
              <w:rPr>
                <w:rFonts w:eastAsia="Calibri"/>
                <w:color w:val="000000" w:themeColor="text1"/>
                <w:sz w:val="24"/>
              </w:rPr>
            </w:pPr>
          </w:p>
        </w:tc>
        <w:tc>
          <w:tcPr>
            <w:tcW w:w="1444" w:type="pct"/>
          </w:tcPr>
          <w:p w14:paraId="2F343F7E" w14:textId="77777777" w:rsidR="00DC1663" w:rsidRPr="00925CB0" w:rsidRDefault="00DC1663" w:rsidP="009E16A1">
            <w:pPr>
              <w:tabs>
                <w:tab w:val="center" w:pos="4680"/>
                <w:tab w:val="right" w:pos="9360"/>
              </w:tabs>
              <w:rPr>
                <w:rFonts w:eastAsia="Calibri"/>
                <w:color w:val="000000" w:themeColor="text1"/>
                <w:sz w:val="24"/>
              </w:rPr>
            </w:pPr>
          </w:p>
        </w:tc>
        <w:tc>
          <w:tcPr>
            <w:tcW w:w="413" w:type="pct"/>
          </w:tcPr>
          <w:p w14:paraId="02748777" w14:textId="77777777" w:rsidR="00DC1663" w:rsidRPr="00925CB0" w:rsidRDefault="00DC1663" w:rsidP="009E16A1">
            <w:pPr>
              <w:tabs>
                <w:tab w:val="center" w:pos="4680"/>
                <w:tab w:val="right" w:pos="9360"/>
              </w:tabs>
              <w:rPr>
                <w:rFonts w:eastAsia="Calibri"/>
                <w:color w:val="000000" w:themeColor="text1"/>
                <w:sz w:val="24"/>
              </w:rPr>
            </w:pPr>
          </w:p>
        </w:tc>
        <w:tc>
          <w:tcPr>
            <w:tcW w:w="979" w:type="pct"/>
          </w:tcPr>
          <w:p w14:paraId="4B7D86AB" w14:textId="77777777" w:rsidR="00DC1663" w:rsidRPr="00925CB0" w:rsidRDefault="00DC1663" w:rsidP="009E16A1">
            <w:pPr>
              <w:tabs>
                <w:tab w:val="center" w:pos="4680"/>
                <w:tab w:val="right" w:pos="9360"/>
              </w:tabs>
              <w:rPr>
                <w:rFonts w:eastAsia="Calibri"/>
                <w:color w:val="000000" w:themeColor="text1"/>
                <w:sz w:val="24"/>
              </w:rPr>
            </w:pPr>
          </w:p>
        </w:tc>
        <w:tc>
          <w:tcPr>
            <w:tcW w:w="488" w:type="pct"/>
          </w:tcPr>
          <w:p w14:paraId="29A42EEF" w14:textId="77777777" w:rsidR="00DC1663" w:rsidRPr="00925CB0" w:rsidRDefault="00DC1663" w:rsidP="009E16A1">
            <w:pPr>
              <w:tabs>
                <w:tab w:val="center" w:pos="4680"/>
                <w:tab w:val="right" w:pos="9360"/>
              </w:tabs>
              <w:rPr>
                <w:rFonts w:eastAsia="Calibri"/>
                <w:color w:val="000000" w:themeColor="text1"/>
                <w:sz w:val="24"/>
              </w:rPr>
            </w:pPr>
          </w:p>
        </w:tc>
      </w:tr>
      <w:tr w:rsidR="00DC1663" w:rsidRPr="00925CB0" w14:paraId="7CCA034B" w14:textId="77777777" w:rsidTr="00DC1663">
        <w:trPr>
          <w:trHeight w:val="720"/>
          <w:jc w:val="center"/>
        </w:trPr>
        <w:tc>
          <w:tcPr>
            <w:tcW w:w="402" w:type="pct"/>
          </w:tcPr>
          <w:p w14:paraId="6AC97B26" w14:textId="77777777" w:rsidR="00DC1663" w:rsidRPr="00925CB0" w:rsidRDefault="00DC1663" w:rsidP="009E16A1">
            <w:pPr>
              <w:tabs>
                <w:tab w:val="center" w:pos="4680"/>
                <w:tab w:val="right" w:pos="9360"/>
              </w:tabs>
              <w:rPr>
                <w:rFonts w:eastAsia="Calibri"/>
                <w:color w:val="000000" w:themeColor="text1"/>
                <w:sz w:val="24"/>
              </w:rPr>
            </w:pPr>
          </w:p>
        </w:tc>
        <w:tc>
          <w:tcPr>
            <w:tcW w:w="885" w:type="pct"/>
          </w:tcPr>
          <w:p w14:paraId="4E8652B2" w14:textId="77777777" w:rsidR="00DC1663" w:rsidRPr="00925CB0" w:rsidRDefault="00DC1663" w:rsidP="009E16A1">
            <w:pPr>
              <w:tabs>
                <w:tab w:val="center" w:pos="4680"/>
                <w:tab w:val="right" w:pos="9360"/>
              </w:tabs>
              <w:rPr>
                <w:rFonts w:eastAsia="Calibri"/>
                <w:color w:val="000000" w:themeColor="text1"/>
                <w:sz w:val="24"/>
              </w:rPr>
            </w:pPr>
          </w:p>
          <w:p w14:paraId="121F541A" w14:textId="77777777" w:rsidR="00DC1663" w:rsidRPr="00925CB0" w:rsidRDefault="00DC1663" w:rsidP="009E16A1">
            <w:pPr>
              <w:tabs>
                <w:tab w:val="center" w:pos="4680"/>
                <w:tab w:val="right" w:pos="9360"/>
              </w:tabs>
              <w:rPr>
                <w:rFonts w:eastAsia="Calibri"/>
                <w:color w:val="000000" w:themeColor="text1"/>
                <w:sz w:val="24"/>
              </w:rPr>
            </w:pPr>
          </w:p>
          <w:p w14:paraId="56EA3054" w14:textId="77777777" w:rsidR="00DC1663" w:rsidRPr="00925CB0" w:rsidRDefault="00DC1663" w:rsidP="009E16A1">
            <w:pPr>
              <w:tabs>
                <w:tab w:val="center" w:pos="4680"/>
                <w:tab w:val="right" w:pos="9360"/>
              </w:tabs>
              <w:rPr>
                <w:rFonts w:eastAsia="Calibri"/>
                <w:color w:val="000000" w:themeColor="text1"/>
                <w:sz w:val="24"/>
              </w:rPr>
            </w:pPr>
          </w:p>
        </w:tc>
        <w:tc>
          <w:tcPr>
            <w:tcW w:w="390" w:type="pct"/>
          </w:tcPr>
          <w:p w14:paraId="714CD9E8" w14:textId="77777777" w:rsidR="00DC1663" w:rsidRPr="00925CB0" w:rsidRDefault="00DC1663" w:rsidP="009E16A1">
            <w:pPr>
              <w:tabs>
                <w:tab w:val="center" w:pos="4680"/>
                <w:tab w:val="right" w:pos="9360"/>
              </w:tabs>
              <w:rPr>
                <w:rFonts w:eastAsia="Calibri"/>
                <w:color w:val="000000" w:themeColor="text1"/>
                <w:sz w:val="24"/>
              </w:rPr>
            </w:pPr>
          </w:p>
        </w:tc>
        <w:tc>
          <w:tcPr>
            <w:tcW w:w="1444" w:type="pct"/>
          </w:tcPr>
          <w:p w14:paraId="2C509FDB" w14:textId="77777777" w:rsidR="00DC1663" w:rsidRPr="00925CB0" w:rsidRDefault="00DC1663" w:rsidP="009E16A1">
            <w:pPr>
              <w:tabs>
                <w:tab w:val="center" w:pos="4680"/>
                <w:tab w:val="right" w:pos="9360"/>
              </w:tabs>
              <w:rPr>
                <w:rFonts w:eastAsia="Calibri"/>
                <w:color w:val="000000" w:themeColor="text1"/>
                <w:sz w:val="24"/>
              </w:rPr>
            </w:pPr>
          </w:p>
        </w:tc>
        <w:tc>
          <w:tcPr>
            <w:tcW w:w="413" w:type="pct"/>
          </w:tcPr>
          <w:p w14:paraId="2C1150BA" w14:textId="77777777" w:rsidR="00DC1663" w:rsidRPr="00925CB0" w:rsidRDefault="00DC1663" w:rsidP="009E16A1">
            <w:pPr>
              <w:tabs>
                <w:tab w:val="center" w:pos="4680"/>
                <w:tab w:val="right" w:pos="9360"/>
              </w:tabs>
              <w:rPr>
                <w:rFonts w:eastAsia="Calibri"/>
                <w:color w:val="000000" w:themeColor="text1"/>
                <w:sz w:val="24"/>
              </w:rPr>
            </w:pPr>
          </w:p>
        </w:tc>
        <w:tc>
          <w:tcPr>
            <w:tcW w:w="979" w:type="pct"/>
          </w:tcPr>
          <w:p w14:paraId="2F52C3F1" w14:textId="77777777" w:rsidR="00DC1663" w:rsidRPr="00925CB0" w:rsidRDefault="00DC1663" w:rsidP="009E16A1">
            <w:pPr>
              <w:tabs>
                <w:tab w:val="center" w:pos="4680"/>
                <w:tab w:val="right" w:pos="9360"/>
              </w:tabs>
              <w:rPr>
                <w:rFonts w:eastAsia="Calibri"/>
                <w:color w:val="000000" w:themeColor="text1"/>
                <w:sz w:val="24"/>
              </w:rPr>
            </w:pPr>
          </w:p>
        </w:tc>
        <w:tc>
          <w:tcPr>
            <w:tcW w:w="488" w:type="pct"/>
          </w:tcPr>
          <w:p w14:paraId="1533BC43" w14:textId="77777777" w:rsidR="00DC1663" w:rsidRPr="00925CB0" w:rsidRDefault="00DC1663" w:rsidP="009E16A1">
            <w:pPr>
              <w:tabs>
                <w:tab w:val="center" w:pos="4680"/>
                <w:tab w:val="right" w:pos="9360"/>
              </w:tabs>
              <w:rPr>
                <w:rFonts w:eastAsia="Calibri"/>
                <w:color w:val="000000" w:themeColor="text1"/>
                <w:sz w:val="24"/>
              </w:rPr>
            </w:pPr>
          </w:p>
        </w:tc>
      </w:tr>
      <w:tr w:rsidR="00DC1663" w:rsidRPr="00925CB0" w14:paraId="1EE407C0" w14:textId="77777777" w:rsidTr="00DC1663">
        <w:trPr>
          <w:trHeight w:val="720"/>
          <w:jc w:val="center"/>
        </w:trPr>
        <w:tc>
          <w:tcPr>
            <w:tcW w:w="402" w:type="pct"/>
          </w:tcPr>
          <w:p w14:paraId="6CED53D9" w14:textId="77777777" w:rsidR="00DC1663" w:rsidRPr="00925CB0" w:rsidRDefault="00DC1663" w:rsidP="009E16A1">
            <w:pPr>
              <w:tabs>
                <w:tab w:val="center" w:pos="4680"/>
                <w:tab w:val="right" w:pos="9360"/>
              </w:tabs>
              <w:rPr>
                <w:rFonts w:eastAsia="Calibri"/>
                <w:color w:val="000000" w:themeColor="text1"/>
                <w:sz w:val="24"/>
              </w:rPr>
            </w:pPr>
          </w:p>
          <w:p w14:paraId="67B6928E" w14:textId="77777777" w:rsidR="00DC1663" w:rsidRPr="00925CB0" w:rsidRDefault="00DC1663" w:rsidP="009E16A1">
            <w:pPr>
              <w:tabs>
                <w:tab w:val="center" w:pos="4680"/>
                <w:tab w:val="right" w:pos="9360"/>
              </w:tabs>
              <w:rPr>
                <w:rFonts w:eastAsia="Calibri"/>
                <w:color w:val="000000" w:themeColor="text1"/>
                <w:sz w:val="24"/>
              </w:rPr>
            </w:pPr>
          </w:p>
          <w:p w14:paraId="622152FC" w14:textId="77777777" w:rsidR="00DC1663" w:rsidRPr="00925CB0" w:rsidRDefault="00DC1663" w:rsidP="009E16A1">
            <w:pPr>
              <w:tabs>
                <w:tab w:val="center" w:pos="4680"/>
                <w:tab w:val="right" w:pos="9360"/>
              </w:tabs>
              <w:rPr>
                <w:rFonts w:eastAsia="Calibri"/>
                <w:color w:val="000000" w:themeColor="text1"/>
                <w:sz w:val="24"/>
              </w:rPr>
            </w:pPr>
          </w:p>
        </w:tc>
        <w:tc>
          <w:tcPr>
            <w:tcW w:w="885" w:type="pct"/>
          </w:tcPr>
          <w:p w14:paraId="337981FD" w14:textId="77777777" w:rsidR="00DC1663" w:rsidRPr="00925CB0" w:rsidRDefault="00DC1663" w:rsidP="009E16A1">
            <w:pPr>
              <w:tabs>
                <w:tab w:val="center" w:pos="4680"/>
                <w:tab w:val="right" w:pos="9360"/>
              </w:tabs>
              <w:rPr>
                <w:rFonts w:eastAsia="Calibri"/>
                <w:color w:val="000000" w:themeColor="text1"/>
                <w:sz w:val="24"/>
              </w:rPr>
            </w:pPr>
          </w:p>
        </w:tc>
        <w:tc>
          <w:tcPr>
            <w:tcW w:w="390" w:type="pct"/>
          </w:tcPr>
          <w:p w14:paraId="577C84BA" w14:textId="77777777" w:rsidR="00DC1663" w:rsidRPr="00925CB0" w:rsidRDefault="00DC1663" w:rsidP="009E16A1">
            <w:pPr>
              <w:tabs>
                <w:tab w:val="center" w:pos="4680"/>
                <w:tab w:val="right" w:pos="9360"/>
              </w:tabs>
              <w:rPr>
                <w:rFonts w:eastAsia="Calibri"/>
                <w:color w:val="000000" w:themeColor="text1"/>
                <w:sz w:val="24"/>
              </w:rPr>
            </w:pPr>
          </w:p>
        </w:tc>
        <w:tc>
          <w:tcPr>
            <w:tcW w:w="1444" w:type="pct"/>
          </w:tcPr>
          <w:p w14:paraId="5EFCA7CA" w14:textId="77777777" w:rsidR="00DC1663" w:rsidRPr="00925CB0" w:rsidRDefault="00DC1663" w:rsidP="009E16A1">
            <w:pPr>
              <w:tabs>
                <w:tab w:val="center" w:pos="4680"/>
                <w:tab w:val="right" w:pos="9360"/>
              </w:tabs>
              <w:rPr>
                <w:rFonts w:eastAsia="Calibri"/>
                <w:color w:val="000000" w:themeColor="text1"/>
                <w:sz w:val="24"/>
              </w:rPr>
            </w:pPr>
          </w:p>
        </w:tc>
        <w:tc>
          <w:tcPr>
            <w:tcW w:w="413" w:type="pct"/>
          </w:tcPr>
          <w:p w14:paraId="1DBDD085" w14:textId="77777777" w:rsidR="00DC1663" w:rsidRPr="00925CB0" w:rsidRDefault="00DC1663" w:rsidP="009E16A1">
            <w:pPr>
              <w:tabs>
                <w:tab w:val="center" w:pos="4680"/>
                <w:tab w:val="right" w:pos="9360"/>
              </w:tabs>
              <w:rPr>
                <w:rFonts w:eastAsia="Calibri"/>
                <w:color w:val="000000" w:themeColor="text1"/>
                <w:sz w:val="24"/>
              </w:rPr>
            </w:pPr>
          </w:p>
        </w:tc>
        <w:tc>
          <w:tcPr>
            <w:tcW w:w="979" w:type="pct"/>
          </w:tcPr>
          <w:p w14:paraId="15F53385" w14:textId="77777777" w:rsidR="00DC1663" w:rsidRPr="00925CB0" w:rsidRDefault="00DC1663" w:rsidP="009E16A1">
            <w:pPr>
              <w:tabs>
                <w:tab w:val="center" w:pos="4680"/>
                <w:tab w:val="right" w:pos="9360"/>
              </w:tabs>
              <w:rPr>
                <w:rFonts w:eastAsia="Calibri"/>
                <w:color w:val="000000" w:themeColor="text1"/>
                <w:sz w:val="24"/>
              </w:rPr>
            </w:pPr>
          </w:p>
        </w:tc>
        <w:tc>
          <w:tcPr>
            <w:tcW w:w="488" w:type="pct"/>
          </w:tcPr>
          <w:p w14:paraId="7AC62771" w14:textId="77777777" w:rsidR="00DC1663" w:rsidRPr="00925CB0" w:rsidRDefault="00DC1663" w:rsidP="009E16A1">
            <w:pPr>
              <w:tabs>
                <w:tab w:val="center" w:pos="4680"/>
                <w:tab w:val="right" w:pos="9360"/>
              </w:tabs>
              <w:rPr>
                <w:rFonts w:eastAsia="Calibri"/>
                <w:color w:val="000000" w:themeColor="text1"/>
                <w:sz w:val="24"/>
              </w:rPr>
            </w:pPr>
          </w:p>
        </w:tc>
      </w:tr>
      <w:tr w:rsidR="00DC1663" w:rsidRPr="00925CB0" w14:paraId="468BF256" w14:textId="77777777" w:rsidTr="00DC1663">
        <w:trPr>
          <w:trHeight w:val="720"/>
          <w:jc w:val="center"/>
        </w:trPr>
        <w:tc>
          <w:tcPr>
            <w:tcW w:w="402" w:type="pct"/>
          </w:tcPr>
          <w:p w14:paraId="2D0A013B" w14:textId="77777777" w:rsidR="00DC1663" w:rsidRPr="00925CB0" w:rsidRDefault="00DC1663" w:rsidP="009E16A1">
            <w:pPr>
              <w:tabs>
                <w:tab w:val="center" w:pos="4680"/>
                <w:tab w:val="right" w:pos="9360"/>
              </w:tabs>
              <w:rPr>
                <w:rFonts w:eastAsia="Calibri"/>
                <w:color w:val="000000" w:themeColor="text1"/>
                <w:sz w:val="24"/>
              </w:rPr>
            </w:pPr>
          </w:p>
        </w:tc>
        <w:tc>
          <w:tcPr>
            <w:tcW w:w="885" w:type="pct"/>
          </w:tcPr>
          <w:p w14:paraId="73DDFBEA" w14:textId="77777777" w:rsidR="00DC1663" w:rsidRPr="00925CB0" w:rsidRDefault="00DC1663" w:rsidP="009E16A1">
            <w:pPr>
              <w:tabs>
                <w:tab w:val="center" w:pos="4680"/>
                <w:tab w:val="right" w:pos="9360"/>
              </w:tabs>
              <w:rPr>
                <w:rFonts w:eastAsia="Calibri"/>
                <w:color w:val="000000" w:themeColor="text1"/>
                <w:sz w:val="24"/>
              </w:rPr>
            </w:pPr>
          </w:p>
          <w:p w14:paraId="261624CA" w14:textId="77777777" w:rsidR="00DC1663" w:rsidRPr="00925CB0" w:rsidRDefault="00DC1663" w:rsidP="009E16A1">
            <w:pPr>
              <w:tabs>
                <w:tab w:val="center" w:pos="4680"/>
                <w:tab w:val="right" w:pos="9360"/>
              </w:tabs>
              <w:rPr>
                <w:rFonts w:eastAsia="Calibri"/>
                <w:color w:val="000000" w:themeColor="text1"/>
                <w:sz w:val="24"/>
              </w:rPr>
            </w:pPr>
          </w:p>
          <w:p w14:paraId="3A8E18B3" w14:textId="77777777" w:rsidR="00DC1663" w:rsidRPr="00925CB0" w:rsidRDefault="00DC1663" w:rsidP="009E16A1">
            <w:pPr>
              <w:tabs>
                <w:tab w:val="center" w:pos="4680"/>
                <w:tab w:val="right" w:pos="9360"/>
              </w:tabs>
              <w:rPr>
                <w:rFonts w:eastAsia="Calibri"/>
                <w:color w:val="000000" w:themeColor="text1"/>
                <w:sz w:val="24"/>
              </w:rPr>
            </w:pPr>
          </w:p>
        </w:tc>
        <w:tc>
          <w:tcPr>
            <w:tcW w:w="390" w:type="pct"/>
          </w:tcPr>
          <w:p w14:paraId="78565128" w14:textId="77777777" w:rsidR="00DC1663" w:rsidRPr="00925CB0" w:rsidRDefault="00DC1663" w:rsidP="009E16A1">
            <w:pPr>
              <w:tabs>
                <w:tab w:val="center" w:pos="4680"/>
                <w:tab w:val="right" w:pos="9360"/>
              </w:tabs>
              <w:rPr>
                <w:rFonts w:eastAsia="Calibri"/>
                <w:color w:val="000000" w:themeColor="text1"/>
                <w:sz w:val="24"/>
              </w:rPr>
            </w:pPr>
          </w:p>
        </w:tc>
        <w:tc>
          <w:tcPr>
            <w:tcW w:w="1444" w:type="pct"/>
          </w:tcPr>
          <w:p w14:paraId="22746C56" w14:textId="77777777" w:rsidR="00DC1663" w:rsidRPr="00925CB0" w:rsidRDefault="00DC1663" w:rsidP="009E16A1">
            <w:pPr>
              <w:tabs>
                <w:tab w:val="center" w:pos="4680"/>
                <w:tab w:val="right" w:pos="9360"/>
              </w:tabs>
              <w:rPr>
                <w:rFonts w:eastAsia="Calibri"/>
                <w:color w:val="000000" w:themeColor="text1"/>
                <w:sz w:val="24"/>
              </w:rPr>
            </w:pPr>
          </w:p>
        </w:tc>
        <w:tc>
          <w:tcPr>
            <w:tcW w:w="413" w:type="pct"/>
          </w:tcPr>
          <w:p w14:paraId="676CDC02" w14:textId="77777777" w:rsidR="00DC1663" w:rsidRPr="00925CB0" w:rsidRDefault="00DC1663" w:rsidP="009E16A1">
            <w:pPr>
              <w:tabs>
                <w:tab w:val="center" w:pos="4680"/>
                <w:tab w:val="right" w:pos="9360"/>
              </w:tabs>
              <w:rPr>
                <w:rFonts w:eastAsia="Calibri"/>
                <w:color w:val="000000" w:themeColor="text1"/>
                <w:sz w:val="24"/>
              </w:rPr>
            </w:pPr>
          </w:p>
        </w:tc>
        <w:tc>
          <w:tcPr>
            <w:tcW w:w="979" w:type="pct"/>
          </w:tcPr>
          <w:p w14:paraId="56411E7A" w14:textId="77777777" w:rsidR="00DC1663" w:rsidRPr="00925CB0" w:rsidRDefault="00DC1663" w:rsidP="009E16A1">
            <w:pPr>
              <w:tabs>
                <w:tab w:val="center" w:pos="4680"/>
                <w:tab w:val="right" w:pos="9360"/>
              </w:tabs>
              <w:rPr>
                <w:rFonts w:eastAsia="Calibri"/>
                <w:color w:val="000000" w:themeColor="text1"/>
                <w:sz w:val="24"/>
              </w:rPr>
            </w:pPr>
          </w:p>
        </w:tc>
        <w:tc>
          <w:tcPr>
            <w:tcW w:w="488" w:type="pct"/>
          </w:tcPr>
          <w:p w14:paraId="1B3B21CA" w14:textId="77777777" w:rsidR="00DC1663" w:rsidRPr="00925CB0" w:rsidRDefault="00DC1663" w:rsidP="009E16A1">
            <w:pPr>
              <w:tabs>
                <w:tab w:val="center" w:pos="4680"/>
                <w:tab w:val="right" w:pos="9360"/>
              </w:tabs>
              <w:rPr>
                <w:rFonts w:eastAsia="Calibri"/>
                <w:color w:val="000000" w:themeColor="text1"/>
                <w:sz w:val="24"/>
              </w:rPr>
            </w:pPr>
          </w:p>
        </w:tc>
      </w:tr>
      <w:tr w:rsidR="00DC1663" w:rsidRPr="00925CB0" w14:paraId="01F71D18" w14:textId="77777777" w:rsidTr="00DC1663">
        <w:trPr>
          <w:trHeight w:val="720"/>
          <w:jc w:val="center"/>
        </w:trPr>
        <w:tc>
          <w:tcPr>
            <w:tcW w:w="402" w:type="pct"/>
          </w:tcPr>
          <w:p w14:paraId="01DCB0AD" w14:textId="77777777" w:rsidR="00DC1663" w:rsidRPr="00925CB0" w:rsidRDefault="00DC1663" w:rsidP="009E16A1">
            <w:pPr>
              <w:tabs>
                <w:tab w:val="center" w:pos="4680"/>
                <w:tab w:val="right" w:pos="9360"/>
              </w:tabs>
              <w:rPr>
                <w:rFonts w:eastAsia="Calibri"/>
                <w:color w:val="000000" w:themeColor="text1"/>
                <w:sz w:val="24"/>
              </w:rPr>
            </w:pPr>
          </w:p>
        </w:tc>
        <w:tc>
          <w:tcPr>
            <w:tcW w:w="885" w:type="pct"/>
          </w:tcPr>
          <w:p w14:paraId="0A7291C0" w14:textId="77777777" w:rsidR="00DC1663" w:rsidRPr="00925CB0" w:rsidRDefault="00DC1663" w:rsidP="009E16A1">
            <w:pPr>
              <w:tabs>
                <w:tab w:val="center" w:pos="4680"/>
                <w:tab w:val="right" w:pos="9360"/>
              </w:tabs>
              <w:rPr>
                <w:rFonts w:eastAsia="Calibri"/>
                <w:color w:val="000000" w:themeColor="text1"/>
                <w:sz w:val="24"/>
              </w:rPr>
            </w:pPr>
          </w:p>
          <w:p w14:paraId="684E2F5E" w14:textId="77777777" w:rsidR="00DC1663" w:rsidRPr="00925CB0" w:rsidRDefault="00DC1663" w:rsidP="009E16A1">
            <w:pPr>
              <w:tabs>
                <w:tab w:val="center" w:pos="4680"/>
                <w:tab w:val="right" w:pos="9360"/>
              </w:tabs>
              <w:rPr>
                <w:rFonts w:eastAsia="Calibri"/>
                <w:color w:val="000000" w:themeColor="text1"/>
                <w:sz w:val="24"/>
              </w:rPr>
            </w:pPr>
          </w:p>
          <w:p w14:paraId="1A7C17F6" w14:textId="77777777" w:rsidR="00DC1663" w:rsidRPr="00925CB0" w:rsidRDefault="00DC1663" w:rsidP="009E16A1">
            <w:pPr>
              <w:tabs>
                <w:tab w:val="center" w:pos="4680"/>
                <w:tab w:val="right" w:pos="9360"/>
              </w:tabs>
              <w:rPr>
                <w:rFonts w:eastAsia="Calibri"/>
                <w:color w:val="000000" w:themeColor="text1"/>
                <w:sz w:val="24"/>
              </w:rPr>
            </w:pPr>
          </w:p>
        </w:tc>
        <w:tc>
          <w:tcPr>
            <w:tcW w:w="390" w:type="pct"/>
          </w:tcPr>
          <w:p w14:paraId="25AFF55C" w14:textId="77777777" w:rsidR="00DC1663" w:rsidRPr="00925CB0" w:rsidRDefault="00DC1663" w:rsidP="009E16A1">
            <w:pPr>
              <w:tabs>
                <w:tab w:val="center" w:pos="4680"/>
                <w:tab w:val="right" w:pos="9360"/>
              </w:tabs>
              <w:rPr>
                <w:rFonts w:eastAsia="Calibri"/>
                <w:color w:val="000000" w:themeColor="text1"/>
                <w:sz w:val="24"/>
              </w:rPr>
            </w:pPr>
          </w:p>
        </w:tc>
        <w:tc>
          <w:tcPr>
            <w:tcW w:w="1444" w:type="pct"/>
          </w:tcPr>
          <w:p w14:paraId="6A649EB7" w14:textId="77777777" w:rsidR="00DC1663" w:rsidRPr="00925CB0" w:rsidRDefault="00DC1663" w:rsidP="009E16A1">
            <w:pPr>
              <w:tabs>
                <w:tab w:val="center" w:pos="4680"/>
                <w:tab w:val="right" w:pos="9360"/>
              </w:tabs>
              <w:rPr>
                <w:rFonts w:eastAsia="Calibri"/>
                <w:color w:val="000000" w:themeColor="text1"/>
                <w:sz w:val="24"/>
              </w:rPr>
            </w:pPr>
          </w:p>
        </w:tc>
        <w:tc>
          <w:tcPr>
            <w:tcW w:w="413" w:type="pct"/>
          </w:tcPr>
          <w:p w14:paraId="3129B995" w14:textId="77777777" w:rsidR="00DC1663" w:rsidRPr="00925CB0" w:rsidRDefault="00DC1663" w:rsidP="009E16A1">
            <w:pPr>
              <w:tabs>
                <w:tab w:val="center" w:pos="4680"/>
                <w:tab w:val="right" w:pos="9360"/>
              </w:tabs>
              <w:rPr>
                <w:rFonts w:eastAsia="Calibri"/>
                <w:color w:val="000000" w:themeColor="text1"/>
                <w:sz w:val="24"/>
              </w:rPr>
            </w:pPr>
          </w:p>
        </w:tc>
        <w:tc>
          <w:tcPr>
            <w:tcW w:w="979" w:type="pct"/>
          </w:tcPr>
          <w:p w14:paraId="28C16092" w14:textId="77777777" w:rsidR="00DC1663" w:rsidRPr="00925CB0" w:rsidRDefault="00DC1663" w:rsidP="009E16A1">
            <w:pPr>
              <w:tabs>
                <w:tab w:val="center" w:pos="4680"/>
                <w:tab w:val="right" w:pos="9360"/>
              </w:tabs>
              <w:rPr>
                <w:rFonts w:eastAsia="Calibri"/>
                <w:color w:val="000000" w:themeColor="text1"/>
                <w:sz w:val="24"/>
              </w:rPr>
            </w:pPr>
          </w:p>
        </w:tc>
        <w:tc>
          <w:tcPr>
            <w:tcW w:w="488" w:type="pct"/>
          </w:tcPr>
          <w:p w14:paraId="1DA299E8" w14:textId="77777777" w:rsidR="00DC1663" w:rsidRPr="00925CB0" w:rsidRDefault="00DC1663" w:rsidP="009E16A1">
            <w:pPr>
              <w:tabs>
                <w:tab w:val="center" w:pos="4680"/>
                <w:tab w:val="right" w:pos="9360"/>
              </w:tabs>
              <w:rPr>
                <w:rFonts w:eastAsia="Calibri"/>
                <w:color w:val="000000" w:themeColor="text1"/>
                <w:sz w:val="24"/>
              </w:rPr>
            </w:pPr>
          </w:p>
        </w:tc>
      </w:tr>
      <w:tr w:rsidR="00DC1663" w:rsidRPr="00925CB0" w14:paraId="4ADC26D9" w14:textId="77777777" w:rsidTr="00DC1663">
        <w:trPr>
          <w:trHeight w:val="720"/>
          <w:jc w:val="center"/>
        </w:trPr>
        <w:tc>
          <w:tcPr>
            <w:tcW w:w="402" w:type="pct"/>
          </w:tcPr>
          <w:p w14:paraId="0023E3F6" w14:textId="77777777" w:rsidR="00DC1663" w:rsidRPr="00925CB0" w:rsidRDefault="00DC1663" w:rsidP="009E16A1">
            <w:pPr>
              <w:tabs>
                <w:tab w:val="center" w:pos="4680"/>
                <w:tab w:val="right" w:pos="9360"/>
              </w:tabs>
              <w:rPr>
                <w:rFonts w:eastAsia="Calibri"/>
                <w:color w:val="000000" w:themeColor="text1"/>
                <w:sz w:val="24"/>
              </w:rPr>
            </w:pPr>
          </w:p>
          <w:p w14:paraId="7BECF75C" w14:textId="77777777" w:rsidR="00DC1663" w:rsidRPr="00925CB0" w:rsidRDefault="00DC1663" w:rsidP="009E16A1">
            <w:pPr>
              <w:tabs>
                <w:tab w:val="center" w:pos="4680"/>
                <w:tab w:val="right" w:pos="9360"/>
              </w:tabs>
              <w:rPr>
                <w:rFonts w:eastAsia="Calibri"/>
                <w:color w:val="000000" w:themeColor="text1"/>
                <w:sz w:val="24"/>
              </w:rPr>
            </w:pPr>
          </w:p>
          <w:p w14:paraId="4CDA6E97" w14:textId="77777777" w:rsidR="00DC1663" w:rsidRPr="00925CB0" w:rsidRDefault="00DC1663" w:rsidP="009E16A1">
            <w:pPr>
              <w:tabs>
                <w:tab w:val="center" w:pos="4680"/>
                <w:tab w:val="right" w:pos="9360"/>
              </w:tabs>
              <w:rPr>
                <w:rFonts w:eastAsia="Calibri"/>
                <w:color w:val="000000" w:themeColor="text1"/>
                <w:sz w:val="24"/>
              </w:rPr>
            </w:pPr>
          </w:p>
        </w:tc>
        <w:tc>
          <w:tcPr>
            <w:tcW w:w="885" w:type="pct"/>
          </w:tcPr>
          <w:p w14:paraId="72D16F58" w14:textId="77777777" w:rsidR="00DC1663" w:rsidRPr="00925CB0" w:rsidRDefault="00DC1663" w:rsidP="009E16A1">
            <w:pPr>
              <w:tabs>
                <w:tab w:val="center" w:pos="4680"/>
                <w:tab w:val="right" w:pos="9360"/>
              </w:tabs>
              <w:rPr>
                <w:rFonts w:eastAsia="Calibri"/>
                <w:color w:val="000000" w:themeColor="text1"/>
                <w:sz w:val="24"/>
              </w:rPr>
            </w:pPr>
          </w:p>
        </w:tc>
        <w:tc>
          <w:tcPr>
            <w:tcW w:w="390" w:type="pct"/>
          </w:tcPr>
          <w:p w14:paraId="67A970A9" w14:textId="77777777" w:rsidR="00DC1663" w:rsidRPr="00925CB0" w:rsidRDefault="00DC1663" w:rsidP="009E16A1">
            <w:pPr>
              <w:tabs>
                <w:tab w:val="center" w:pos="4680"/>
                <w:tab w:val="right" w:pos="9360"/>
              </w:tabs>
              <w:rPr>
                <w:rFonts w:eastAsia="Calibri"/>
                <w:color w:val="000000" w:themeColor="text1"/>
                <w:sz w:val="24"/>
              </w:rPr>
            </w:pPr>
          </w:p>
        </w:tc>
        <w:tc>
          <w:tcPr>
            <w:tcW w:w="1444" w:type="pct"/>
          </w:tcPr>
          <w:p w14:paraId="6A540099" w14:textId="77777777" w:rsidR="00DC1663" w:rsidRPr="00925CB0" w:rsidRDefault="00DC1663" w:rsidP="009E16A1">
            <w:pPr>
              <w:tabs>
                <w:tab w:val="center" w:pos="4680"/>
                <w:tab w:val="right" w:pos="9360"/>
              </w:tabs>
              <w:rPr>
                <w:rFonts w:eastAsia="Calibri"/>
                <w:color w:val="000000" w:themeColor="text1"/>
                <w:sz w:val="24"/>
              </w:rPr>
            </w:pPr>
          </w:p>
        </w:tc>
        <w:tc>
          <w:tcPr>
            <w:tcW w:w="413" w:type="pct"/>
          </w:tcPr>
          <w:p w14:paraId="33A7DB6E" w14:textId="77777777" w:rsidR="00DC1663" w:rsidRPr="00925CB0" w:rsidRDefault="00DC1663" w:rsidP="009E16A1">
            <w:pPr>
              <w:tabs>
                <w:tab w:val="center" w:pos="4680"/>
                <w:tab w:val="right" w:pos="9360"/>
              </w:tabs>
              <w:rPr>
                <w:rFonts w:eastAsia="Calibri"/>
                <w:color w:val="000000" w:themeColor="text1"/>
                <w:sz w:val="24"/>
              </w:rPr>
            </w:pPr>
          </w:p>
        </w:tc>
        <w:tc>
          <w:tcPr>
            <w:tcW w:w="979" w:type="pct"/>
          </w:tcPr>
          <w:p w14:paraId="4999C960" w14:textId="77777777" w:rsidR="00DC1663" w:rsidRPr="00925CB0" w:rsidRDefault="00DC1663" w:rsidP="009E16A1">
            <w:pPr>
              <w:tabs>
                <w:tab w:val="center" w:pos="4680"/>
                <w:tab w:val="right" w:pos="9360"/>
              </w:tabs>
              <w:rPr>
                <w:rFonts w:eastAsia="Calibri"/>
                <w:color w:val="000000" w:themeColor="text1"/>
                <w:sz w:val="24"/>
              </w:rPr>
            </w:pPr>
          </w:p>
        </w:tc>
        <w:tc>
          <w:tcPr>
            <w:tcW w:w="488" w:type="pct"/>
          </w:tcPr>
          <w:p w14:paraId="2BCF4D7B" w14:textId="77777777" w:rsidR="00DC1663" w:rsidRPr="00925CB0" w:rsidRDefault="00DC1663" w:rsidP="009E16A1">
            <w:pPr>
              <w:tabs>
                <w:tab w:val="center" w:pos="4680"/>
                <w:tab w:val="right" w:pos="9360"/>
              </w:tabs>
              <w:rPr>
                <w:rFonts w:eastAsia="Calibri"/>
                <w:color w:val="000000" w:themeColor="text1"/>
                <w:sz w:val="24"/>
              </w:rPr>
            </w:pPr>
          </w:p>
        </w:tc>
      </w:tr>
    </w:tbl>
    <w:p w14:paraId="7ACB3163" w14:textId="77777777" w:rsidR="00DC1663" w:rsidRPr="00925CB0" w:rsidRDefault="00DC1663" w:rsidP="009E16A1">
      <w:pPr>
        <w:rPr>
          <w:rFonts w:eastAsia="Calibri"/>
          <w:color w:val="000000" w:themeColor="text1"/>
        </w:rPr>
      </w:pPr>
    </w:p>
    <w:p w14:paraId="6032AC02" w14:textId="77777777" w:rsidR="009023CC" w:rsidRPr="00925CB0" w:rsidRDefault="00DC1663">
      <w:pPr>
        <w:pStyle w:val="ListParagraph"/>
        <w:numPr>
          <w:ilvl w:val="3"/>
          <w:numId w:val="67"/>
        </w:numPr>
        <w:spacing w:after="0" w:line="240" w:lineRule="auto"/>
        <w:rPr>
          <w:rFonts w:ascii="Times New Roman" w:eastAsia="Times New Roman" w:hAnsi="Times New Roman" w:cs="Times New Roman"/>
          <w:b/>
          <w:color w:val="000000" w:themeColor="text1"/>
          <w:sz w:val="24"/>
          <w:szCs w:val="24"/>
        </w:rPr>
      </w:pPr>
      <w:r w:rsidRPr="00925CB0">
        <w:rPr>
          <w:rFonts w:ascii="Times New Roman" w:eastAsia="Times New Roman" w:hAnsi="Times New Roman" w:cs="Times New Roman"/>
          <w:b/>
          <w:color w:val="000000" w:themeColor="text1"/>
          <w:sz w:val="24"/>
          <w:szCs w:val="24"/>
        </w:rPr>
        <w:br w:type="page"/>
      </w:r>
    </w:p>
    <w:p w14:paraId="12FDAB1C" w14:textId="77777777" w:rsidR="00B4679E" w:rsidRPr="00925CB0" w:rsidRDefault="00B4679E" w:rsidP="009E16A1">
      <w:pPr>
        <w:pStyle w:val="ListParagraph"/>
        <w:numPr>
          <w:ilvl w:val="0"/>
          <w:numId w:val="107"/>
        </w:numPr>
        <w:spacing w:line="240" w:lineRule="auto"/>
        <w:jc w:val="center"/>
        <w:rPr>
          <w:rFonts w:ascii="Times New Roman" w:eastAsia="Calibri" w:hAnsi="Times New Roman" w:cs="Times New Roman"/>
          <w:b/>
          <w:color w:val="000000" w:themeColor="text1"/>
          <w:sz w:val="24"/>
          <w:szCs w:val="24"/>
        </w:rPr>
      </w:pPr>
      <w:r w:rsidRPr="00925CB0">
        <w:rPr>
          <w:rFonts w:ascii="Times New Roman" w:eastAsia="Calibri" w:hAnsi="Times New Roman" w:cs="Times New Roman"/>
          <w:b/>
          <w:color w:val="000000" w:themeColor="text1"/>
          <w:sz w:val="24"/>
          <w:szCs w:val="24"/>
        </w:rPr>
        <w:lastRenderedPageBreak/>
        <w:t>SAMPLE LETTERS TO COMPLAINANTS</w:t>
      </w:r>
    </w:p>
    <w:p w14:paraId="289A179B" w14:textId="77777777" w:rsidR="00B4679E" w:rsidRPr="00925CB0" w:rsidRDefault="00B4679E" w:rsidP="009E16A1">
      <w:pPr>
        <w:pStyle w:val="ListParagraph"/>
        <w:spacing w:after="0" w:line="240" w:lineRule="auto"/>
        <w:ind w:left="2880"/>
        <w:rPr>
          <w:rFonts w:ascii="Times New Roman" w:eastAsia="Times New Roman" w:hAnsi="Times New Roman" w:cs="Times New Roman"/>
          <w:b/>
          <w:color w:val="000000" w:themeColor="text1"/>
          <w:sz w:val="24"/>
          <w:szCs w:val="24"/>
        </w:rPr>
      </w:pPr>
    </w:p>
    <w:p w14:paraId="3A886542" w14:textId="2790191D" w:rsidR="005211F9" w:rsidRPr="00925CB0" w:rsidRDefault="00D36E4E" w:rsidP="009E16A1">
      <w:pPr>
        <w:pStyle w:val="ListParagraph"/>
        <w:spacing w:after="0" w:line="240" w:lineRule="auto"/>
        <w:ind w:left="2880" w:hanging="288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G</w:t>
      </w:r>
      <w:r w:rsidR="001730B8">
        <w:rPr>
          <w:rFonts w:ascii="Times New Roman" w:eastAsia="Times New Roman" w:hAnsi="Times New Roman" w:cs="Times New Roman"/>
          <w:b/>
          <w:color w:val="000000" w:themeColor="text1"/>
          <w:sz w:val="24"/>
          <w:szCs w:val="24"/>
        </w:rPr>
        <w:t>-</w:t>
      </w:r>
      <w:r w:rsidR="005211F9" w:rsidRPr="00925CB0">
        <w:rPr>
          <w:rFonts w:ascii="Times New Roman" w:eastAsia="Times New Roman" w:hAnsi="Times New Roman" w:cs="Times New Roman"/>
          <w:b/>
          <w:color w:val="000000" w:themeColor="text1"/>
          <w:sz w:val="24"/>
          <w:szCs w:val="24"/>
        </w:rPr>
        <w:t>1</w:t>
      </w:r>
      <w:r w:rsidR="00771D5E" w:rsidRPr="00925CB0">
        <w:rPr>
          <w:rFonts w:ascii="Times New Roman" w:eastAsia="Times New Roman" w:hAnsi="Times New Roman" w:cs="Times New Roman"/>
          <w:b/>
          <w:color w:val="000000" w:themeColor="text1"/>
          <w:sz w:val="24"/>
          <w:szCs w:val="24"/>
        </w:rPr>
        <w:t xml:space="preserve">.  </w:t>
      </w:r>
      <w:r w:rsidR="005211F9" w:rsidRPr="00925CB0">
        <w:rPr>
          <w:rFonts w:ascii="Times New Roman" w:eastAsia="Times New Roman" w:hAnsi="Times New Roman" w:cs="Times New Roman"/>
          <w:b/>
          <w:color w:val="000000" w:themeColor="text1"/>
          <w:sz w:val="24"/>
          <w:szCs w:val="24"/>
        </w:rPr>
        <w:t>RESPONSE TO REQUEST for COMPLAINT FORM</w:t>
      </w:r>
    </w:p>
    <w:p w14:paraId="1DA1678D" w14:textId="77777777" w:rsidR="005211F9" w:rsidRPr="00925CB0" w:rsidRDefault="005211F9" w:rsidP="009E16A1">
      <w:pPr>
        <w:jc w:val="center"/>
        <w:rPr>
          <w:rFonts w:eastAsia="Times New Roman"/>
          <w:color w:val="000000" w:themeColor="text1"/>
        </w:rPr>
      </w:pPr>
    </w:p>
    <w:p w14:paraId="540E4624" w14:textId="77777777" w:rsidR="005211F9" w:rsidRPr="00925CB0" w:rsidRDefault="005211F9" w:rsidP="009E16A1">
      <w:pPr>
        <w:jc w:val="center"/>
        <w:rPr>
          <w:rFonts w:eastAsia="Times New Roman"/>
          <w:b/>
          <w:color w:val="000000" w:themeColor="text1"/>
        </w:rPr>
      </w:pPr>
      <w:r w:rsidRPr="00925CB0">
        <w:rPr>
          <w:rFonts w:eastAsia="Times New Roman"/>
          <w:b/>
          <w:color w:val="000000" w:themeColor="text1"/>
        </w:rPr>
        <w:t>SHASTA COUNTY GRAND JURY</w:t>
      </w:r>
    </w:p>
    <w:p w14:paraId="42A5BC94" w14:textId="77777777" w:rsidR="005211F9" w:rsidRPr="00925CB0" w:rsidRDefault="005211F9" w:rsidP="009E16A1">
      <w:pPr>
        <w:jc w:val="center"/>
        <w:rPr>
          <w:rFonts w:eastAsia="Times New Roman"/>
          <w:color w:val="000000" w:themeColor="text1"/>
        </w:rPr>
      </w:pPr>
      <w:r w:rsidRPr="00925CB0">
        <w:rPr>
          <w:rFonts w:eastAsia="Times New Roman"/>
          <w:color w:val="000000" w:themeColor="text1"/>
        </w:rPr>
        <w:t>P. O. BOX 992086</w:t>
      </w:r>
    </w:p>
    <w:p w14:paraId="6B404A03" w14:textId="77777777" w:rsidR="005211F9" w:rsidRPr="00925CB0" w:rsidRDefault="005211F9" w:rsidP="009E16A1">
      <w:pPr>
        <w:jc w:val="center"/>
        <w:rPr>
          <w:rFonts w:eastAsia="Times New Roman"/>
          <w:color w:val="000000" w:themeColor="text1"/>
        </w:rPr>
      </w:pPr>
      <w:r w:rsidRPr="00925CB0">
        <w:rPr>
          <w:rFonts w:eastAsia="Times New Roman"/>
          <w:color w:val="000000" w:themeColor="text1"/>
        </w:rPr>
        <w:t>REDDING, CA 96099-2086</w:t>
      </w:r>
    </w:p>
    <w:p w14:paraId="4D7FAEB8" w14:textId="16D86BE5" w:rsidR="005211F9" w:rsidRPr="00925CB0" w:rsidRDefault="005211F9" w:rsidP="009E16A1">
      <w:pPr>
        <w:jc w:val="center"/>
        <w:rPr>
          <w:rFonts w:eastAsia="Times New Roman"/>
          <w:color w:val="000000" w:themeColor="text1"/>
        </w:rPr>
      </w:pPr>
      <w:r w:rsidRPr="00925CB0">
        <w:rPr>
          <w:rFonts w:eastAsia="Times New Roman"/>
          <w:color w:val="000000" w:themeColor="text1"/>
        </w:rPr>
        <w:t>(530) 225-5098</w:t>
      </w:r>
    </w:p>
    <w:p w14:paraId="365E9B6A" w14:textId="77777777" w:rsidR="005211F9" w:rsidRPr="00925CB0" w:rsidRDefault="005211F9" w:rsidP="009E16A1">
      <w:pPr>
        <w:rPr>
          <w:rFonts w:eastAsia="Times New Roman"/>
          <w:color w:val="000000" w:themeColor="text1"/>
        </w:rPr>
      </w:pPr>
    </w:p>
    <w:p w14:paraId="667D11CA" w14:textId="5B34A96A" w:rsidR="005211F9" w:rsidRPr="00925CB0" w:rsidRDefault="005211F9" w:rsidP="009E16A1">
      <w:pPr>
        <w:jc w:val="center"/>
        <w:rPr>
          <w:rFonts w:eastAsia="Times New Roman"/>
          <w:color w:val="000000" w:themeColor="text1"/>
        </w:rPr>
      </w:pPr>
      <w:r w:rsidRPr="00925CB0">
        <w:rPr>
          <w:rFonts w:eastAsia="Times New Roman"/>
          <w:color w:val="000000" w:themeColor="text1"/>
        </w:rPr>
        <w:t>(Date)</w:t>
      </w:r>
    </w:p>
    <w:p w14:paraId="67205BE1" w14:textId="77777777" w:rsidR="005211F9" w:rsidRPr="00925CB0" w:rsidRDefault="005211F9" w:rsidP="009E16A1">
      <w:pPr>
        <w:rPr>
          <w:rFonts w:eastAsia="Times New Roman"/>
          <w:color w:val="000000" w:themeColor="text1"/>
        </w:rPr>
      </w:pPr>
    </w:p>
    <w:p w14:paraId="5F71BD59" w14:textId="77777777" w:rsidR="005211F9" w:rsidRPr="00925CB0" w:rsidRDefault="005211F9" w:rsidP="009E16A1">
      <w:pPr>
        <w:rPr>
          <w:rFonts w:eastAsia="Times New Roman"/>
          <w:color w:val="000000" w:themeColor="text1"/>
        </w:rPr>
      </w:pPr>
    </w:p>
    <w:p w14:paraId="2979EDC7" w14:textId="77777777" w:rsidR="005211F9" w:rsidRPr="00925CB0" w:rsidRDefault="005211F9" w:rsidP="009E16A1">
      <w:pPr>
        <w:rPr>
          <w:rFonts w:eastAsia="Times New Roman"/>
          <w:color w:val="000000" w:themeColor="text1"/>
        </w:rPr>
      </w:pPr>
      <w:r w:rsidRPr="00925CB0">
        <w:rPr>
          <w:rFonts w:eastAsia="Times New Roman"/>
          <w:color w:val="000000" w:themeColor="text1"/>
        </w:rPr>
        <w:t>(Name)</w:t>
      </w:r>
    </w:p>
    <w:p w14:paraId="45A3BB17" w14:textId="77777777" w:rsidR="005211F9" w:rsidRPr="00925CB0" w:rsidRDefault="005211F9" w:rsidP="009E16A1">
      <w:pPr>
        <w:rPr>
          <w:rFonts w:eastAsia="Times New Roman"/>
          <w:color w:val="000000" w:themeColor="text1"/>
        </w:rPr>
      </w:pPr>
      <w:r w:rsidRPr="00925CB0">
        <w:rPr>
          <w:rFonts w:eastAsia="Times New Roman"/>
          <w:color w:val="000000" w:themeColor="text1"/>
        </w:rPr>
        <w:t>(Address)</w:t>
      </w:r>
    </w:p>
    <w:p w14:paraId="354D4C5B" w14:textId="77777777" w:rsidR="005211F9" w:rsidRPr="00925CB0" w:rsidRDefault="005211F9" w:rsidP="009E16A1">
      <w:pPr>
        <w:rPr>
          <w:rFonts w:eastAsia="Times New Roman"/>
          <w:color w:val="000000" w:themeColor="text1"/>
        </w:rPr>
      </w:pPr>
      <w:r w:rsidRPr="00925CB0">
        <w:rPr>
          <w:rFonts w:eastAsia="Times New Roman"/>
          <w:color w:val="000000" w:themeColor="text1"/>
        </w:rPr>
        <w:t xml:space="preserve">(City, State, Zip) </w:t>
      </w:r>
    </w:p>
    <w:p w14:paraId="71770138" w14:textId="77777777" w:rsidR="005211F9" w:rsidRPr="00925CB0" w:rsidRDefault="005211F9" w:rsidP="009E16A1">
      <w:pPr>
        <w:rPr>
          <w:rFonts w:eastAsia="Times New Roman"/>
          <w:color w:val="000000" w:themeColor="text1"/>
        </w:rPr>
      </w:pPr>
    </w:p>
    <w:p w14:paraId="7D76AA17" w14:textId="77777777" w:rsidR="005211F9" w:rsidRPr="00925CB0" w:rsidRDefault="005211F9" w:rsidP="009E16A1">
      <w:pPr>
        <w:rPr>
          <w:rFonts w:eastAsia="Times New Roman"/>
          <w:color w:val="000000" w:themeColor="text1"/>
        </w:rPr>
      </w:pPr>
      <w:r w:rsidRPr="00925CB0">
        <w:rPr>
          <w:rFonts w:eastAsia="Times New Roman"/>
          <w:color w:val="000000" w:themeColor="text1"/>
        </w:rPr>
        <w:t>Dear __________:</w:t>
      </w:r>
    </w:p>
    <w:p w14:paraId="4C683229" w14:textId="77777777" w:rsidR="005211F9" w:rsidRPr="00925CB0" w:rsidRDefault="005211F9" w:rsidP="009E16A1">
      <w:pPr>
        <w:rPr>
          <w:rFonts w:eastAsia="Times New Roman"/>
          <w:color w:val="000000" w:themeColor="text1"/>
        </w:rPr>
      </w:pPr>
    </w:p>
    <w:p w14:paraId="545927D5" w14:textId="79F0B70C" w:rsidR="005211F9" w:rsidRPr="00925CB0" w:rsidRDefault="005211F9" w:rsidP="00540A11">
      <w:pPr>
        <w:rPr>
          <w:rFonts w:eastAsia="Times New Roman"/>
          <w:color w:val="000000" w:themeColor="text1"/>
        </w:rPr>
      </w:pPr>
      <w:r w:rsidRPr="00925CB0">
        <w:rPr>
          <w:rFonts w:eastAsia="Times New Roman"/>
          <w:color w:val="000000" w:themeColor="text1"/>
        </w:rPr>
        <w:t>The Grand Jury Complaint Form you requested is enclosed along with instructions which we feel may be helpful to you. Please complete all information and return the complaint form and all supporting information to the Shasta County Grand Jury, P.O. Box 992086, Redding, CA 96099-2086. Additional forms may be downloaded from the Shasta County Grand Jury web page at www.co.shasta.ca.us.</w:t>
      </w:r>
    </w:p>
    <w:p w14:paraId="7B5A0784" w14:textId="77777777" w:rsidR="005211F9" w:rsidRPr="00925CB0" w:rsidRDefault="005211F9" w:rsidP="00540A11">
      <w:pPr>
        <w:rPr>
          <w:rFonts w:eastAsia="Times New Roman"/>
          <w:color w:val="000000" w:themeColor="text1"/>
        </w:rPr>
      </w:pPr>
    </w:p>
    <w:p w14:paraId="47DF5DCC" w14:textId="0E5431E9" w:rsidR="005211F9" w:rsidRPr="00925CB0" w:rsidRDefault="005211F9" w:rsidP="00540A11">
      <w:pPr>
        <w:rPr>
          <w:rFonts w:eastAsia="Times New Roman"/>
          <w:color w:val="000000" w:themeColor="text1"/>
        </w:rPr>
      </w:pPr>
      <w:r w:rsidRPr="00925CB0">
        <w:rPr>
          <w:rFonts w:eastAsia="Times New Roman"/>
          <w:color w:val="000000" w:themeColor="text1"/>
        </w:rPr>
        <w:t>Please be aware</w:t>
      </w:r>
      <w:r w:rsidR="00661B4C" w:rsidRPr="00925CB0">
        <w:rPr>
          <w:rFonts w:eastAsia="Times New Roman"/>
          <w:color w:val="000000" w:themeColor="text1"/>
        </w:rPr>
        <w:t xml:space="preserve"> that</w:t>
      </w:r>
      <w:r w:rsidRPr="00925CB0">
        <w:rPr>
          <w:rFonts w:eastAsia="Times New Roman"/>
          <w:color w:val="000000" w:themeColor="text1"/>
        </w:rPr>
        <w:t xml:space="preserve"> the grand jury will not return any of the supporting documentation you submit. Therefore, it is imperative that you retain original copies of all information submitted for your files.</w:t>
      </w:r>
    </w:p>
    <w:p w14:paraId="5F1E24EA" w14:textId="77777777" w:rsidR="005211F9" w:rsidRPr="00925CB0" w:rsidRDefault="005211F9" w:rsidP="00540A11">
      <w:pPr>
        <w:rPr>
          <w:rFonts w:eastAsia="Times New Roman"/>
          <w:color w:val="000000" w:themeColor="text1"/>
        </w:rPr>
      </w:pPr>
    </w:p>
    <w:p w14:paraId="227AFBA1" w14:textId="0F81AEF2" w:rsidR="005211F9" w:rsidRPr="00925CB0" w:rsidRDefault="005211F9" w:rsidP="00540A11">
      <w:pPr>
        <w:rPr>
          <w:rFonts w:eastAsia="Times New Roman"/>
          <w:color w:val="000000" w:themeColor="text1"/>
        </w:rPr>
      </w:pPr>
      <w:r w:rsidRPr="00925CB0">
        <w:rPr>
          <w:rFonts w:eastAsia="Times New Roman"/>
          <w:color w:val="000000" w:themeColor="text1"/>
        </w:rPr>
        <w:t xml:space="preserve">Your complaint and the supporting information will be reviewed and presented to the full grand jury. </w:t>
      </w:r>
      <w:proofErr w:type="gramStart"/>
      <w:r w:rsidRPr="00925CB0">
        <w:rPr>
          <w:rFonts w:eastAsia="Times New Roman"/>
          <w:color w:val="000000" w:themeColor="text1"/>
        </w:rPr>
        <w:t>As a whole, the</w:t>
      </w:r>
      <w:proofErr w:type="gramEnd"/>
      <w:r w:rsidRPr="00925CB0">
        <w:rPr>
          <w:rFonts w:eastAsia="Times New Roman"/>
          <w:color w:val="000000" w:themeColor="text1"/>
        </w:rPr>
        <w:t xml:space="preserve"> grand jury will decide what, if any, action will be taken. </w:t>
      </w:r>
      <w:r w:rsidR="004E5466">
        <w:rPr>
          <w:rFonts w:eastAsia="Times New Roman"/>
          <w:color w:val="000000" w:themeColor="text1"/>
        </w:rPr>
        <w:t xml:space="preserve">Because of the confidentiality restrictions applicable to grand juries, we will not be able to inform you </w:t>
      </w:r>
      <w:proofErr w:type="gramStart"/>
      <w:r w:rsidR="004E5466">
        <w:rPr>
          <w:rFonts w:eastAsia="Times New Roman"/>
          <w:color w:val="000000" w:themeColor="text1"/>
        </w:rPr>
        <w:t>whether or not</w:t>
      </w:r>
      <w:proofErr w:type="gramEnd"/>
      <w:r w:rsidR="004E5466">
        <w:rPr>
          <w:rFonts w:eastAsia="Times New Roman"/>
          <w:color w:val="000000" w:themeColor="text1"/>
        </w:rPr>
        <w:t xml:space="preserve"> an investigation will be commenced.</w:t>
      </w:r>
    </w:p>
    <w:p w14:paraId="63140210" w14:textId="77777777" w:rsidR="005211F9" w:rsidRPr="00925CB0" w:rsidRDefault="005211F9" w:rsidP="00540A11">
      <w:pPr>
        <w:rPr>
          <w:rFonts w:eastAsia="Times New Roman"/>
          <w:color w:val="000000" w:themeColor="text1"/>
        </w:rPr>
      </w:pPr>
    </w:p>
    <w:p w14:paraId="11A010F5" w14:textId="686D0C66" w:rsidR="005211F9" w:rsidRPr="00925CB0" w:rsidRDefault="005211F9" w:rsidP="00540A11">
      <w:pPr>
        <w:outlineLvl w:val="0"/>
        <w:rPr>
          <w:rFonts w:eastAsia="Times New Roman"/>
          <w:color w:val="000000" w:themeColor="text1"/>
        </w:rPr>
      </w:pPr>
      <w:r w:rsidRPr="00925CB0">
        <w:rPr>
          <w:rFonts w:eastAsia="Times New Roman"/>
          <w:color w:val="000000" w:themeColor="text1"/>
        </w:rPr>
        <w:t xml:space="preserve">Thank you for </w:t>
      </w:r>
      <w:r w:rsidR="00C15305">
        <w:rPr>
          <w:rFonts w:eastAsia="Times New Roman"/>
          <w:color w:val="000000" w:themeColor="text1"/>
        </w:rPr>
        <w:t>bringing your concerns to the grand jury</w:t>
      </w:r>
      <w:r w:rsidRPr="00925CB0">
        <w:rPr>
          <w:rFonts w:eastAsia="Times New Roman"/>
          <w:color w:val="000000" w:themeColor="text1"/>
        </w:rPr>
        <w:t>.</w:t>
      </w:r>
    </w:p>
    <w:p w14:paraId="44B7451F" w14:textId="77777777" w:rsidR="005211F9" w:rsidRPr="00925CB0" w:rsidRDefault="005211F9" w:rsidP="009E16A1">
      <w:pPr>
        <w:jc w:val="both"/>
        <w:rPr>
          <w:rFonts w:eastAsia="Times New Roman"/>
          <w:color w:val="000000" w:themeColor="text1"/>
        </w:rPr>
      </w:pPr>
    </w:p>
    <w:p w14:paraId="45E37FFE" w14:textId="77777777" w:rsidR="005211F9" w:rsidRPr="00925CB0" w:rsidRDefault="005211F9" w:rsidP="009E16A1">
      <w:pPr>
        <w:rPr>
          <w:rFonts w:eastAsia="Times New Roman"/>
          <w:color w:val="000000" w:themeColor="text1"/>
        </w:rPr>
      </w:pPr>
      <w:r w:rsidRPr="00925CB0">
        <w:rPr>
          <w:rFonts w:eastAsia="Times New Roman"/>
          <w:color w:val="000000" w:themeColor="text1"/>
        </w:rPr>
        <w:t xml:space="preserve">Sincerely, </w:t>
      </w:r>
    </w:p>
    <w:p w14:paraId="43B202EC" w14:textId="77777777" w:rsidR="005211F9" w:rsidRPr="00925CB0" w:rsidRDefault="005211F9" w:rsidP="009E16A1">
      <w:pPr>
        <w:rPr>
          <w:rFonts w:eastAsia="Times New Roman"/>
          <w:color w:val="000000" w:themeColor="text1"/>
        </w:rPr>
      </w:pPr>
    </w:p>
    <w:p w14:paraId="1F26F4CC" w14:textId="77777777" w:rsidR="005211F9" w:rsidRPr="00925CB0" w:rsidRDefault="005211F9" w:rsidP="009E16A1">
      <w:pPr>
        <w:rPr>
          <w:rFonts w:eastAsia="Times New Roman"/>
          <w:color w:val="000000" w:themeColor="text1"/>
        </w:rPr>
      </w:pPr>
      <w:r w:rsidRPr="00925CB0">
        <w:rPr>
          <w:rFonts w:eastAsia="Times New Roman"/>
          <w:color w:val="000000" w:themeColor="text1"/>
        </w:rPr>
        <w:t xml:space="preserve">(Signature) </w:t>
      </w:r>
    </w:p>
    <w:p w14:paraId="348A0084" w14:textId="77777777" w:rsidR="005211F9" w:rsidRPr="00925CB0" w:rsidRDefault="005211F9" w:rsidP="009E16A1">
      <w:pPr>
        <w:rPr>
          <w:rFonts w:eastAsia="Times New Roman"/>
          <w:color w:val="000000" w:themeColor="text1"/>
        </w:rPr>
      </w:pPr>
    </w:p>
    <w:p w14:paraId="2D428997" w14:textId="77777777" w:rsidR="005211F9" w:rsidRPr="00925CB0" w:rsidRDefault="005211F9" w:rsidP="009E16A1">
      <w:pPr>
        <w:rPr>
          <w:rFonts w:eastAsia="Times New Roman"/>
          <w:color w:val="000000" w:themeColor="text1"/>
        </w:rPr>
      </w:pPr>
    </w:p>
    <w:p w14:paraId="6CA54430" w14:textId="77777777" w:rsidR="005211F9" w:rsidRPr="00925CB0" w:rsidRDefault="005211F9" w:rsidP="009E16A1">
      <w:pPr>
        <w:rPr>
          <w:rFonts w:eastAsia="Times New Roman"/>
          <w:color w:val="000000" w:themeColor="text1"/>
        </w:rPr>
      </w:pPr>
    </w:p>
    <w:p w14:paraId="1B35D994" w14:textId="4E5BD5BA" w:rsidR="005211F9" w:rsidRPr="00925CB0" w:rsidRDefault="005211F9" w:rsidP="009E16A1">
      <w:pPr>
        <w:rPr>
          <w:rFonts w:eastAsia="Times New Roman"/>
          <w:color w:val="000000" w:themeColor="text1"/>
        </w:rPr>
      </w:pPr>
      <w:r w:rsidRPr="00925CB0">
        <w:rPr>
          <w:rFonts w:eastAsia="Times New Roman"/>
          <w:color w:val="000000" w:themeColor="text1"/>
        </w:rPr>
        <w:t>(</w:t>
      </w:r>
      <w:r w:rsidR="007C0CEF" w:rsidRPr="00925CB0">
        <w:rPr>
          <w:rFonts w:eastAsia="Times New Roman"/>
          <w:color w:val="000000" w:themeColor="text1"/>
        </w:rPr>
        <w:t>T</w:t>
      </w:r>
      <w:r w:rsidRPr="00925CB0">
        <w:rPr>
          <w:rFonts w:eastAsia="Times New Roman"/>
          <w:color w:val="000000" w:themeColor="text1"/>
        </w:rPr>
        <w:t xml:space="preserve">yped </w:t>
      </w:r>
      <w:r w:rsidR="007C0CEF" w:rsidRPr="00925CB0">
        <w:rPr>
          <w:rFonts w:eastAsia="Times New Roman"/>
          <w:color w:val="000000" w:themeColor="text1"/>
        </w:rPr>
        <w:t>N</w:t>
      </w:r>
      <w:r w:rsidRPr="00925CB0">
        <w:rPr>
          <w:rFonts w:eastAsia="Times New Roman"/>
          <w:color w:val="000000" w:themeColor="text1"/>
        </w:rPr>
        <w:t>ame), Foreperson</w:t>
      </w:r>
    </w:p>
    <w:p w14:paraId="4C38029D" w14:textId="4356958B" w:rsidR="009225B4" w:rsidRPr="00925CB0" w:rsidRDefault="00700DD6" w:rsidP="009E16A1">
      <w:pPr>
        <w:rPr>
          <w:rFonts w:eastAsia="Times New Roman"/>
          <w:color w:val="000000" w:themeColor="text1"/>
        </w:rPr>
      </w:pPr>
      <w:r>
        <w:rPr>
          <w:rFonts w:eastAsia="Times New Roman"/>
          <w:color w:val="000000" w:themeColor="text1"/>
        </w:rPr>
        <w:t xml:space="preserve">2023-24 </w:t>
      </w:r>
      <w:r w:rsidR="007C0CEF" w:rsidRPr="00925CB0">
        <w:rPr>
          <w:rFonts w:eastAsia="Times New Roman"/>
          <w:color w:val="000000" w:themeColor="text1"/>
        </w:rPr>
        <w:t xml:space="preserve">Shasta County </w:t>
      </w:r>
      <w:r w:rsidR="009225B4" w:rsidRPr="00925CB0">
        <w:rPr>
          <w:rFonts w:eastAsia="Times New Roman"/>
          <w:color w:val="000000" w:themeColor="text1"/>
        </w:rPr>
        <w:t>Grand Jury</w:t>
      </w:r>
    </w:p>
    <w:p w14:paraId="4A384CA5" w14:textId="77777777" w:rsidR="009225B4" w:rsidRPr="00925CB0" w:rsidRDefault="009225B4" w:rsidP="009E16A1">
      <w:pPr>
        <w:ind w:left="360"/>
        <w:rPr>
          <w:rFonts w:eastAsia="Times New Roman"/>
          <w:color w:val="000000" w:themeColor="text1"/>
        </w:rPr>
      </w:pPr>
      <w:r w:rsidRPr="00925CB0">
        <w:rPr>
          <w:rFonts w:eastAsia="Times New Roman"/>
          <w:color w:val="000000" w:themeColor="text1"/>
        </w:rPr>
        <w:br w:type="page"/>
      </w:r>
    </w:p>
    <w:p w14:paraId="1BC90E4A" w14:textId="31CD97EE" w:rsidR="00A209BB" w:rsidRPr="00925CB0" w:rsidRDefault="00D36E4E" w:rsidP="009E16A1">
      <w:pPr>
        <w:pStyle w:val="ListParagraph"/>
        <w:spacing w:after="0" w:line="240" w:lineRule="auto"/>
        <w:ind w:left="2880" w:hanging="2880"/>
        <w:jc w:val="center"/>
        <w:rPr>
          <w:rFonts w:ascii="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lastRenderedPageBreak/>
        <w:t>G</w:t>
      </w:r>
      <w:r w:rsidR="001730B8">
        <w:rPr>
          <w:rFonts w:ascii="Times New Roman" w:eastAsia="Times New Roman" w:hAnsi="Times New Roman" w:cs="Times New Roman"/>
          <w:b/>
          <w:color w:val="000000" w:themeColor="text1"/>
          <w:sz w:val="24"/>
          <w:szCs w:val="24"/>
        </w:rPr>
        <w:t>-</w:t>
      </w:r>
      <w:r w:rsidR="00A209BB" w:rsidRPr="00925CB0">
        <w:rPr>
          <w:rFonts w:ascii="Times New Roman" w:eastAsia="Times New Roman" w:hAnsi="Times New Roman" w:cs="Times New Roman"/>
          <w:b/>
          <w:color w:val="000000" w:themeColor="text1"/>
          <w:sz w:val="24"/>
          <w:szCs w:val="24"/>
        </w:rPr>
        <w:t xml:space="preserve">2. </w:t>
      </w:r>
      <w:r w:rsidR="001730B8">
        <w:rPr>
          <w:rFonts w:ascii="Times New Roman" w:eastAsia="Times New Roman" w:hAnsi="Times New Roman" w:cs="Times New Roman"/>
          <w:b/>
          <w:color w:val="000000" w:themeColor="text1"/>
          <w:sz w:val="24"/>
          <w:szCs w:val="24"/>
        </w:rPr>
        <w:t xml:space="preserve"> </w:t>
      </w:r>
      <w:r w:rsidR="00A209BB" w:rsidRPr="00925CB0">
        <w:rPr>
          <w:rFonts w:ascii="Times New Roman" w:eastAsia="Times New Roman" w:hAnsi="Times New Roman" w:cs="Times New Roman"/>
          <w:b/>
          <w:color w:val="000000" w:themeColor="text1"/>
          <w:sz w:val="24"/>
          <w:szCs w:val="24"/>
        </w:rPr>
        <w:t xml:space="preserve">RESPONSE TO EMAIL REQUEST for COMPLAINT FORM </w:t>
      </w:r>
    </w:p>
    <w:p w14:paraId="0B35EAC7" w14:textId="77777777" w:rsidR="00A209BB" w:rsidRPr="00925CB0" w:rsidRDefault="00A209BB" w:rsidP="009E16A1">
      <w:pPr>
        <w:rPr>
          <w:color w:val="000000" w:themeColor="text1"/>
        </w:rPr>
      </w:pPr>
    </w:p>
    <w:p w14:paraId="6EC04FE1" w14:textId="77777777" w:rsidR="00607260" w:rsidRPr="00925CB0" w:rsidRDefault="00607260" w:rsidP="009E16A1">
      <w:pPr>
        <w:jc w:val="center"/>
        <w:rPr>
          <w:rFonts w:eastAsia="Times New Roman"/>
          <w:b/>
          <w:color w:val="000000" w:themeColor="text1"/>
        </w:rPr>
      </w:pPr>
      <w:r w:rsidRPr="00925CB0">
        <w:rPr>
          <w:rFonts w:eastAsia="Times New Roman"/>
          <w:b/>
          <w:color w:val="000000" w:themeColor="text1"/>
        </w:rPr>
        <w:t>SHASTA COUNTY GRAND JURY</w:t>
      </w:r>
    </w:p>
    <w:p w14:paraId="62C54A7F" w14:textId="77777777" w:rsidR="00607260" w:rsidRPr="00925CB0" w:rsidRDefault="00607260" w:rsidP="009E16A1">
      <w:pPr>
        <w:jc w:val="center"/>
        <w:rPr>
          <w:rFonts w:eastAsia="Times New Roman"/>
          <w:color w:val="000000" w:themeColor="text1"/>
        </w:rPr>
      </w:pPr>
      <w:r w:rsidRPr="00925CB0">
        <w:rPr>
          <w:rFonts w:eastAsia="Times New Roman"/>
          <w:color w:val="000000" w:themeColor="text1"/>
        </w:rPr>
        <w:t>P. O. BOX 992086</w:t>
      </w:r>
    </w:p>
    <w:p w14:paraId="45C7C95F" w14:textId="77777777" w:rsidR="00607260" w:rsidRPr="00925CB0" w:rsidRDefault="00607260" w:rsidP="009E16A1">
      <w:pPr>
        <w:jc w:val="center"/>
        <w:rPr>
          <w:rFonts w:eastAsia="Times New Roman"/>
          <w:color w:val="000000" w:themeColor="text1"/>
        </w:rPr>
      </w:pPr>
      <w:r w:rsidRPr="00925CB0">
        <w:rPr>
          <w:rFonts w:eastAsia="Times New Roman"/>
          <w:color w:val="000000" w:themeColor="text1"/>
        </w:rPr>
        <w:t>REDDING, CA 96099-2086</w:t>
      </w:r>
    </w:p>
    <w:p w14:paraId="1C85162F" w14:textId="77777777" w:rsidR="00607260" w:rsidRPr="00925CB0" w:rsidRDefault="00607260" w:rsidP="009E16A1">
      <w:pPr>
        <w:jc w:val="center"/>
        <w:rPr>
          <w:rFonts w:eastAsia="Times New Roman"/>
          <w:color w:val="000000" w:themeColor="text1"/>
        </w:rPr>
      </w:pPr>
      <w:r w:rsidRPr="00925CB0">
        <w:rPr>
          <w:rFonts w:eastAsia="Times New Roman"/>
          <w:color w:val="000000" w:themeColor="text1"/>
        </w:rPr>
        <w:t>(530) 225-5098</w:t>
      </w:r>
    </w:p>
    <w:p w14:paraId="38B0C64B" w14:textId="77777777" w:rsidR="00607260" w:rsidRPr="00925CB0" w:rsidRDefault="00607260" w:rsidP="009E16A1">
      <w:pPr>
        <w:rPr>
          <w:rFonts w:eastAsia="Times New Roman"/>
          <w:color w:val="000000" w:themeColor="text1"/>
        </w:rPr>
      </w:pPr>
    </w:p>
    <w:p w14:paraId="7AA51FE8" w14:textId="70B3EE14" w:rsidR="00A209BB" w:rsidRPr="00925CB0" w:rsidRDefault="00607260" w:rsidP="009E16A1">
      <w:pPr>
        <w:jc w:val="center"/>
        <w:rPr>
          <w:color w:val="000000" w:themeColor="text1"/>
        </w:rPr>
      </w:pPr>
      <w:r w:rsidRPr="00925CB0">
        <w:rPr>
          <w:rFonts w:eastAsia="Times New Roman"/>
          <w:color w:val="000000" w:themeColor="text1"/>
        </w:rPr>
        <w:t>(Date)</w:t>
      </w:r>
    </w:p>
    <w:p w14:paraId="41C1765E" w14:textId="77777777" w:rsidR="00607260" w:rsidRPr="00925CB0" w:rsidRDefault="00607260" w:rsidP="009E16A1">
      <w:pPr>
        <w:rPr>
          <w:color w:val="000000" w:themeColor="text1"/>
        </w:rPr>
      </w:pPr>
    </w:p>
    <w:p w14:paraId="2BC60995" w14:textId="77777777" w:rsidR="00A209BB" w:rsidRPr="00925CB0" w:rsidRDefault="00A209BB" w:rsidP="009E16A1">
      <w:pPr>
        <w:rPr>
          <w:color w:val="000000" w:themeColor="text1"/>
        </w:rPr>
      </w:pPr>
      <w:r w:rsidRPr="00925CB0">
        <w:rPr>
          <w:color w:val="000000" w:themeColor="text1"/>
        </w:rPr>
        <w:t>(Name)</w:t>
      </w:r>
    </w:p>
    <w:p w14:paraId="676A6E2C" w14:textId="77777777" w:rsidR="00A209BB" w:rsidRPr="00925CB0" w:rsidRDefault="00A209BB" w:rsidP="009E16A1">
      <w:pPr>
        <w:rPr>
          <w:color w:val="000000" w:themeColor="text1"/>
        </w:rPr>
      </w:pPr>
      <w:r w:rsidRPr="00925CB0">
        <w:rPr>
          <w:color w:val="000000" w:themeColor="text1"/>
        </w:rPr>
        <w:t>(Address)</w:t>
      </w:r>
    </w:p>
    <w:p w14:paraId="79116E0A" w14:textId="77777777" w:rsidR="00A209BB" w:rsidRPr="00925CB0" w:rsidRDefault="00A209BB" w:rsidP="009E16A1">
      <w:pPr>
        <w:rPr>
          <w:color w:val="000000" w:themeColor="text1"/>
        </w:rPr>
      </w:pPr>
      <w:r w:rsidRPr="00925CB0">
        <w:rPr>
          <w:color w:val="000000" w:themeColor="text1"/>
        </w:rPr>
        <w:t xml:space="preserve">(City, State, Zip) </w:t>
      </w:r>
    </w:p>
    <w:p w14:paraId="2CB77097" w14:textId="77777777" w:rsidR="00A209BB" w:rsidRPr="00925CB0" w:rsidRDefault="00A209BB" w:rsidP="009E16A1">
      <w:pPr>
        <w:rPr>
          <w:color w:val="000000" w:themeColor="text1"/>
        </w:rPr>
      </w:pPr>
    </w:p>
    <w:p w14:paraId="14672D8B" w14:textId="77777777" w:rsidR="00A209BB" w:rsidRPr="00925CB0" w:rsidRDefault="00A209BB" w:rsidP="009E16A1">
      <w:pPr>
        <w:rPr>
          <w:color w:val="000000" w:themeColor="text1"/>
        </w:rPr>
      </w:pPr>
      <w:r w:rsidRPr="00925CB0">
        <w:rPr>
          <w:color w:val="000000" w:themeColor="text1"/>
        </w:rPr>
        <w:t>Dear (Name):</w:t>
      </w:r>
    </w:p>
    <w:p w14:paraId="554AFB6C" w14:textId="77777777" w:rsidR="00A209BB" w:rsidRPr="00925CB0" w:rsidRDefault="00A209BB" w:rsidP="009E16A1">
      <w:pPr>
        <w:rPr>
          <w:color w:val="000000" w:themeColor="text1"/>
        </w:rPr>
      </w:pPr>
    </w:p>
    <w:p w14:paraId="389C347A" w14:textId="3A4AB5E2" w:rsidR="00A209BB" w:rsidRPr="00925CB0" w:rsidRDefault="00A209BB" w:rsidP="009E16A1">
      <w:pPr>
        <w:spacing w:after="120"/>
        <w:jc w:val="both"/>
        <w:rPr>
          <w:color w:val="000000" w:themeColor="text1"/>
        </w:rPr>
      </w:pPr>
      <w:r w:rsidRPr="00925CB0">
        <w:rPr>
          <w:color w:val="000000" w:themeColor="text1"/>
        </w:rPr>
        <w:t xml:space="preserve">Thank you for your email of </w:t>
      </w:r>
      <w:r w:rsidR="00C15305">
        <w:rPr>
          <w:color w:val="000000" w:themeColor="text1"/>
        </w:rPr>
        <w:t xml:space="preserve">(date) </w:t>
      </w:r>
      <w:r w:rsidRPr="00925CB0">
        <w:rPr>
          <w:color w:val="000000" w:themeColor="text1"/>
        </w:rPr>
        <w:t>regarding a possible complaint. We request that any complaint be submitted on our complaint form (along with any additional documentation). A complaint form (along with instructions) is attached to this email. Please complete all information and return the complaint form and all supporting information to the Shasta County Grand Jury, P.O. Box 992086, Redding, CA 96099-2086. Additional forms may be downloaded from the Shasta County Grand Jury web page at www.co.shasta.ca.us.</w:t>
      </w:r>
    </w:p>
    <w:p w14:paraId="5B9608C8" w14:textId="77777777" w:rsidR="00A209BB" w:rsidRPr="00925CB0" w:rsidRDefault="00A209BB" w:rsidP="009E16A1">
      <w:pPr>
        <w:spacing w:after="120"/>
        <w:jc w:val="both"/>
        <w:rPr>
          <w:color w:val="000000" w:themeColor="text1"/>
        </w:rPr>
      </w:pPr>
      <w:r w:rsidRPr="00925CB0">
        <w:rPr>
          <w:color w:val="000000" w:themeColor="text1"/>
        </w:rPr>
        <w:t>The grand jury’s jurisdiction is limited to the investigation of local governments within this county. We cannot investigate federal or state agencies or the actions of private individuals.</w:t>
      </w:r>
    </w:p>
    <w:p w14:paraId="25DBC00B" w14:textId="77777777" w:rsidR="00A209BB" w:rsidRPr="00925CB0" w:rsidRDefault="00A209BB" w:rsidP="009E16A1">
      <w:pPr>
        <w:spacing w:after="120"/>
        <w:jc w:val="both"/>
        <w:rPr>
          <w:color w:val="000000" w:themeColor="text1"/>
        </w:rPr>
      </w:pPr>
      <w:r w:rsidRPr="00925CB0">
        <w:rPr>
          <w:color w:val="000000" w:themeColor="text1"/>
        </w:rPr>
        <w:t>Please be aware, the grand jury will not return any of the supporting documentation you submit. Therefore, it is imperative that you retain original copies of all information submitted for your files.</w:t>
      </w:r>
    </w:p>
    <w:p w14:paraId="0DFD1662" w14:textId="77777777" w:rsidR="00C15305" w:rsidRPr="00925CB0" w:rsidRDefault="00A209BB" w:rsidP="00C15305">
      <w:pPr>
        <w:rPr>
          <w:rFonts w:eastAsia="Times New Roman"/>
          <w:color w:val="000000" w:themeColor="text1"/>
        </w:rPr>
      </w:pPr>
      <w:r w:rsidRPr="00925CB0">
        <w:rPr>
          <w:color w:val="000000" w:themeColor="text1"/>
        </w:rPr>
        <w:t xml:space="preserve">Your complaint and the supporting information will be reviewed and presented to the full grand jury. </w:t>
      </w:r>
      <w:proofErr w:type="gramStart"/>
      <w:r w:rsidRPr="00925CB0">
        <w:rPr>
          <w:color w:val="000000" w:themeColor="text1"/>
        </w:rPr>
        <w:t>As a whole, the</w:t>
      </w:r>
      <w:proofErr w:type="gramEnd"/>
      <w:r w:rsidRPr="00925CB0">
        <w:rPr>
          <w:color w:val="000000" w:themeColor="text1"/>
        </w:rPr>
        <w:t xml:space="preserve"> grand jury will decide what, if any, action will be taken. </w:t>
      </w:r>
      <w:r w:rsidR="00C15305">
        <w:rPr>
          <w:rFonts w:eastAsia="Times New Roman"/>
          <w:color w:val="000000" w:themeColor="text1"/>
        </w:rPr>
        <w:t xml:space="preserve">Because of the confidentiality restrictions applicable to grand juries, we will not be able to inform you </w:t>
      </w:r>
      <w:proofErr w:type="gramStart"/>
      <w:r w:rsidR="00C15305">
        <w:rPr>
          <w:rFonts w:eastAsia="Times New Roman"/>
          <w:color w:val="000000" w:themeColor="text1"/>
        </w:rPr>
        <w:t>whether or not</w:t>
      </w:r>
      <w:proofErr w:type="gramEnd"/>
      <w:r w:rsidR="00C15305">
        <w:rPr>
          <w:rFonts w:eastAsia="Times New Roman"/>
          <w:color w:val="000000" w:themeColor="text1"/>
        </w:rPr>
        <w:t xml:space="preserve"> an investigation will be commenced.</w:t>
      </w:r>
    </w:p>
    <w:p w14:paraId="7A63223C" w14:textId="77777777" w:rsidR="00A209BB" w:rsidRPr="00925CB0" w:rsidRDefault="00A209BB" w:rsidP="009E16A1">
      <w:pPr>
        <w:spacing w:after="120"/>
        <w:jc w:val="both"/>
        <w:rPr>
          <w:color w:val="000000" w:themeColor="text1"/>
        </w:rPr>
      </w:pPr>
    </w:p>
    <w:p w14:paraId="785384E9" w14:textId="77777777" w:rsidR="00C15305" w:rsidRPr="00925CB0" w:rsidRDefault="00C15305" w:rsidP="00C15305">
      <w:pPr>
        <w:outlineLvl w:val="0"/>
        <w:rPr>
          <w:rFonts w:eastAsia="Times New Roman"/>
          <w:color w:val="000000" w:themeColor="text1"/>
        </w:rPr>
      </w:pPr>
      <w:r w:rsidRPr="00925CB0">
        <w:rPr>
          <w:rFonts w:eastAsia="Times New Roman"/>
          <w:color w:val="000000" w:themeColor="text1"/>
        </w:rPr>
        <w:t xml:space="preserve">Thank you for </w:t>
      </w:r>
      <w:r>
        <w:rPr>
          <w:rFonts w:eastAsia="Times New Roman"/>
          <w:color w:val="000000" w:themeColor="text1"/>
        </w:rPr>
        <w:t>bringing your concerns to the grand jury</w:t>
      </w:r>
      <w:r w:rsidRPr="00925CB0">
        <w:rPr>
          <w:rFonts w:eastAsia="Times New Roman"/>
          <w:color w:val="000000" w:themeColor="text1"/>
        </w:rPr>
        <w:t>.</w:t>
      </w:r>
    </w:p>
    <w:p w14:paraId="5BE74729" w14:textId="77777777" w:rsidR="00A209BB" w:rsidRPr="00925CB0" w:rsidRDefault="00A209BB" w:rsidP="009E16A1">
      <w:pPr>
        <w:jc w:val="both"/>
        <w:rPr>
          <w:color w:val="000000" w:themeColor="text1"/>
        </w:rPr>
      </w:pPr>
    </w:p>
    <w:p w14:paraId="52A1CA8F" w14:textId="77777777" w:rsidR="00A209BB" w:rsidRPr="00925CB0" w:rsidRDefault="00A209BB" w:rsidP="009E16A1">
      <w:pPr>
        <w:rPr>
          <w:color w:val="000000" w:themeColor="text1"/>
        </w:rPr>
      </w:pPr>
      <w:r w:rsidRPr="00925CB0">
        <w:rPr>
          <w:color w:val="000000" w:themeColor="text1"/>
        </w:rPr>
        <w:t xml:space="preserve">Sincerely, </w:t>
      </w:r>
    </w:p>
    <w:p w14:paraId="23E4A18C" w14:textId="77777777" w:rsidR="00A209BB" w:rsidRPr="00925CB0" w:rsidRDefault="00A209BB" w:rsidP="009E16A1">
      <w:pPr>
        <w:rPr>
          <w:color w:val="000000" w:themeColor="text1"/>
        </w:rPr>
      </w:pPr>
    </w:p>
    <w:p w14:paraId="15164A49" w14:textId="77777777" w:rsidR="00A209BB" w:rsidRPr="00925CB0" w:rsidRDefault="00A209BB" w:rsidP="009E16A1">
      <w:pPr>
        <w:rPr>
          <w:color w:val="000000" w:themeColor="text1"/>
        </w:rPr>
      </w:pPr>
    </w:p>
    <w:p w14:paraId="0AB8AF38" w14:textId="3ABA0973" w:rsidR="00607260" w:rsidRPr="00925CB0" w:rsidRDefault="00A209BB" w:rsidP="009E16A1">
      <w:pPr>
        <w:rPr>
          <w:color w:val="000000" w:themeColor="text1"/>
        </w:rPr>
      </w:pPr>
      <w:r w:rsidRPr="00925CB0">
        <w:rPr>
          <w:color w:val="000000" w:themeColor="text1"/>
        </w:rPr>
        <w:t>(</w:t>
      </w:r>
      <w:r w:rsidR="007C0CEF" w:rsidRPr="00925CB0">
        <w:rPr>
          <w:color w:val="000000" w:themeColor="text1"/>
        </w:rPr>
        <w:t>Typed Name</w:t>
      </w:r>
      <w:r w:rsidRPr="00925CB0">
        <w:rPr>
          <w:color w:val="000000" w:themeColor="text1"/>
        </w:rPr>
        <w:t>)</w:t>
      </w:r>
      <w:r w:rsidR="00607260" w:rsidRPr="00925CB0">
        <w:rPr>
          <w:color w:val="000000" w:themeColor="text1"/>
        </w:rPr>
        <w:t>,</w:t>
      </w:r>
      <w:r w:rsidR="00607260" w:rsidRPr="00925CB0">
        <w:rPr>
          <w:color w:val="000000" w:themeColor="text1"/>
          <w:vertAlign w:val="subscript"/>
        </w:rPr>
        <w:t xml:space="preserve"> </w:t>
      </w:r>
      <w:r w:rsidR="00CA72C5" w:rsidRPr="00925CB0">
        <w:rPr>
          <w:color w:val="000000" w:themeColor="text1"/>
        </w:rPr>
        <w:t>Foreperson</w:t>
      </w:r>
    </w:p>
    <w:p w14:paraId="2CFDE63E" w14:textId="2C7FE07D" w:rsidR="009225B4" w:rsidRPr="00925CB0" w:rsidRDefault="006F3A19" w:rsidP="009E16A1">
      <w:pPr>
        <w:rPr>
          <w:color w:val="000000" w:themeColor="text1"/>
          <w:vertAlign w:val="subscript"/>
        </w:rPr>
      </w:pPr>
      <w:r>
        <w:rPr>
          <w:color w:val="000000" w:themeColor="text1"/>
        </w:rPr>
        <w:t>202</w:t>
      </w:r>
      <w:r w:rsidR="00700DD6">
        <w:rPr>
          <w:color w:val="000000" w:themeColor="text1"/>
        </w:rPr>
        <w:t>3-24</w:t>
      </w:r>
      <w:r w:rsidR="00A209BB" w:rsidRPr="00925CB0">
        <w:rPr>
          <w:color w:val="000000" w:themeColor="text1"/>
        </w:rPr>
        <w:t xml:space="preserve"> Shasta County Grand Jury</w:t>
      </w:r>
    </w:p>
    <w:p w14:paraId="7E357D7A" w14:textId="77777777" w:rsidR="009225B4" w:rsidRPr="00925CB0" w:rsidRDefault="009225B4" w:rsidP="009E16A1">
      <w:pPr>
        <w:ind w:left="360"/>
        <w:rPr>
          <w:color w:val="000000" w:themeColor="text1"/>
        </w:rPr>
      </w:pPr>
      <w:r w:rsidRPr="00925CB0">
        <w:rPr>
          <w:color w:val="000000" w:themeColor="text1"/>
        </w:rPr>
        <w:br w:type="page"/>
      </w:r>
    </w:p>
    <w:p w14:paraId="42232BFB" w14:textId="04C26C9E" w:rsidR="005211F9" w:rsidRPr="00925CB0" w:rsidRDefault="00D36E4E" w:rsidP="009E16A1">
      <w:pPr>
        <w:pStyle w:val="ListParagraph"/>
        <w:spacing w:after="0" w:line="240" w:lineRule="auto"/>
        <w:ind w:left="2880" w:hanging="288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G</w:t>
      </w:r>
      <w:r w:rsidR="001730B8">
        <w:rPr>
          <w:rFonts w:ascii="Times New Roman" w:eastAsia="Times New Roman" w:hAnsi="Times New Roman" w:cs="Times New Roman"/>
          <w:b/>
          <w:color w:val="000000" w:themeColor="text1"/>
          <w:sz w:val="24"/>
          <w:szCs w:val="24"/>
        </w:rPr>
        <w:t>-</w:t>
      </w:r>
      <w:r w:rsidR="00A209BB" w:rsidRPr="00925CB0">
        <w:rPr>
          <w:rFonts w:ascii="Times New Roman" w:eastAsia="Times New Roman" w:hAnsi="Times New Roman" w:cs="Times New Roman"/>
          <w:b/>
          <w:color w:val="000000" w:themeColor="text1"/>
          <w:sz w:val="24"/>
          <w:szCs w:val="24"/>
        </w:rPr>
        <w:t>3</w:t>
      </w:r>
      <w:r w:rsidR="00771D5E" w:rsidRPr="00925CB0">
        <w:rPr>
          <w:rFonts w:ascii="Times New Roman" w:eastAsia="Times New Roman" w:hAnsi="Times New Roman" w:cs="Times New Roman"/>
          <w:b/>
          <w:color w:val="000000" w:themeColor="text1"/>
          <w:sz w:val="24"/>
          <w:szCs w:val="24"/>
        </w:rPr>
        <w:t xml:space="preserve">. </w:t>
      </w:r>
      <w:r w:rsidR="001730B8">
        <w:rPr>
          <w:rFonts w:ascii="Times New Roman" w:eastAsia="Times New Roman" w:hAnsi="Times New Roman" w:cs="Times New Roman"/>
          <w:b/>
          <w:color w:val="000000" w:themeColor="text1"/>
          <w:sz w:val="24"/>
          <w:szCs w:val="24"/>
        </w:rPr>
        <w:t xml:space="preserve"> </w:t>
      </w:r>
      <w:r w:rsidR="00771D5E" w:rsidRPr="00925CB0">
        <w:rPr>
          <w:rFonts w:ascii="Times New Roman" w:eastAsia="Times New Roman" w:hAnsi="Times New Roman" w:cs="Times New Roman"/>
          <w:b/>
          <w:color w:val="000000" w:themeColor="text1"/>
          <w:sz w:val="24"/>
          <w:szCs w:val="24"/>
        </w:rPr>
        <w:t>GENERAL RESPONSE TO COMPLAINANT</w:t>
      </w:r>
    </w:p>
    <w:p w14:paraId="5A5B236F" w14:textId="651BACCD" w:rsidR="00FB63CF" w:rsidRPr="00925CB0" w:rsidRDefault="00FB63CF" w:rsidP="009E16A1">
      <w:pPr>
        <w:rPr>
          <w:b/>
          <w:color w:val="000000" w:themeColor="text1"/>
        </w:rPr>
      </w:pPr>
    </w:p>
    <w:p w14:paraId="756B3EB3" w14:textId="77777777" w:rsidR="00FB63CF" w:rsidRPr="00925CB0" w:rsidRDefault="00FB63CF" w:rsidP="009E16A1">
      <w:pPr>
        <w:rPr>
          <w:color w:val="000000" w:themeColor="text1"/>
        </w:rPr>
      </w:pPr>
    </w:p>
    <w:p w14:paraId="692C03AF" w14:textId="77777777" w:rsidR="00607260" w:rsidRPr="00925CB0" w:rsidRDefault="00607260" w:rsidP="009E16A1">
      <w:pPr>
        <w:jc w:val="center"/>
        <w:rPr>
          <w:rFonts w:eastAsia="Times New Roman"/>
          <w:b/>
          <w:color w:val="000000" w:themeColor="text1"/>
        </w:rPr>
      </w:pPr>
      <w:r w:rsidRPr="00925CB0">
        <w:rPr>
          <w:rFonts w:eastAsia="Times New Roman"/>
          <w:b/>
          <w:color w:val="000000" w:themeColor="text1"/>
        </w:rPr>
        <w:t>SHASTA COUNTY GRAND JURY</w:t>
      </w:r>
    </w:p>
    <w:p w14:paraId="58962EC2" w14:textId="77777777" w:rsidR="00607260" w:rsidRPr="00925CB0" w:rsidRDefault="00607260" w:rsidP="009E16A1">
      <w:pPr>
        <w:jc w:val="center"/>
        <w:rPr>
          <w:rFonts w:eastAsia="Times New Roman"/>
          <w:color w:val="000000" w:themeColor="text1"/>
        </w:rPr>
      </w:pPr>
      <w:r w:rsidRPr="00925CB0">
        <w:rPr>
          <w:rFonts w:eastAsia="Times New Roman"/>
          <w:color w:val="000000" w:themeColor="text1"/>
        </w:rPr>
        <w:t>P. O. BOX 992086</w:t>
      </w:r>
    </w:p>
    <w:p w14:paraId="148CAEAF" w14:textId="77777777" w:rsidR="00607260" w:rsidRPr="00925CB0" w:rsidRDefault="00607260" w:rsidP="009E16A1">
      <w:pPr>
        <w:jc w:val="center"/>
        <w:rPr>
          <w:rFonts w:eastAsia="Times New Roman"/>
          <w:color w:val="000000" w:themeColor="text1"/>
        </w:rPr>
      </w:pPr>
      <w:r w:rsidRPr="00925CB0">
        <w:rPr>
          <w:rFonts w:eastAsia="Times New Roman"/>
          <w:color w:val="000000" w:themeColor="text1"/>
        </w:rPr>
        <w:t>REDDING, CA 96099-2086</w:t>
      </w:r>
    </w:p>
    <w:p w14:paraId="741619C2" w14:textId="77777777" w:rsidR="00607260" w:rsidRPr="00925CB0" w:rsidRDefault="00607260" w:rsidP="009E16A1">
      <w:pPr>
        <w:jc w:val="center"/>
        <w:rPr>
          <w:rFonts w:eastAsia="Times New Roman"/>
          <w:color w:val="000000" w:themeColor="text1"/>
        </w:rPr>
      </w:pPr>
      <w:r w:rsidRPr="00925CB0">
        <w:rPr>
          <w:rFonts w:eastAsia="Times New Roman"/>
          <w:color w:val="000000" w:themeColor="text1"/>
        </w:rPr>
        <w:t>(530) 225-5098</w:t>
      </w:r>
    </w:p>
    <w:p w14:paraId="0EE70B6F" w14:textId="77777777" w:rsidR="00607260" w:rsidRPr="00925CB0" w:rsidRDefault="00607260" w:rsidP="009E16A1">
      <w:pPr>
        <w:rPr>
          <w:rFonts w:eastAsia="Times New Roman"/>
          <w:color w:val="000000" w:themeColor="text1"/>
        </w:rPr>
      </w:pPr>
    </w:p>
    <w:p w14:paraId="00776E04" w14:textId="50AE60CA" w:rsidR="00FB63CF" w:rsidRPr="00925CB0" w:rsidRDefault="00607260" w:rsidP="009E16A1">
      <w:pPr>
        <w:jc w:val="center"/>
        <w:rPr>
          <w:color w:val="000000" w:themeColor="text1"/>
        </w:rPr>
      </w:pPr>
      <w:r w:rsidRPr="00925CB0">
        <w:rPr>
          <w:rFonts w:eastAsia="Times New Roman"/>
          <w:color w:val="000000" w:themeColor="text1"/>
        </w:rPr>
        <w:t>(Date)</w:t>
      </w:r>
    </w:p>
    <w:p w14:paraId="4CC3F974" w14:textId="77777777" w:rsidR="00607260" w:rsidRPr="00925CB0" w:rsidRDefault="00607260" w:rsidP="009E16A1">
      <w:pPr>
        <w:rPr>
          <w:color w:val="000000" w:themeColor="text1"/>
        </w:rPr>
      </w:pPr>
    </w:p>
    <w:p w14:paraId="00C44AA7" w14:textId="77777777" w:rsidR="00FB63CF" w:rsidRPr="00925CB0" w:rsidRDefault="00FB63CF" w:rsidP="009E16A1">
      <w:pPr>
        <w:rPr>
          <w:color w:val="000000" w:themeColor="text1"/>
        </w:rPr>
      </w:pPr>
      <w:r w:rsidRPr="00925CB0">
        <w:rPr>
          <w:color w:val="000000" w:themeColor="text1"/>
        </w:rPr>
        <w:t xml:space="preserve">(Name) </w:t>
      </w:r>
    </w:p>
    <w:p w14:paraId="057088D1" w14:textId="77777777" w:rsidR="00FB63CF" w:rsidRPr="00925CB0" w:rsidRDefault="00FB63CF" w:rsidP="009E16A1">
      <w:pPr>
        <w:rPr>
          <w:color w:val="000000" w:themeColor="text1"/>
        </w:rPr>
      </w:pPr>
      <w:r w:rsidRPr="00925CB0">
        <w:rPr>
          <w:color w:val="000000" w:themeColor="text1"/>
        </w:rPr>
        <w:t>(Address)</w:t>
      </w:r>
    </w:p>
    <w:p w14:paraId="493D75FA" w14:textId="77777777" w:rsidR="00FB63CF" w:rsidRPr="00925CB0" w:rsidRDefault="00FB63CF" w:rsidP="009E16A1">
      <w:pPr>
        <w:rPr>
          <w:color w:val="000000" w:themeColor="text1"/>
        </w:rPr>
      </w:pPr>
      <w:r w:rsidRPr="00925CB0">
        <w:rPr>
          <w:color w:val="000000" w:themeColor="text1"/>
        </w:rPr>
        <w:t>(City, State, Zip)</w:t>
      </w:r>
    </w:p>
    <w:p w14:paraId="55E3E44A" w14:textId="77777777" w:rsidR="00FB63CF" w:rsidRPr="00925CB0" w:rsidRDefault="00FB63CF" w:rsidP="009E16A1">
      <w:pPr>
        <w:rPr>
          <w:color w:val="000000" w:themeColor="text1"/>
        </w:rPr>
      </w:pPr>
    </w:p>
    <w:p w14:paraId="22B9BDE8" w14:textId="77777777" w:rsidR="00FB63CF" w:rsidRPr="00925CB0" w:rsidRDefault="00FB63CF" w:rsidP="009E16A1">
      <w:pPr>
        <w:rPr>
          <w:color w:val="000000" w:themeColor="text1"/>
        </w:rPr>
      </w:pPr>
      <w:r w:rsidRPr="00925CB0">
        <w:rPr>
          <w:color w:val="000000" w:themeColor="text1"/>
        </w:rPr>
        <w:t>Dear (Name):</w:t>
      </w:r>
    </w:p>
    <w:p w14:paraId="4AB72AA6" w14:textId="77777777" w:rsidR="00FB63CF" w:rsidRPr="00925CB0" w:rsidRDefault="00FB63CF" w:rsidP="009E16A1">
      <w:pPr>
        <w:rPr>
          <w:color w:val="000000" w:themeColor="text1"/>
        </w:rPr>
      </w:pPr>
    </w:p>
    <w:p w14:paraId="6FEBF313" w14:textId="77777777" w:rsidR="00FB63CF" w:rsidRPr="00925CB0" w:rsidRDefault="00FB63CF" w:rsidP="009E16A1">
      <w:pPr>
        <w:spacing w:after="120"/>
        <w:jc w:val="both"/>
        <w:rPr>
          <w:color w:val="000000" w:themeColor="text1"/>
        </w:rPr>
      </w:pPr>
      <w:r w:rsidRPr="00925CB0">
        <w:rPr>
          <w:color w:val="000000" w:themeColor="text1"/>
        </w:rPr>
        <w:t>The Shasta County Grand Jury has received your correspondence or complaint form dated (date), which will be considered by the full grand jury.</w:t>
      </w:r>
    </w:p>
    <w:p w14:paraId="49D918C3" w14:textId="40632D67" w:rsidR="00FB63CF" w:rsidRPr="00925CB0" w:rsidRDefault="00FB63CF" w:rsidP="009E16A1">
      <w:pPr>
        <w:spacing w:after="120"/>
        <w:jc w:val="both"/>
        <w:rPr>
          <w:color w:val="000000" w:themeColor="text1"/>
        </w:rPr>
      </w:pPr>
      <w:r w:rsidRPr="00925CB0">
        <w:rPr>
          <w:color w:val="000000" w:themeColor="text1"/>
        </w:rPr>
        <w:t xml:space="preserve">By law, the grand jury is precluded from communicating the results of its investigations, except in one of its formal public reports. </w:t>
      </w:r>
      <w:r w:rsidR="00E25C54" w:rsidRPr="00925CB0">
        <w:rPr>
          <w:color w:val="000000" w:themeColor="text1"/>
        </w:rPr>
        <w:t xml:space="preserve">Therefore, you will not be receiving any further written correspondence from the grand jury. </w:t>
      </w:r>
      <w:r w:rsidRPr="00925CB0">
        <w:rPr>
          <w:color w:val="000000" w:themeColor="text1"/>
        </w:rPr>
        <w:t>All communications and evidence are considered, but may not result in any action or report by the grand jury.</w:t>
      </w:r>
    </w:p>
    <w:p w14:paraId="2897CA3B" w14:textId="77777777" w:rsidR="00FB63CF" w:rsidRPr="00925CB0" w:rsidRDefault="00FB63CF" w:rsidP="009E16A1">
      <w:pPr>
        <w:spacing w:after="120"/>
        <w:jc w:val="both"/>
        <w:rPr>
          <w:color w:val="000000" w:themeColor="text1"/>
        </w:rPr>
      </w:pPr>
      <w:r w:rsidRPr="00925CB0">
        <w:rPr>
          <w:color w:val="000000" w:themeColor="text1"/>
        </w:rPr>
        <w:t>The grand jury cannot investigate all complaints; therefore, you may also wish to pursue other avenues to resolve your concerns.</w:t>
      </w:r>
    </w:p>
    <w:p w14:paraId="623607A8" w14:textId="77777777" w:rsidR="00FB63CF" w:rsidRPr="00925CB0" w:rsidRDefault="00FB63CF" w:rsidP="009E16A1">
      <w:pPr>
        <w:spacing w:after="120"/>
        <w:jc w:val="both"/>
        <w:rPr>
          <w:color w:val="000000" w:themeColor="text1"/>
        </w:rPr>
      </w:pPr>
      <w:r w:rsidRPr="00925CB0">
        <w:rPr>
          <w:color w:val="000000" w:themeColor="text1"/>
        </w:rPr>
        <w:t>Be assured that your complaint will be known only to the grand jury. We are sworn to secrecy to ensure confidentiality of your identity and any information you have supplied to us.</w:t>
      </w:r>
    </w:p>
    <w:p w14:paraId="4DD0AA26" w14:textId="77777777" w:rsidR="00FB63CF" w:rsidRPr="00925CB0" w:rsidRDefault="00FB63CF" w:rsidP="009E16A1">
      <w:pPr>
        <w:rPr>
          <w:color w:val="000000" w:themeColor="text1"/>
        </w:rPr>
      </w:pPr>
    </w:p>
    <w:p w14:paraId="591C3FC8" w14:textId="77777777" w:rsidR="00FB63CF" w:rsidRPr="00925CB0" w:rsidRDefault="00FB63CF" w:rsidP="009E16A1">
      <w:pPr>
        <w:jc w:val="both"/>
        <w:rPr>
          <w:color w:val="000000" w:themeColor="text1"/>
        </w:rPr>
      </w:pPr>
      <w:r w:rsidRPr="00925CB0">
        <w:rPr>
          <w:color w:val="000000" w:themeColor="text1"/>
        </w:rPr>
        <w:t xml:space="preserve">Sincerely, </w:t>
      </w:r>
    </w:p>
    <w:p w14:paraId="2BC7BC8A" w14:textId="77777777" w:rsidR="00FB63CF" w:rsidRPr="00925CB0" w:rsidRDefault="00FB63CF" w:rsidP="009E16A1">
      <w:pPr>
        <w:jc w:val="both"/>
        <w:rPr>
          <w:color w:val="000000" w:themeColor="text1"/>
        </w:rPr>
      </w:pPr>
    </w:p>
    <w:p w14:paraId="1545A957" w14:textId="77777777" w:rsidR="00607260" w:rsidRPr="00925CB0" w:rsidRDefault="00607260" w:rsidP="009E16A1">
      <w:pPr>
        <w:jc w:val="both"/>
        <w:rPr>
          <w:color w:val="000000" w:themeColor="text1"/>
        </w:rPr>
      </w:pPr>
    </w:p>
    <w:p w14:paraId="691EE13E" w14:textId="0DF5D639" w:rsidR="00607260" w:rsidRPr="00925CB0" w:rsidRDefault="00DE36E6" w:rsidP="009E16A1">
      <w:pPr>
        <w:jc w:val="both"/>
        <w:rPr>
          <w:color w:val="000000" w:themeColor="text1"/>
        </w:rPr>
      </w:pPr>
      <w:r w:rsidRPr="00925CB0">
        <w:rPr>
          <w:color w:val="000000" w:themeColor="text1"/>
        </w:rPr>
        <w:t>(</w:t>
      </w:r>
      <w:r w:rsidR="007C0CEF" w:rsidRPr="00925CB0">
        <w:rPr>
          <w:color w:val="000000" w:themeColor="text1"/>
        </w:rPr>
        <w:t>Typed Name</w:t>
      </w:r>
      <w:r w:rsidRPr="00925CB0">
        <w:rPr>
          <w:color w:val="000000" w:themeColor="text1"/>
        </w:rPr>
        <w:t>)</w:t>
      </w:r>
      <w:r w:rsidR="00607260" w:rsidRPr="00925CB0">
        <w:rPr>
          <w:color w:val="000000" w:themeColor="text1"/>
        </w:rPr>
        <w:t>, F</w:t>
      </w:r>
      <w:r w:rsidR="00CA72C5" w:rsidRPr="00925CB0">
        <w:rPr>
          <w:color w:val="000000" w:themeColor="text1"/>
        </w:rPr>
        <w:t>oreperson</w:t>
      </w:r>
    </w:p>
    <w:p w14:paraId="78917223" w14:textId="48D07663" w:rsidR="00A209BB" w:rsidRPr="00925CB0" w:rsidRDefault="006F3A19" w:rsidP="009E16A1">
      <w:pPr>
        <w:jc w:val="both"/>
        <w:rPr>
          <w:color w:val="000000" w:themeColor="text1"/>
        </w:rPr>
      </w:pPr>
      <w:r>
        <w:rPr>
          <w:color w:val="000000" w:themeColor="text1"/>
        </w:rPr>
        <w:t>202</w:t>
      </w:r>
      <w:r w:rsidR="00700DD6">
        <w:rPr>
          <w:color w:val="000000" w:themeColor="text1"/>
        </w:rPr>
        <w:t>3-24</w:t>
      </w:r>
      <w:r w:rsidR="00FB63CF" w:rsidRPr="00925CB0">
        <w:rPr>
          <w:color w:val="000000" w:themeColor="text1"/>
        </w:rPr>
        <w:t xml:space="preserve"> Shasta County Grand Jury</w:t>
      </w:r>
    </w:p>
    <w:p w14:paraId="7ED4A910" w14:textId="048BDDA3" w:rsidR="003128B8" w:rsidRPr="00925CB0" w:rsidRDefault="005211F9" w:rsidP="009E16A1">
      <w:pPr>
        <w:pStyle w:val="ListParagraph"/>
        <w:spacing w:after="0" w:line="240" w:lineRule="auto"/>
        <w:ind w:left="2880" w:hanging="2880"/>
        <w:jc w:val="center"/>
        <w:outlineLvl w:val="0"/>
        <w:rPr>
          <w:rFonts w:ascii="Times New Roman" w:eastAsia="Times New Roman" w:hAnsi="Times New Roman" w:cs="Times New Roman"/>
          <w:b/>
          <w:color w:val="000000" w:themeColor="text1"/>
          <w:sz w:val="24"/>
          <w:szCs w:val="24"/>
        </w:rPr>
      </w:pPr>
      <w:r w:rsidRPr="00925CB0">
        <w:rPr>
          <w:rFonts w:ascii="Times New Roman" w:eastAsia="Times New Roman" w:hAnsi="Times New Roman" w:cs="Times New Roman"/>
          <w:color w:val="000000" w:themeColor="text1"/>
          <w:sz w:val="24"/>
          <w:szCs w:val="24"/>
        </w:rPr>
        <w:br w:type="page"/>
      </w:r>
      <w:r w:rsidR="00D36E4E">
        <w:rPr>
          <w:rFonts w:ascii="Times New Roman" w:eastAsia="Times New Roman" w:hAnsi="Times New Roman" w:cs="Times New Roman"/>
          <w:b/>
          <w:color w:val="000000" w:themeColor="text1"/>
          <w:sz w:val="24"/>
          <w:szCs w:val="24"/>
        </w:rPr>
        <w:lastRenderedPageBreak/>
        <w:t>G</w:t>
      </w:r>
      <w:r w:rsidR="001730B8">
        <w:rPr>
          <w:rFonts w:ascii="Times New Roman" w:eastAsia="Times New Roman" w:hAnsi="Times New Roman" w:cs="Times New Roman"/>
          <w:b/>
          <w:color w:val="000000" w:themeColor="text1"/>
          <w:sz w:val="24"/>
          <w:szCs w:val="24"/>
        </w:rPr>
        <w:t>-</w:t>
      </w:r>
      <w:r w:rsidR="003128B8" w:rsidRPr="00925CB0">
        <w:rPr>
          <w:rFonts w:ascii="Times New Roman" w:eastAsia="Times New Roman" w:hAnsi="Times New Roman" w:cs="Times New Roman"/>
          <w:b/>
          <w:color w:val="000000" w:themeColor="text1"/>
          <w:sz w:val="24"/>
          <w:szCs w:val="24"/>
        </w:rPr>
        <w:t xml:space="preserve">4. </w:t>
      </w:r>
      <w:r w:rsidR="001730B8">
        <w:rPr>
          <w:rFonts w:ascii="Times New Roman" w:eastAsia="Times New Roman" w:hAnsi="Times New Roman" w:cs="Times New Roman"/>
          <w:b/>
          <w:color w:val="000000" w:themeColor="text1"/>
          <w:sz w:val="24"/>
          <w:szCs w:val="24"/>
        </w:rPr>
        <w:t xml:space="preserve"> </w:t>
      </w:r>
      <w:r w:rsidR="003128B8" w:rsidRPr="00925CB0">
        <w:rPr>
          <w:rFonts w:ascii="Times New Roman" w:eastAsia="Times New Roman" w:hAnsi="Times New Roman" w:cs="Times New Roman"/>
          <w:b/>
          <w:color w:val="000000" w:themeColor="text1"/>
          <w:sz w:val="24"/>
          <w:szCs w:val="24"/>
        </w:rPr>
        <w:t>ALTERNATIVE GENERAL RESPONSE TO COMPLAINANT</w:t>
      </w:r>
    </w:p>
    <w:p w14:paraId="3F66D0DC" w14:textId="77777777" w:rsidR="003128B8" w:rsidRPr="00925CB0" w:rsidRDefault="003128B8" w:rsidP="009E16A1">
      <w:pPr>
        <w:rPr>
          <w:rFonts w:eastAsia="Times New Roman"/>
          <w:b/>
          <w:color w:val="000000" w:themeColor="text1"/>
        </w:rPr>
      </w:pPr>
    </w:p>
    <w:p w14:paraId="6667601C" w14:textId="77777777" w:rsidR="00E65BAC" w:rsidRPr="00925CB0" w:rsidRDefault="00E65BAC" w:rsidP="009E16A1">
      <w:pPr>
        <w:rPr>
          <w:rFonts w:eastAsia="Times New Roman"/>
          <w:color w:val="000000" w:themeColor="text1"/>
        </w:rPr>
      </w:pPr>
    </w:p>
    <w:p w14:paraId="737CD48D" w14:textId="77777777" w:rsidR="00607260" w:rsidRPr="00925CB0" w:rsidRDefault="00607260" w:rsidP="009E16A1">
      <w:pPr>
        <w:jc w:val="center"/>
        <w:rPr>
          <w:rFonts w:eastAsia="Times New Roman"/>
          <w:b/>
          <w:color w:val="000000" w:themeColor="text1"/>
        </w:rPr>
      </w:pPr>
      <w:r w:rsidRPr="00925CB0">
        <w:rPr>
          <w:rFonts w:eastAsia="Times New Roman"/>
          <w:b/>
          <w:color w:val="000000" w:themeColor="text1"/>
        </w:rPr>
        <w:t>SHASTA COUNTY GRAND JURY</w:t>
      </w:r>
    </w:p>
    <w:p w14:paraId="16F32C79" w14:textId="77777777" w:rsidR="00607260" w:rsidRPr="00925CB0" w:rsidRDefault="00607260" w:rsidP="009E16A1">
      <w:pPr>
        <w:jc w:val="center"/>
        <w:rPr>
          <w:rFonts w:eastAsia="Times New Roman"/>
          <w:color w:val="000000" w:themeColor="text1"/>
        </w:rPr>
      </w:pPr>
      <w:r w:rsidRPr="00925CB0">
        <w:rPr>
          <w:rFonts w:eastAsia="Times New Roman"/>
          <w:color w:val="000000" w:themeColor="text1"/>
        </w:rPr>
        <w:t>P. O. BOX 992086</w:t>
      </w:r>
    </w:p>
    <w:p w14:paraId="09FDCC31" w14:textId="77777777" w:rsidR="00607260" w:rsidRPr="00925CB0" w:rsidRDefault="00607260" w:rsidP="009E16A1">
      <w:pPr>
        <w:jc w:val="center"/>
        <w:rPr>
          <w:rFonts w:eastAsia="Times New Roman"/>
          <w:color w:val="000000" w:themeColor="text1"/>
        </w:rPr>
      </w:pPr>
      <w:r w:rsidRPr="00925CB0">
        <w:rPr>
          <w:rFonts w:eastAsia="Times New Roman"/>
          <w:color w:val="000000" w:themeColor="text1"/>
        </w:rPr>
        <w:t>REDDING, CA 96099-2086</w:t>
      </w:r>
    </w:p>
    <w:p w14:paraId="688F2A0C" w14:textId="77777777" w:rsidR="00607260" w:rsidRPr="00925CB0" w:rsidRDefault="00607260" w:rsidP="009E16A1">
      <w:pPr>
        <w:jc w:val="center"/>
        <w:rPr>
          <w:rFonts w:eastAsia="Times New Roman"/>
          <w:color w:val="000000" w:themeColor="text1"/>
        </w:rPr>
      </w:pPr>
      <w:r w:rsidRPr="00925CB0">
        <w:rPr>
          <w:rFonts w:eastAsia="Times New Roman"/>
          <w:color w:val="000000" w:themeColor="text1"/>
        </w:rPr>
        <w:t>(530) 225-5098</w:t>
      </w:r>
    </w:p>
    <w:p w14:paraId="574CFBAE" w14:textId="77777777" w:rsidR="00607260" w:rsidRPr="00925CB0" w:rsidRDefault="00607260" w:rsidP="009E16A1">
      <w:pPr>
        <w:rPr>
          <w:rFonts w:eastAsia="Times New Roman"/>
          <w:color w:val="000000" w:themeColor="text1"/>
        </w:rPr>
      </w:pPr>
    </w:p>
    <w:p w14:paraId="70DBBF51" w14:textId="3F601C93" w:rsidR="00E25C54" w:rsidRPr="00925CB0" w:rsidRDefault="00607260" w:rsidP="009E16A1">
      <w:pPr>
        <w:jc w:val="center"/>
        <w:rPr>
          <w:rFonts w:eastAsia="Times New Roman"/>
          <w:color w:val="000000" w:themeColor="text1"/>
        </w:rPr>
      </w:pPr>
      <w:r w:rsidRPr="00925CB0">
        <w:rPr>
          <w:rFonts w:eastAsia="Times New Roman"/>
          <w:color w:val="000000" w:themeColor="text1"/>
        </w:rPr>
        <w:t>(Date)</w:t>
      </w:r>
    </w:p>
    <w:p w14:paraId="65350F7D" w14:textId="77777777" w:rsidR="00607260" w:rsidRPr="00925CB0" w:rsidRDefault="00607260" w:rsidP="009E16A1">
      <w:pPr>
        <w:rPr>
          <w:rFonts w:eastAsia="Times New Roman"/>
          <w:color w:val="000000" w:themeColor="text1"/>
        </w:rPr>
      </w:pPr>
    </w:p>
    <w:p w14:paraId="39477206" w14:textId="77777777" w:rsidR="00E25C54" w:rsidRPr="00925CB0" w:rsidRDefault="00E25C54" w:rsidP="009E16A1">
      <w:pPr>
        <w:rPr>
          <w:rFonts w:eastAsia="Times New Roman"/>
          <w:color w:val="000000" w:themeColor="text1"/>
        </w:rPr>
      </w:pPr>
      <w:r w:rsidRPr="00925CB0">
        <w:rPr>
          <w:rFonts w:eastAsia="Times New Roman"/>
          <w:color w:val="000000" w:themeColor="text1"/>
        </w:rPr>
        <w:t>(Name)</w:t>
      </w:r>
    </w:p>
    <w:p w14:paraId="40F4064C" w14:textId="77777777" w:rsidR="00E25C54" w:rsidRPr="00925CB0" w:rsidRDefault="00E25C54" w:rsidP="009E16A1">
      <w:pPr>
        <w:rPr>
          <w:rFonts w:eastAsia="Times New Roman"/>
          <w:color w:val="000000" w:themeColor="text1"/>
        </w:rPr>
      </w:pPr>
      <w:r w:rsidRPr="00925CB0">
        <w:rPr>
          <w:rFonts w:eastAsia="Times New Roman"/>
          <w:color w:val="000000" w:themeColor="text1"/>
        </w:rPr>
        <w:t>(Address)</w:t>
      </w:r>
    </w:p>
    <w:p w14:paraId="7AC52145" w14:textId="779A53E4" w:rsidR="00607260" w:rsidRPr="00925CB0" w:rsidRDefault="00607260" w:rsidP="009E16A1">
      <w:pPr>
        <w:rPr>
          <w:rFonts w:eastAsia="Times New Roman"/>
          <w:color w:val="000000" w:themeColor="text1"/>
        </w:rPr>
      </w:pPr>
      <w:r w:rsidRPr="00925CB0">
        <w:rPr>
          <w:rFonts w:eastAsia="Times New Roman"/>
          <w:color w:val="000000" w:themeColor="text1"/>
        </w:rPr>
        <w:t>(City, State, Zip)</w:t>
      </w:r>
    </w:p>
    <w:p w14:paraId="2E2EEA62" w14:textId="77777777" w:rsidR="00E25C54" w:rsidRPr="00925CB0" w:rsidRDefault="00E25C54" w:rsidP="009E16A1">
      <w:pPr>
        <w:rPr>
          <w:rFonts w:eastAsia="Times New Roman"/>
          <w:color w:val="000000" w:themeColor="text1"/>
        </w:rPr>
      </w:pPr>
    </w:p>
    <w:p w14:paraId="58E26F91" w14:textId="77777777" w:rsidR="00E25C54" w:rsidRPr="00925CB0" w:rsidRDefault="00E25C54" w:rsidP="009E16A1">
      <w:pPr>
        <w:rPr>
          <w:rFonts w:eastAsia="Times New Roman"/>
          <w:color w:val="000000" w:themeColor="text1"/>
        </w:rPr>
      </w:pPr>
      <w:r w:rsidRPr="00925CB0">
        <w:rPr>
          <w:rFonts w:eastAsia="Times New Roman"/>
          <w:color w:val="000000" w:themeColor="text1"/>
        </w:rPr>
        <w:t>Dear ____:</w:t>
      </w:r>
    </w:p>
    <w:p w14:paraId="60A39645" w14:textId="77777777" w:rsidR="00E25C54" w:rsidRPr="00925CB0" w:rsidRDefault="00E25C54" w:rsidP="009E16A1">
      <w:pPr>
        <w:rPr>
          <w:rFonts w:eastAsia="Times New Roman"/>
          <w:color w:val="000000" w:themeColor="text1"/>
        </w:rPr>
      </w:pPr>
    </w:p>
    <w:p w14:paraId="710537C4" w14:textId="77777777" w:rsidR="00737DF6" w:rsidRDefault="003128B8" w:rsidP="00540A11">
      <w:pPr>
        <w:adjustRightInd w:val="0"/>
        <w:spacing w:after="120" w:line="216" w:lineRule="auto"/>
        <w:rPr>
          <w:rFonts w:eastAsia="Times New Roman"/>
          <w:color w:val="000000" w:themeColor="text1"/>
        </w:rPr>
      </w:pPr>
      <w:r w:rsidRPr="00925CB0">
        <w:rPr>
          <w:rFonts w:eastAsia="Times New Roman"/>
          <w:color w:val="000000" w:themeColor="text1"/>
        </w:rPr>
        <w:t>The Shasta Court grand jury has received your recent correspondence regarding concerns and issues you would like reviewed for possible investigation and corrective action.  The information you provided will be considered to assist the grand jury in determining if further inquiry can be undertaken.</w:t>
      </w:r>
    </w:p>
    <w:p w14:paraId="6C2C8CB2" w14:textId="05B73873" w:rsidR="00C15305" w:rsidRDefault="003128B8" w:rsidP="00540A11">
      <w:pPr>
        <w:adjustRightInd w:val="0"/>
        <w:spacing w:after="120" w:line="216" w:lineRule="auto"/>
        <w:rPr>
          <w:rFonts w:eastAsia="Times New Roman"/>
          <w:color w:val="000000" w:themeColor="text1"/>
        </w:rPr>
      </w:pPr>
      <w:r w:rsidRPr="00925CB0">
        <w:rPr>
          <w:rFonts w:eastAsia="Times New Roman"/>
          <w:color w:val="000000" w:themeColor="text1"/>
        </w:rPr>
        <w:t xml:space="preserve">Issues that are not within the grand jury's authority to investigate are matters involving federal, state agencies or institutions, the courts or private disputes. No grand jury investigation can be undertaken or completed if </w:t>
      </w:r>
      <w:r w:rsidR="00C15305">
        <w:rPr>
          <w:rFonts w:eastAsia="Times New Roman"/>
          <w:color w:val="000000" w:themeColor="text1"/>
        </w:rPr>
        <w:t xml:space="preserve">the topic of </w:t>
      </w:r>
      <w:r w:rsidRPr="00925CB0">
        <w:rPr>
          <w:rFonts w:eastAsia="Times New Roman"/>
          <w:color w:val="000000" w:themeColor="text1"/>
        </w:rPr>
        <w:t xml:space="preserve">your complaint </w:t>
      </w:r>
      <w:r w:rsidR="00C15305">
        <w:rPr>
          <w:rFonts w:eastAsia="Times New Roman"/>
          <w:color w:val="000000" w:themeColor="text1"/>
        </w:rPr>
        <w:t xml:space="preserve">is the subject of </w:t>
      </w:r>
      <w:r w:rsidRPr="00925CB0">
        <w:rPr>
          <w:rFonts w:eastAsia="Times New Roman"/>
          <w:color w:val="000000" w:themeColor="text1"/>
        </w:rPr>
        <w:t>litigation. </w:t>
      </w:r>
    </w:p>
    <w:p w14:paraId="36C0D5C0" w14:textId="6C4347F6" w:rsidR="00737DF6" w:rsidRDefault="003128B8" w:rsidP="00540A11">
      <w:pPr>
        <w:adjustRightInd w:val="0"/>
        <w:spacing w:after="120" w:line="216" w:lineRule="auto"/>
        <w:rPr>
          <w:rFonts w:eastAsia="Times New Roman"/>
          <w:color w:val="000000" w:themeColor="text1"/>
        </w:rPr>
      </w:pPr>
      <w:r w:rsidRPr="00925CB0">
        <w:rPr>
          <w:rFonts w:eastAsia="Times New Roman"/>
          <w:color w:val="000000" w:themeColor="text1"/>
        </w:rPr>
        <w:t>If the matter is within the legal scope of the grand jury's authoritative powers and would warrant further inquiry, the grand jury will review pertinent documents and contact individuals who may be able to provide additional information.</w:t>
      </w:r>
    </w:p>
    <w:p w14:paraId="28C905C7" w14:textId="66E33B23" w:rsidR="00C15305" w:rsidRDefault="003128B8" w:rsidP="00540A11">
      <w:pPr>
        <w:adjustRightInd w:val="0"/>
        <w:spacing w:before="240" w:after="240" w:line="216" w:lineRule="auto"/>
        <w:rPr>
          <w:rFonts w:eastAsia="Times New Roman"/>
          <w:color w:val="000000" w:themeColor="text1"/>
        </w:rPr>
      </w:pPr>
      <w:r w:rsidRPr="00925CB0">
        <w:rPr>
          <w:rFonts w:eastAsia="Times New Roman"/>
          <w:color w:val="000000" w:themeColor="text1"/>
        </w:rPr>
        <w:t>The grand jury will ensure confidentiality in its review or your information and any subsequent interviews or actions it may take to investigate this matter. If an investigation is deemed appropriate, all information and evidence will be fully reviewed and considered. However, this review m</w:t>
      </w:r>
      <w:r w:rsidR="00DE1DF2" w:rsidRPr="00925CB0">
        <w:rPr>
          <w:rFonts w:eastAsia="Times New Roman"/>
          <w:color w:val="000000" w:themeColor="text1"/>
        </w:rPr>
        <w:t>ight</w:t>
      </w:r>
      <w:r w:rsidRPr="00925CB0">
        <w:rPr>
          <w:rFonts w:eastAsia="Times New Roman"/>
          <w:color w:val="000000" w:themeColor="text1"/>
        </w:rPr>
        <w:t xml:space="preserve"> not result in any further action or formal written report by the grand jury.</w:t>
      </w:r>
    </w:p>
    <w:p w14:paraId="26DF0A5C" w14:textId="44812082" w:rsidR="003128B8" w:rsidRPr="00925CB0" w:rsidRDefault="003128B8" w:rsidP="00540A11">
      <w:pPr>
        <w:adjustRightInd w:val="0"/>
        <w:spacing w:before="120" w:after="240" w:line="216" w:lineRule="auto"/>
        <w:rPr>
          <w:rFonts w:eastAsia="Times New Roman"/>
          <w:color w:val="000000" w:themeColor="text1"/>
        </w:rPr>
      </w:pPr>
      <w:r w:rsidRPr="00925CB0">
        <w:rPr>
          <w:rFonts w:eastAsia="Times New Roman"/>
          <w:color w:val="000000" w:themeColor="text1"/>
        </w:rPr>
        <w:t>The California Penal Code, which governs the grand jury investigations, prohibits the release of any information regarding the status of the review of your complaint</w:t>
      </w:r>
      <w:r w:rsidR="00DE1DF2" w:rsidRPr="00925CB0">
        <w:rPr>
          <w:rFonts w:eastAsia="Times New Roman"/>
          <w:color w:val="000000" w:themeColor="text1"/>
        </w:rPr>
        <w:t xml:space="preserve"> or</w:t>
      </w:r>
      <w:r w:rsidRPr="00925CB0">
        <w:rPr>
          <w:rFonts w:eastAsia="Times New Roman"/>
          <w:color w:val="000000" w:themeColor="text1"/>
        </w:rPr>
        <w:t xml:space="preserve"> any subsequent investigation or results</w:t>
      </w:r>
      <w:r w:rsidR="00DE1DF2" w:rsidRPr="00925CB0">
        <w:rPr>
          <w:rFonts w:eastAsia="Times New Roman"/>
          <w:color w:val="000000" w:themeColor="text1"/>
        </w:rPr>
        <w:t xml:space="preserve"> of such investigation</w:t>
      </w:r>
      <w:r w:rsidRPr="00925CB0">
        <w:rPr>
          <w:rFonts w:eastAsia="Times New Roman"/>
          <w:color w:val="000000" w:themeColor="text1"/>
        </w:rPr>
        <w:t xml:space="preserve"> until the final grand jury report is issued in July of each year.</w:t>
      </w:r>
    </w:p>
    <w:p w14:paraId="7449BEAF" w14:textId="4D42F912" w:rsidR="00E25C54" w:rsidRPr="00925CB0" w:rsidRDefault="00E25C54" w:rsidP="009E16A1">
      <w:pPr>
        <w:rPr>
          <w:rFonts w:eastAsia="Times New Roman"/>
          <w:color w:val="000000" w:themeColor="text1"/>
        </w:rPr>
      </w:pPr>
      <w:r w:rsidRPr="00925CB0">
        <w:rPr>
          <w:rFonts w:eastAsia="Times New Roman"/>
          <w:color w:val="000000" w:themeColor="text1"/>
        </w:rPr>
        <w:t>Sincerely,</w:t>
      </w:r>
    </w:p>
    <w:p w14:paraId="4C2547DE" w14:textId="77777777" w:rsidR="00E25C54" w:rsidRPr="00925CB0" w:rsidRDefault="00E25C54" w:rsidP="009E16A1">
      <w:pPr>
        <w:rPr>
          <w:rFonts w:eastAsia="Times New Roman"/>
          <w:color w:val="000000" w:themeColor="text1"/>
        </w:rPr>
      </w:pPr>
    </w:p>
    <w:p w14:paraId="6634A300" w14:textId="77777777" w:rsidR="00DE1DF2" w:rsidRPr="00925CB0" w:rsidRDefault="00DE1DF2" w:rsidP="009E16A1">
      <w:pPr>
        <w:rPr>
          <w:rFonts w:eastAsia="Times New Roman"/>
          <w:color w:val="000000" w:themeColor="text1"/>
        </w:rPr>
      </w:pPr>
    </w:p>
    <w:p w14:paraId="1D5A172F" w14:textId="3338FABB" w:rsidR="00E25C54" w:rsidRPr="00925CB0" w:rsidRDefault="00607260" w:rsidP="009E16A1">
      <w:pPr>
        <w:outlineLvl w:val="0"/>
        <w:rPr>
          <w:rFonts w:eastAsia="Times New Roman"/>
          <w:color w:val="000000" w:themeColor="text1"/>
        </w:rPr>
      </w:pPr>
      <w:r w:rsidRPr="00925CB0">
        <w:rPr>
          <w:rFonts w:eastAsia="Times New Roman"/>
          <w:color w:val="000000" w:themeColor="text1"/>
        </w:rPr>
        <w:t xml:space="preserve">(Typed </w:t>
      </w:r>
      <w:r w:rsidR="007C0CEF" w:rsidRPr="00925CB0">
        <w:rPr>
          <w:rFonts w:eastAsia="Times New Roman"/>
          <w:color w:val="000000" w:themeColor="text1"/>
        </w:rPr>
        <w:t>N</w:t>
      </w:r>
      <w:r w:rsidRPr="00925CB0">
        <w:rPr>
          <w:rFonts w:eastAsia="Times New Roman"/>
          <w:color w:val="000000" w:themeColor="text1"/>
        </w:rPr>
        <w:t xml:space="preserve">ame), </w:t>
      </w:r>
      <w:r w:rsidR="00E25C54" w:rsidRPr="00925CB0">
        <w:rPr>
          <w:rFonts w:eastAsia="Times New Roman"/>
          <w:color w:val="000000" w:themeColor="text1"/>
        </w:rPr>
        <w:t xml:space="preserve">Foreperson </w:t>
      </w:r>
    </w:p>
    <w:p w14:paraId="24383247" w14:textId="0A647327" w:rsidR="00E25C54" w:rsidRPr="00925CB0" w:rsidRDefault="00700DD6" w:rsidP="009E16A1">
      <w:pPr>
        <w:rPr>
          <w:rFonts w:eastAsia="Times New Roman"/>
          <w:color w:val="000000" w:themeColor="text1"/>
        </w:rPr>
      </w:pPr>
      <w:r>
        <w:rPr>
          <w:rFonts w:eastAsia="Times New Roman"/>
          <w:color w:val="000000" w:themeColor="text1"/>
        </w:rPr>
        <w:t>2023-24</w:t>
      </w:r>
      <w:r w:rsidR="00E25C54" w:rsidRPr="00925CB0">
        <w:rPr>
          <w:rFonts w:eastAsia="Times New Roman"/>
          <w:color w:val="000000" w:themeColor="text1"/>
        </w:rPr>
        <w:t xml:space="preserve"> Shasta County Grand Jury</w:t>
      </w:r>
    </w:p>
    <w:p w14:paraId="559D2C62" w14:textId="77777777" w:rsidR="003128B8" w:rsidRPr="00925CB0" w:rsidRDefault="003128B8" w:rsidP="009E16A1">
      <w:pPr>
        <w:rPr>
          <w:rFonts w:eastAsia="Times New Roman"/>
          <w:b/>
          <w:color w:val="000000" w:themeColor="text1"/>
        </w:rPr>
      </w:pPr>
    </w:p>
    <w:p w14:paraId="09BC97F4" w14:textId="77777777" w:rsidR="003128B8" w:rsidRPr="00925CB0" w:rsidRDefault="003128B8" w:rsidP="009E16A1">
      <w:pPr>
        <w:ind w:left="360"/>
        <w:rPr>
          <w:rFonts w:eastAsia="Times New Roman"/>
          <w:b/>
          <w:color w:val="000000" w:themeColor="text1"/>
        </w:rPr>
      </w:pPr>
      <w:r w:rsidRPr="00925CB0">
        <w:rPr>
          <w:rFonts w:eastAsia="Times New Roman"/>
          <w:b/>
          <w:color w:val="000000" w:themeColor="text1"/>
        </w:rPr>
        <w:br w:type="page"/>
      </w:r>
    </w:p>
    <w:p w14:paraId="231E11C8" w14:textId="177F2A71" w:rsidR="005211F9" w:rsidRPr="00925CB0" w:rsidRDefault="00D36E4E" w:rsidP="009E16A1">
      <w:pPr>
        <w:pStyle w:val="ListParagraph"/>
        <w:spacing w:after="0" w:line="240" w:lineRule="auto"/>
        <w:ind w:left="2880" w:hanging="2880"/>
        <w:jc w:val="center"/>
        <w:rPr>
          <w:rFonts w:ascii="Times New Roman" w:eastAsia="Times New Roman" w:hAnsi="Times New Roman" w:cs="Times New Roman"/>
          <w:b/>
          <w:strike/>
          <w:color w:val="000000" w:themeColor="text1"/>
          <w:sz w:val="24"/>
          <w:szCs w:val="24"/>
        </w:rPr>
      </w:pPr>
      <w:r>
        <w:rPr>
          <w:rFonts w:ascii="Times New Roman" w:eastAsia="Times New Roman" w:hAnsi="Times New Roman" w:cs="Times New Roman"/>
          <w:b/>
          <w:color w:val="000000" w:themeColor="text1"/>
          <w:sz w:val="24"/>
          <w:szCs w:val="24"/>
        </w:rPr>
        <w:lastRenderedPageBreak/>
        <w:t>G</w:t>
      </w:r>
      <w:r w:rsidR="001730B8">
        <w:rPr>
          <w:rFonts w:ascii="Times New Roman" w:eastAsia="Times New Roman" w:hAnsi="Times New Roman" w:cs="Times New Roman"/>
          <w:b/>
          <w:color w:val="000000" w:themeColor="text1"/>
          <w:sz w:val="24"/>
          <w:szCs w:val="24"/>
        </w:rPr>
        <w:t>-</w:t>
      </w:r>
      <w:r w:rsidR="003128B8" w:rsidRPr="00925CB0">
        <w:rPr>
          <w:rFonts w:ascii="Times New Roman" w:eastAsia="Times New Roman" w:hAnsi="Times New Roman" w:cs="Times New Roman"/>
          <w:b/>
          <w:color w:val="000000" w:themeColor="text1"/>
          <w:sz w:val="24"/>
          <w:szCs w:val="24"/>
        </w:rPr>
        <w:t>5</w:t>
      </w:r>
      <w:r w:rsidR="00771D5E" w:rsidRPr="00925CB0">
        <w:rPr>
          <w:rFonts w:ascii="Times New Roman" w:eastAsia="Times New Roman" w:hAnsi="Times New Roman" w:cs="Times New Roman"/>
          <w:b/>
          <w:color w:val="000000" w:themeColor="text1"/>
          <w:sz w:val="24"/>
          <w:szCs w:val="24"/>
        </w:rPr>
        <w:t xml:space="preserve">. </w:t>
      </w:r>
      <w:r w:rsidR="001730B8">
        <w:rPr>
          <w:rFonts w:ascii="Times New Roman" w:eastAsia="Times New Roman" w:hAnsi="Times New Roman" w:cs="Times New Roman"/>
          <w:b/>
          <w:color w:val="000000" w:themeColor="text1"/>
          <w:sz w:val="24"/>
          <w:szCs w:val="24"/>
        </w:rPr>
        <w:t xml:space="preserve"> </w:t>
      </w:r>
      <w:r w:rsidR="00771D5E" w:rsidRPr="00925CB0">
        <w:rPr>
          <w:rFonts w:ascii="Times New Roman" w:eastAsia="Times New Roman" w:hAnsi="Times New Roman" w:cs="Times New Roman"/>
          <w:b/>
          <w:color w:val="000000" w:themeColor="text1"/>
          <w:sz w:val="24"/>
          <w:szCs w:val="24"/>
        </w:rPr>
        <w:t>COMPLAINANT</w:t>
      </w:r>
      <w:r w:rsidR="00BE46EB" w:rsidRPr="00925CB0">
        <w:rPr>
          <w:rFonts w:ascii="Times New Roman" w:eastAsia="Times New Roman" w:hAnsi="Times New Roman" w:cs="Times New Roman"/>
          <w:b/>
          <w:color w:val="000000" w:themeColor="text1"/>
          <w:sz w:val="24"/>
          <w:szCs w:val="24"/>
        </w:rPr>
        <w:t xml:space="preserve"> REJECTED FOR REASON MARKED </w:t>
      </w:r>
    </w:p>
    <w:p w14:paraId="539CEA97" w14:textId="77777777" w:rsidR="005211F9" w:rsidRPr="00925CB0" w:rsidRDefault="005211F9" w:rsidP="009E16A1">
      <w:pPr>
        <w:jc w:val="center"/>
        <w:rPr>
          <w:rFonts w:eastAsia="Times New Roman"/>
          <w:color w:val="000000" w:themeColor="text1"/>
        </w:rPr>
      </w:pPr>
    </w:p>
    <w:p w14:paraId="45E080E4" w14:textId="77777777" w:rsidR="005211F9" w:rsidRPr="00925CB0" w:rsidRDefault="005211F9" w:rsidP="009E16A1">
      <w:pPr>
        <w:jc w:val="center"/>
        <w:rPr>
          <w:rFonts w:eastAsia="Times New Roman"/>
          <w:b/>
          <w:color w:val="000000" w:themeColor="text1"/>
        </w:rPr>
      </w:pPr>
      <w:r w:rsidRPr="00925CB0">
        <w:rPr>
          <w:rFonts w:eastAsia="Times New Roman"/>
          <w:b/>
          <w:color w:val="000000" w:themeColor="text1"/>
        </w:rPr>
        <w:t>SHASTA COUNTY GRAND JURY</w:t>
      </w:r>
    </w:p>
    <w:p w14:paraId="50BD8318" w14:textId="77777777" w:rsidR="005211F9" w:rsidRPr="00925CB0" w:rsidRDefault="005211F9" w:rsidP="009E16A1">
      <w:pPr>
        <w:jc w:val="center"/>
        <w:rPr>
          <w:rFonts w:eastAsia="Times New Roman"/>
          <w:color w:val="000000" w:themeColor="text1"/>
        </w:rPr>
      </w:pPr>
      <w:r w:rsidRPr="00925CB0">
        <w:rPr>
          <w:rFonts w:eastAsia="Times New Roman"/>
          <w:color w:val="000000" w:themeColor="text1"/>
        </w:rPr>
        <w:t>P. O. BOX 992086</w:t>
      </w:r>
    </w:p>
    <w:p w14:paraId="115B0883" w14:textId="77777777" w:rsidR="005211F9" w:rsidRPr="00925CB0" w:rsidRDefault="005211F9" w:rsidP="009E16A1">
      <w:pPr>
        <w:jc w:val="center"/>
        <w:rPr>
          <w:rFonts w:eastAsia="Times New Roman"/>
          <w:color w:val="000000" w:themeColor="text1"/>
        </w:rPr>
      </w:pPr>
      <w:r w:rsidRPr="00925CB0">
        <w:rPr>
          <w:rFonts w:eastAsia="Times New Roman"/>
          <w:color w:val="000000" w:themeColor="text1"/>
        </w:rPr>
        <w:t>REDDING, CA 96099-2086</w:t>
      </w:r>
    </w:p>
    <w:p w14:paraId="6C62466E" w14:textId="77777777" w:rsidR="005211F9" w:rsidRPr="00925CB0" w:rsidRDefault="005211F9" w:rsidP="009E16A1">
      <w:pPr>
        <w:jc w:val="center"/>
        <w:rPr>
          <w:rFonts w:eastAsia="Times New Roman"/>
          <w:color w:val="000000" w:themeColor="text1"/>
        </w:rPr>
      </w:pPr>
      <w:r w:rsidRPr="00925CB0">
        <w:rPr>
          <w:rFonts w:eastAsia="Times New Roman"/>
          <w:color w:val="000000" w:themeColor="text1"/>
        </w:rPr>
        <w:t>(530) 225-5098</w:t>
      </w:r>
    </w:p>
    <w:p w14:paraId="1134D6AF" w14:textId="77777777" w:rsidR="005211F9" w:rsidRPr="00925CB0" w:rsidRDefault="005211F9" w:rsidP="009E16A1">
      <w:pPr>
        <w:rPr>
          <w:rFonts w:eastAsia="Times New Roman"/>
          <w:color w:val="000000" w:themeColor="text1"/>
        </w:rPr>
      </w:pPr>
    </w:p>
    <w:p w14:paraId="331CC0A1" w14:textId="77777777" w:rsidR="005211F9" w:rsidRPr="00925CB0" w:rsidRDefault="005211F9" w:rsidP="009E16A1">
      <w:pPr>
        <w:jc w:val="center"/>
        <w:rPr>
          <w:rFonts w:eastAsia="Times New Roman"/>
          <w:color w:val="000000" w:themeColor="text1"/>
        </w:rPr>
      </w:pPr>
      <w:r w:rsidRPr="00925CB0">
        <w:rPr>
          <w:rFonts w:eastAsia="Times New Roman"/>
          <w:color w:val="000000" w:themeColor="text1"/>
        </w:rPr>
        <w:t>(Date)</w:t>
      </w:r>
    </w:p>
    <w:p w14:paraId="3AF7EBA9" w14:textId="77777777" w:rsidR="00607260" w:rsidRPr="00925CB0" w:rsidRDefault="00607260" w:rsidP="009E16A1">
      <w:pPr>
        <w:rPr>
          <w:rFonts w:eastAsia="Times New Roman"/>
          <w:color w:val="000000" w:themeColor="text1"/>
          <w:sz w:val="23"/>
          <w:szCs w:val="23"/>
        </w:rPr>
      </w:pPr>
    </w:p>
    <w:p w14:paraId="7116BE25" w14:textId="77777777" w:rsidR="005211F9" w:rsidRPr="00925CB0" w:rsidRDefault="005211F9" w:rsidP="009E16A1">
      <w:pPr>
        <w:rPr>
          <w:rFonts w:eastAsia="Times New Roman"/>
          <w:color w:val="000000" w:themeColor="text1"/>
          <w:sz w:val="23"/>
          <w:szCs w:val="23"/>
        </w:rPr>
      </w:pPr>
      <w:r w:rsidRPr="00925CB0">
        <w:rPr>
          <w:rFonts w:eastAsia="Times New Roman"/>
          <w:color w:val="000000" w:themeColor="text1"/>
          <w:sz w:val="23"/>
          <w:szCs w:val="23"/>
        </w:rPr>
        <w:t>(Name)</w:t>
      </w:r>
    </w:p>
    <w:p w14:paraId="10899398" w14:textId="77777777" w:rsidR="005211F9" w:rsidRPr="00925CB0" w:rsidRDefault="005211F9" w:rsidP="009E16A1">
      <w:pPr>
        <w:rPr>
          <w:rFonts w:eastAsia="Times New Roman"/>
          <w:color w:val="000000" w:themeColor="text1"/>
          <w:sz w:val="23"/>
          <w:szCs w:val="23"/>
        </w:rPr>
      </w:pPr>
      <w:r w:rsidRPr="00925CB0">
        <w:rPr>
          <w:rFonts w:eastAsia="Times New Roman"/>
          <w:color w:val="000000" w:themeColor="text1"/>
          <w:sz w:val="23"/>
          <w:szCs w:val="23"/>
        </w:rPr>
        <w:t>(Address)</w:t>
      </w:r>
    </w:p>
    <w:p w14:paraId="08EFF554" w14:textId="77777777" w:rsidR="005211F9" w:rsidRPr="00925CB0" w:rsidRDefault="005211F9" w:rsidP="009E16A1">
      <w:pPr>
        <w:rPr>
          <w:rFonts w:eastAsia="Times New Roman"/>
          <w:color w:val="000000" w:themeColor="text1"/>
          <w:sz w:val="23"/>
          <w:szCs w:val="23"/>
        </w:rPr>
      </w:pPr>
      <w:r w:rsidRPr="00925CB0">
        <w:rPr>
          <w:rFonts w:eastAsia="Times New Roman"/>
          <w:color w:val="000000" w:themeColor="text1"/>
          <w:sz w:val="23"/>
          <w:szCs w:val="23"/>
        </w:rPr>
        <w:t>(City, State, Zip)</w:t>
      </w:r>
    </w:p>
    <w:p w14:paraId="78A35973" w14:textId="77777777" w:rsidR="005211F9" w:rsidRPr="00925CB0" w:rsidRDefault="005211F9" w:rsidP="009E16A1">
      <w:pPr>
        <w:rPr>
          <w:rFonts w:eastAsia="Times New Roman"/>
          <w:color w:val="000000" w:themeColor="text1"/>
          <w:sz w:val="23"/>
          <w:szCs w:val="23"/>
        </w:rPr>
      </w:pPr>
    </w:p>
    <w:p w14:paraId="2DAB8AFD" w14:textId="77777777" w:rsidR="005211F9" w:rsidRPr="00925CB0" w:rsidRDefault="005211F9" w:rsidP="009E16A1">
      <w:pPr>
        <w:rPr>
          <w:rFonts w:eastAsia="Times New Roman"/>
          <w:color w:val="000000" w:themeColor="text1"/>
          <w:sz w:val="23"/>
          <w:szCs w:val="23"/>
        </w:rPr>
      </w:pPr>
      <w:r w:rsidRPr="00925CB0">
        <w:rPr>
          <w:rFonts w:eastAsia="Times New Roman"/>
          <w:color w:val="000000" w:themeColor="text1"/>
          <w:sz w:val="23"/>
          <w:szCs w:val="23"/>
        </w:rPr>
        <w:t>Dear __________:</w:t>
      </w:r>
    </w:p>
    <w:p w14:paraId="28FFC947" w14:textId="77777777" w:rsidR="005211F9" w:rsidRPr="00925CB0" w:rsidRDefault="005211F9" w:rsidP="009E16A1">
      <w:pPr>
        <w:jc w:val="both"/>
        <w:rPr>
          <w:rFonts w:eastAsia="Times New Roman"/>
          <w:color w:val="000000" w:themeColor="text1"/>
          <w:sz w:val="23"/>
          <w:szCs w:val="23"/>
        </w:rPr>
      </w:pPr>
    </w:p>
    <w:p w14:paraId="77D97990" w14:textId="77777777" w:rsidR="005211F9" w:rsidRPr="00925CB0" w:rsidRDefault="005211F9" w:rsidP="009E16A1">
      <w:pPr>
        <w:jc w:val="both"/>
        <w:rPr>
          <w:rFonts w:eastAsia="Times New Roman"/>
          <w:color w:val="000000" w:themeColor="text1"/>
          <w:sz w:val="23"/>
          <w:szCs w:val="23"/>
        </w:rPr>
      </w:pPr>
      <w:r w:rsidRPr="00925CB0">
        <w:rPr>
          <w:rFonts w:eastAsia="Times New Roman"/>
          <w:color w:val="000000" w:themeColor="text1"/>
          <w:sz w:val="23"/>
          <w:szCs w:val="23"/>
        </w:rPr>
        <w:t>This letter is to acknowledge receipt of your correspondence dated (insert date). Thank you for taking the time to provide this information to the grand jury regarding a matter that concerns you.</w:t>
      </w:r>
    </w:p>
    <w:p w14:paraId="6D19822B" w14:textId="77777777" w:rsidR="005211F9" w:rsidRPr="00925CB0" w:rsidRDefault="005211F9" w:rsidP="009E16A1">
      <w:pPr>
        <w:jc w:val="both"/>
        <w:rPr>
          <w:rFonts w:eastAsia="Times New Roman"/>
          <w:color w:val="000000" w:themeColor="text1"/>
          <w:sz w:val="23"/>
          <w:szCs w:val="23"/>
        </w:rPr>
      </w:pPr>
    </w:p>
    <w:p w14:paraId="06A3AB61" w14:textId="5854DA11" w:rsidR="005211F9" w:rsidRPr="00925CB0" w:rsidRDefault="005211F9" w:rsidP="009E16A1">
      <w:pPr>
        <w:jc w:val="both"/>
        <w:rPr>
          <w:rFonts w:eastAsia="Times New Roman"/>
          <w:color w:val="000000" w:themeColor="text1"/>
          <w:sz w:val="23"/>
          <w:szCs w:val="23"/>
        </w:rPr>
      </w:pPr>
      <w:r w:rsidRPr="00925CB0">
        <w:rPr>
          <w:rFonts w:eastAsia="Times New Roman"/>
          <w:color w:val="000000" w:themeColor="text1"/>
          <w:sz w:val="23"/>
          <w:szCs w:val="23"/>
        </w:rPr>
        <w:t>Upon completing our review</w:t>
      </w:r>
      <w:r w:rsidR="00DE1DF2" w:rsidRPr="00925CB0">
        <w:rPr>
          <w:rFonts w:eastAsia="Times New Roman"/>
          <w:color w:val="000000" w:themeColor="text1"/>
          <w:sz w:val="23"/>
          <w:szCs w:val="23"/>
        </w:rPr>
        <w:t>,</w:t>
      </w:r>
      <w:r w:rsidRPr="00925CB0">
        <w:rPr>
          <w:rFonts w:eastAsia="Times New Roman"/>
          <w:color w:val="000000" w:themeColor="text1"/>
          <w:sz w:val="23"/>
          <w:szCs w:val="23"/>
        </w:rPr>
        <w:t xml:space="preserve"> we have determined that no further action will be taken for the following reason</w:t>
      </w:r>
      <w:r w:rsidR="00DE1DF2" w:rsidRPr="00925CB0">
        <w:rPr>
          <w:rFonts w:eastAsia="Times New Roman"/>
          <w:color w:val="000000" w:themeColor="text1"/>
          <w:sz w:val="23"/>
          <w:szCs w:val="23"/>
        </w:rPr>
        <w:t>(</w:t>
      </w:r>
      <w:r w:rsidRPr="00925CB0">
        <w:rPr>
          <w:rFonts w:eastAsia="Times New Roman"/>
          <w:color w:val="000000" w:themeColor="text1"/>
          <w:sz w:val="23"/>
          <w:szCs w:val="23"/>
        </w:rPr>
        <w:t>s</w:t>
      </w:r>
      <w:r w:rsidR="00DE1DF2" w:rsidRPr="00925CB0">
        <w:rPr>
          <w:rFonts w:eastAsia="Times New Roman"/>
          <w:color w:val="000000" w:themeColor="text1"/>
          <w:sz w:val="23"/>
          <w:szCs w:val="23"/>
        </w:rPr>
        <w:t>)</w:t>
      </w:r>
      <w:r w:rsidRPr="00925CB0">
        <w:rPr>
          <w:rFonts w:eastAsia="Times New Roman"/>
          <w:color w:val="000000" w:themeColor="text1"/>
          <w:sz w:val="23"/>
          <w:szCs w:val="23"/>
        </w:rPr>
        <w:t>:</w:t>
      </w:r>
    </w:p>
    <w:p w14:paraId="4FF2502D" w14:textId="77777777" w:rsidR="005211F9" w:rsidRPr="00925CB0" w:rsidRDefault="005211F9" w:rsidP="009E16A1">
      <w:pPr>
        <w:jc w:val="both"/>
        <w:rPr>
          <w:rFonts w:eastAsia="Times New Roman"/>
          <w:color w:val="000000" w:themeColor="text1"/>
          <w:sz w:val="23"/>
          <w:szCs w:val="23"/>
        </w:rPr>
      </w:pPr>
    </w:p>
    <w:p w14:paraId="1DFAA112" w14:textId="72AF585D" w:rsidR="005211F9" w:rsidRDefault="005211F9" w:rsidP="009E16A1">
      <w:pPr>
        <w:ind w:left="720"/>
        <w:jc w:val="both"/>
        <w:rPr>
          <w:rFonts w:eastAsia="Times New Roman"/>
          <w:color w:val="000000" w:themeColor="text1"/>
          <w:sz w:val="23"/>
          <w:szCs w:val="23"/>
        </w:rPr>
      </w:pPr>
      <w:r w:rsidRPr="00925CB0">
        <w:rPr>
          <w:rFonts w:eastAsia="Times New Roman"/>
          <w:color w:val="000000" w:themeColor="text1"/>
          <w:sz w:val="23"/>
          <w:szCs w:val="23"/>
        </w:rPr>
        <w:t>____ This matter involves a federal or state agency or institution and the grand jury has no jurisdiction in this matter. You may wish to contact the agency involved or seek legal counsel.</w:t>
      </w:r>
    </w:p>
    <w:p w14:paraId="4BDDE79D" w14:textId="77777777" w:rsidR="00C15305" w:rsidRDefault="00C15305" w:rsidP="009E16A1">
      <w:pPr>
        <w:ind w:left="720"/>
        <w:jc w:val="both"/>
        <w:rPr>
          <w:rFonts w:eastAsia="Times New Roman"/>
          <w:color w:val="000000" w:themeColor="text1"/>
          <w:sz w:val="23"/>
          <w:szCs w:val="23"/>
        </w:rPr>
      </w:pPr>
    </w:p>
    <w:p w14:paraId="3E2339D5" w14:textId="3A4B350B" w:rsidR="00C15305" w:rsidRPr="00925CB0" w:rsidRDefault="00C15305">
      <w:pPr>
        <w:ind w:left="720"/>
        <w:jc w:val="both"/>
        <w:rPr>
          <w:rFonts w:eastAsia="Times New Roman"/>
          <w:color w:val="000000" w:themeColor="text1"/>
          <w:sz w:val="23"/>
          <w:szCs w:val="23"/>
        </w:rPr>
      </w:pPr>
      <w:r w:rsidRPr="00925CB0">
        <w:rPr>
          <w:rFonts w:eastAsia="Times New Roman"/>
          <w:color w:val="000000" w:themeColor="text1"/>
          <w:sz w:val="23"/>
          <w:szCs w:val="23"/>
        </w:rPr>
        <w:t>____ This is a private dispute and therefore not within our jurisdiction. Another course of action such as contacting your local law enforcement agency or seeking legal counsel may be in your best interest.</w:t>
      </w:r>
    </w:p>
    <w:p w14:paraId="3301F765" w14:textId="77777777" w:rsidR="005211F9" w:rsidRPr="00925CB0" w:rsidRDefault="005211F9" w:rsidP="009E16A1">
      <w:pPr>
        <w:ind w:left="720"/>
        <w:jc w:val="both"/>
        <w:rPr>
          <w:rFonts w:eastAsia="Times New Roman"/>
          <w:color w:val="000000" w:themeColor="text1"/>
          <w:sz w:val="23"/>
          <w:szCs w:val="23"/>
        </w:rPr>
      </w:pPr>
    </w:p>
    <w:p w14:paraId="6D7CBEF2" w14:textId="0C56AE50" w:rsidR="005211F9" w:rsidRPr="00925CB0" w:rsidRDefault="005211F9" w:rsidP="009E16A1">
      <w:pPr>
        <w:ind w:left="720"/>
        <w:jc w:val="both"/>
        <w:rPr>
          <w:rFonts w:eastAsia="Times New Roman"/>
          <w:color w:val="000000" w:themeColor="text1"/>
          <w:sz w:val="23"/>
          <w:szCs w:val="23"/>
        </w:rPr>
      </w:pPr>
      <w:r w:rsidRPr="00925CB0">
        <w:rPr>
          <w:rFonts w:eastAsia="Times New Roman"/>
          <w:color w:val="000000" w:themeColor="text1"/>
          <w:sz w:val="23"/>
          <w:szCs w:val="23"/>
        </w:rPr>
        <w:t xml:space="preserve">____ This matter does not </w:t>
      </w:r>
      <w:r w:rsidR="00C15305">
        <w:rPr>
          <w:rFonts w:eastAsia="Times New Roman"/>
          <w:color w:val="000000" w:themeColor="text1"/>
          <w:sz w:val="23"/>
          <w:szCs w:val="23"/>
        </w:rPr>
        <w:t xml:space="preserve">otherwise </w:t>
      </w:r>
      <w:r w:rsidRPr="00925CB0">
        <w:rPr>
          <w:rFonts w:eastAsia="Times New Roman"/>
          <w:color w:val="000000" w:themeColor="text1"/>
          <w:sz w:val="23"/>
          <w:szCs w:val="23"/>
        </w:rPr>
        <w:t xml:space="preserve">fall under the jurisdiction of the grand jury as defined in the California Penal Code, and </w:t>
      </w:r>
      <w:r w:rsidR="00DE1DF2" w:rsidRPr="00925CB0">
        <w:rPr>
          <w:rFonts w:eastAsia="Times New Roman"/>
          <w:color w:val="000000" w:themeColor="text1"/>
          <w:sz w:val="23"/>
          <w:szCs w:val="23"/>
        </w:rPr>
        <w:t xml:space="preserve">therefore </w:t>
      </w:r>
      <w:r w:rsidRPr="00925CB0">
        <w:rPr>
          <w:rFonts w:eastAsia="Times New Roman"/>
          <w:color w:val="000000" w:themeColor="text1"/>
          <w:sz w:val="23"/>
          <w:szCs w:val="23"/>
        </w:rPr>
        <w:t>no further action will be taken.</w:t>
      </w:r>
    </w:p>
    <w:p w14:paraId="65B64146" w14:textId="77777777" w:rsidR="005211F9" w:rsidRPr="00925CB0" w:rsidRDefault="005211F9" w:rsidP="009E16A1">
      <w:pPr>
        <w:ind w:left="720"/>
        <w:jc w:val="both"/>
        <w:rPr>
          <w:rFonts w:eastAsia="Times New Roman"/>
          <w:color w:val="000000" w:themeColor="text1"/>
          <w:sz w:val="23"/>
          <w:szCs w:val="23"/>
        </w:rPr>
      </w:pPr>
    </w:p>
    <w:p w14:paraId="1BF301E8" w14:textId="77777777" w:rsidR="005211F9" w:rsidRPr="00925CB0" w:rsidRDefault="005211F9" w:rsidP="009E16A1">
      <w:pPr>
        <w:ind w:firstLine="720"/>
        <w:jc w:val="both"/>
        <w:rPr>
          <w:rFonts w:eastAsia="Times New Roman"/>
          <w:color w:val="000000" w:themeColor="text1"/>
          <w:sz w:val="23"/>
          <w:szCs w:val="23"/>
        </w:rPr>
      </w:pPr>
      <w:r w:rsidRPr="00925CB0">
        <w:rPr>
          <w:rFonts w:eastAsia="Times New Roman"/>
          <w:color w:val="000000" w:themeColor="text1"/>
          <w:sz w:val="23"/>
          <w:szCs w:val="23"/>
        </w:rPr>
        <w:t xml:space="preserve">____ This matter is before the courts or in litigation. </w:t>
      </w:r>
    </w:p>
    <w:p w14:paraId="549CF533" w14:textId="77777777" w:rsidR="005211F9" w:rsidRPr="00925CB0" w:rsidRDefault="005211F9" w:rsidP="009E16A1">
      <w:pPr>
        <w:ind w:firstLine="720"/>
        <w:jc w:val="both"/>
        <w:rPr>
          <w:rFonts w:eastAsia="Times New Roman"/>
          <w:color w:val="000000" w:themeColor="text1"/>
          <w:sz w:val="23"/>
          <w:szCs w:val="23"/>
        </w:rPr>
      </w:pPr>
    </w:p>
    <w:p w14:paraId="24779027" w14:textId="77777777" w:rsidR="005211F9" w:rsidRPr="00925CB0" w:rsidRDefault="005211F9" w:rsidP="009E16A1">
      <w:pPr>
        <w:ind w:left="720"/>
        <w:jc w:val="both"/>
        <w:rPr>
          <w:rFonts w:eastAsia="Times New Roman"/>
          <w:color w:val="000000" w:themeColor="text1"/>
          <w:sz w:val="23"/>
          <w:szCs w:val="23"/>
        </w:rPr>
      </w:pPr>
      <w:r w:rsidRPr="00925CB0">
        <w:rPr>
          <w:rFonts w:eastAsia="Times New Roman"/>
          <w:color w:val="000000" w:themeColor="text1"/>
          <w:sz w:val="23"/>
          <w:szCs w:val="23"/>
        </w:rPr>
        <w:t>____ Your complaint contains insufficient information or evidence to warrant study by the grand jury. Unless you can support allegations with specific information including dates, names and a full description of the alleged acts or occurrences, we consider this matter closed.</w:t>
      </w:r>
    </w:p>
    <w:p w14:paraId="19E1EDDB" w14:textId="77777777" w:rsidR="005211F9" w:rsidRPr="00925CB0" w:rsidRDefault="005211F9" w:rsidP="009E16A1">
      <w:pPr>
        <w:ind w:firstLine="720"/>
        <w:jc w:val="both"/>
        <w:rPr>
          <w:rFonts w:eastAsia="Times New Roman"/>
          <w:color w:val="000000" w:themeColor="text1"/>
          <w:sz w:val="23"/>
          <w:szCs w:val="23"/>
        </w:rPr>
      </w:pPr>
    </w:p>
    <w:p w14:paraId="319E8F19" w14:textId="77777777" w:rsidR="005211F9" w:rsidRPr="00925CB0" w:rsidRDefault="005211F9" w:rsidP="009E16A1">
      <w:pPr>
        <w:jc w:val="both"/>
        <w:rPr>
          <w:rFonts w:eastAsia="Times New Roman"/>
          <w:color w:val="000000" w:themeColor="text1"/>
          <w:sz w:val="23"/>
          <w:szCs w:val="23"/>
        </w:rPr>
      </w:pPr>
      <w:r w:rsidRPr="00925CB0">
        <w:rPr>
          <w:rFonts w:eastAsia="Times New Roman"/>
          <w:color w:val="000000" w:themeColor="text1"/>
          <w:sz w:val="23"/>
          <w:szCs w:val="23"/>
        </w:rPr>
        <w:t>Based on the California Penal Code, all information and documents submitted with this complaint are now a permanent part of the grand jury files and as such may not be released to any entity. Once again, thank you for demonstrating your interest in our local government.</w:t>
      </w:r>
    </w:p>
    <w:p w14:paraId="2AE47213" w14:textId="77777777" w:rsidR="005211F9" w:rsidRPr="00925CB0" w:rsidRDefault="005211F9" w:rsidP="009E16A1">
      <w:pPr>
        <w:jc w:val="both"/>
        <w:rPr>
          <w:rFonts w:eastAsia="Times New Roman"/>
          <w:color w:val="000000" w:themeColor="text1"/>
          <w:sz w:val="23"/>
          <w:szCs w:val="23"/>
        </w:rPr>
      </w:pPr>
    </w:p>
    <w:p w14:paraId="18F8FB07" w14:textId="77777777" w:rsidR="005211F9" w:rsidRPr="00925CB0" w:rsidRDefault="005211F9" w:rsidP="009E16A1">
      <w:pPr>
        <w:jc w:val="both"/>
        <w:rPr>
          <w:rFonts w:eastAsia="Times New Roman"/>
          <w:color w:val="000000" w:themeColor="text1"/>
          <w:sz w:val="23"/>
          <w:szCs w:val="23"/>
        </w:rPr>
      </w:pPr>
      <w:r w:rsidRPr="00925CB0">
        <w:rPr>
          <w:rFonts w:eastAsia="Times New Roman"/>
          <w:color w:val="000000" w:themeColor="text1"/>
          <w:sz w:val="23"/>
          <w:szCs w:val="23"/>
        </w:rPr>
        <w:t xml:space="preserve">Sincerely, </w:t>
      </w:r>
    </w:p>
    <w:p w14:paraId="22C2F0E5" w14:textId="77777777" w:rsidR="005211F9" w:rsidRPr="00925CB0" w:rsidRDefault="005211F9" w:rsidP="009E16A1">
      <w:pPr>
        <w:jc w:val="both"/>
        <w:rPr>
          <w:rFonts w:eastAsia="Times New Roman"/>
          <w:color w:val="000000" w:themeColor="text1"/>
          <w:sz w:val="23"/>
          <w:szCs w:val="23"/>
          <w:highlight w:val="yellow"/>
        </w:rPr>
      </w:pPr>
    </w:p>
    <w:p w14:paraId="2BA04142" w14:textId="3F58566A" w:rsidR="005211F9" w:rsidRPr="00925CB0" w:rsidRDefault="00607260" w:rsidP="009E16A1">
      <w:pPr>
        <w:jc w:val="both"/>
        <w:rPr>
          <w:rFonts w:eastAsia="Times New Roman"/>
          <w:color w:val="000000" w:themeColor="text1"/>
          <w:sz w:val="23"/>
          <w:szCs w:val="23"/>
        </w:rPr>
      </w:pPr>
      <w:r w:rsidRPr="00925CB0">
        <w:rPr>
          <w:rFonts w:eastAsia="Times New Roman"/>
          <w:color w:val="000000" w:themeColor="text1"/>
          <w:sz w:val="23"/>
          <w:szCs w:val="23"/>
        </w:rPr>
        <w:t xml:space="preserve"> </w:t>
      </w:r>
    </w:p>
    <w:p w14:paraId="3DF44011" w14:textId="3AB4B8AC" w:rsidR="005211F9" w:rsidRPr="00925CB0" w:rsidRDefault="005211F9" w:rsidP="009E16A1">
      <w:pPr>
        <w:jc w:val="both"/>
        <w:rPr>
          <w:rFonts w:eastAsia="Times New Roman"/>
          <w:color w:val="000000" w:themeColor="text1"/>
          <w:sz w:val="23"/>
          <w:szCs w:val="23"/>
        </w:rPr>
      </w:pPr>
      <w:r w:rsidRPr="00925CB0">
        <w:rPr>
          <w:rFonts w:eastAsia="Times New Roman"/>
          <w:color w:val="000000" w:themeColor="text1"/>
          <w:sz w:val="23"/>
          <w:szCs w:val="23"/>
        </w:rPr>
        <w:t>(</w:t>
      </w:r>
      <w:r w:rsidR="007C0CEF" w:rsidRPr="00925CB0">
        <w:rPr>
          <w:rFonts w:eastAsia="Times New Roman"/>
          <w:color w:val="000000" w:themeColor="text1"/>
          <w:sz w:val="23"/>
          <w:szCs w:val="23"/>
        </w:rPr>
        <w:t>T</w:t>
      </w:r>
      <w:r w:rsidRPr="00925CB0">
        <w:rPr>
          <w:rFonts w:eastAsia="Times New Roman"/>
          <w:color w:val="000000" w:themeColor="text1"/>
          <w:sz w:val="23"/>
          <w:szCs w:val="23"/>
        </w:rPr>
        <w:t xml:space="preserve">yped </w:t>
      </w:r>
      <w:r w:rsidR="007C0CEF" w:rsidRPr="00925CB0">
        <w:rPr>
          <w:rFonts w:eastAsia="Times New Roman"/>
          <w:color w:val="000000" w:themeColor="text1"/>
          <w:sz w:val="23"/>
          <w:szCs w:val="23"/>
        </w:rPr>
        <w:t>N</w:t>
      </w:r>
      <w:r w:rsidRPr="00925CB0">
        <w:rPr>
          <w:rFonts w:eastAsia="Times New Roman"/>
          <w:color w:val="000000" w:themeColor="text1"/>
          <w:sz w:val="23"/>
          <w:szCs w:val="23"/>
        </w:rPr>
        <w:t>ame), Foreperson</w:t>
      </w:r>
    </w:p>
    <w:p w14:paraId="5E4AA3C4" w14:textId="271D8755" w:rsidR="005211F9" w:rsidRPr="00925CB0" w:rsidRDefault="00700DD6" w:rsidP="009E16A1">
      <w:pPr>
        <w:jc w:val="both"/>
        <w:rPr>
          <w:rFonts w:eastAsia="Times New Roman"/>
          <w:color w:val="000000" w:themeColor="text1"/>
          <w:sz w:val="23"/>
          <w:szCs w:val="23"/>
        </w:rPr>
      </w:pPr>
      <w:r>
        <w:rPr>
          <w:rFonts w:eastAsia="Times New Roman"/>
          <w:color w:val="000000" w:themeColor="text1"/>
          <w:sz w:val="23"/>
          <w:szCs w:val="23"/>
        </w:rPr>
        <w:t>2023-24</w:t>
      </w:r>
      <w:r w:rsidR="005211F9" w:rsidRPr="00925CB0">
        <w:rPr>
          <w:rFonts w:eastAsia="Times New Roman"/>
          <w:color w:val="000000" w:themeColor="text1"/>
          <w:sz w:val="23"/>
          <w:szCs w:val="23"/>
        </w:rPr>
        <w:t xml:space="preserve"> </w:t>
      </w:r>
      <w:r w:rsidR="007C0CEF" w:rsidRPr="00925CB0">
        <w:rPr>
          <w:rFonts w:eastAsia="Times New Roman"/>
          <w:color w:val="000000" w:themeColor="text1"/>
          <w:sz w:val="23"/>
          <w:szCs w:val="23"/>
        </w:rPr>
        <w:t xml:space="preserve">Shasta County </w:t>
      </w:r>
      <w:r w:rsidR="005211F9" w:rsidRPr="00925CB0">
        <w:rPr>
          <w:rFonts w:eastAsia="Times New Roman"/>
          <w:color w:val="000000" w:themeColor="text1"/>
          <w:sz w:val="23"/>
          <w:szCs w:val="23"/>
        </w:rPr>
        <w:t>Grand Jury</w:t>
      </w:r>
    </w:p>
    <w:p w14:paraId="47680947" w14:textId="77777777" w:rsidR="00BE46EB" w:rsidRPr="00925CB0" w:rsidRDefault="00BE46EB" w:rsidP="009E16A1">
      <w:pPr>
        <w:ind w:left="360"/>
        <w:rPr>
          <w:rFonts w:eastAsia="Times New Roman"/>
          <w:b/>
          <w:color w:val="000000" w:themeColor="text1"/>
        </w:rPr>
      </w:pPr>
      <w:r w:rsidRPr="00925CB0">
        <w:rPr>
          <w:rFonts w:eastAsia="Times New Roman"/>
          <w:b/>
          <w:color w:val="000000" w:themeColor="text1"/>
        </w:rPr>
        <w:br w:type="page"/>
      </w:r>
    </w:p>
    <w:p w14:paraId="7D38B43E" w14:textId="103D374C" w:rsidR="005211F9" w:rsidRPr="00925CB0" w:rsidRDefault="00D36E4E" w:rsidP="009E16A1">
      <w:pPr>
        <w:pStyle w:val="ListParagraph"/>
        <w:spacing w:after="0" w:line="240" w:lineRule="auto"/>
        <w:ind w:left="2880" w:hanging="288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G</w:t>
      </w:r>
      <w:r w:rsidR="001730B8">
        <w:rPr>
          <w:rFonts w:ascii="Times New Roman" w:eastAsia="Times New Roman" w:hAnsi="Times New Roman" w:cs="Times New Roman"/>
          <w:b/>
          <w:color w:val="000000" w:themeColor="text1"/>
          <w:sz w:val="24"/>
          <w:szCs w:val="24"/>
        </w:rPr>
        <w:t>-</w:t>
      </w:r>
      <w:r w:rsidR="003128B8" w:rsidRPr="00925CB0">
        <w:rPr>
          <w:rFonts w:ascii="Times New Roman" w:eastAsia="Times New Roman" w:hAnsi="Times New Roman" w:cs="Times New Roman"/>
          <w:b/>
          <w:color w:val="000000" w:themeColor="text1"/>
          <w:sz w:val="24"/>
          <w:szCs w:val="24"/>
        </w:rPr>
        <w:t>6</w:t>
      </w:r>
      <w:r w:rsidR="00771D5E" w:rsidRPr="00925CB0">
        <w:rPr>
          <w:rFonts w:ascii="Times New Roman" w:eastAsia="Times New Roman" w:hAnsi="Times New Roman" w:cs="Times New Roman"/>
          <w:b/>
          <w:color w:val="000000" w:themeColor="text1"/>
          <w:sz w:val="24"/>
          <w:szCs w:val="24"/>
        </w:rPr>
        <w:t>.</w:t>
      </w:r>
      <w:r w:rsidR="001730B8">
        <w:rPr>
          <w:rFonts w:ascii="Times New Roman" w:eastAsia="Times New Roman" w:hAnsi="Times New Roman" w:cs="Times New Roman"/>
          <w:b/>
          <w:color w:val="000000" w:themeColor="text1"/>
          <w:sz w:val="24"/>
          <w:szCs w:val="24"/>
        </w:rPr>
        <w:t xml:space="preserve"> </w:t>
      </w:r>
      <w:r w:rsidR="00771D5E" w:rsidRPr="00925CB0">
        <w:rPr>
          <w:rFonts w:ascii="Times New Roman" w:eastAsia="Times New Roman" w:hAnsi="Times New Roman" w:cs="Times New Roman"/>
          <w:b/>
          <w:color w:val="000000" w:themeColor="text1"/>
          <w:sz w:val="24"/>
          <w:szCs w:val="24"/>
        </w:rPr>
        <w:t xml:space="preserve"> </w:t>
      </w:r>
      <w:r w:rsidR="00DE36E6" w:rsidRPr="00925CB0">
        <w:rPr>
          <w:rFonts w:ascii="Times New Roman" w:eastAsia="Times New Roman" w:hAnsi="Times New Roman" w:cs="Times New Roman"/>
          <w:b/>
          <w:color w:val="000000" w:themeColor="text1"/>
          <w:sz w:val="24"/>
          <w:szCs w:val="24"/>
        </w:rPr>
        <w:t>END of TERM, COMPLAINT PASSED TO</w:t>
      </w:r>
      <w:r w:rsidR="005211F9" w:rsidRPr="00925CB0">
        <w:rPr>
          <w:rFonts w:ascii="Times New Roman" w:eastAsia="Times New Roman" w:hAnsi="Times New Roman" w:cs="Times New Roman"/>
          <w:b/>
          <w:color w:val="000000" w:themeColor="text1"/>
          <w:sz w:val="24"/>
          <w:szCs w:val="24"/>
        </w:rPr>
        <w:t xml:space="preserve"> INCOMING GRAND JURY</w:t>
      </w:r>
    </w:p>
    <w:p w14:paraId="0367AB5C" w14:textId="77777777" w:rsidR="005211F9" w:rsidRPr="00925CB0" w:rsidRDefault="005211F9" w:rsidP="009E16A1">
      <w:pPr>
        <w:jc w:val="center"/>
        <w:rPr>
          <w:rFonts w:eastAsia="Times New Roman"/>
          <w:color w:val="000000" w:themeColor="text1"/>
        </w:rPr>
      </w:pPr>
    </w:p>
    <w:p w14:paraId="3B258D36" w14:textId="77777777" w:rsidR="005211F9" w:rsidRPr="00925CB0" w:rsidRDefault="005211F9" w:rsidP="009E16A1">
      <w:pPr>
        <w:jc w:val="center"/>
        <w:rPr>
          <w:rFonts w:eastAsia="Times New Roman"/>
          <w:b/>
          <w:color w:val="000000" w:themeColor="text1"/>
        </w:rPr>
      </w:pPr>
      <w:r w:rsidRPr="00925CB0">
        <w:rPr>
          <w:rFonts w:eastAsia="Times New Roman"/>
          <w:b/>
          <w:color w:val="000000" w:themeColor="text1"/>
        </w:rPr>
        <w:t>SHASTA COUNTY GRAND JURY</w:t>
      </w:r>
    </w:p>
    <w:p w14:paraId="2AA73193" w14:textId="77777777" w:rsidR="005211F9" w:rsidRPr="00925CB0" w:rsidRDefault="005211F9" w:rsidP="009E16A1">
      <w:pPr>
        <w:jc w:val="center"/>
        <w:rPr>
          <w:rFonts w:eastAsia="Times New Roman"/>
          <w:color w:val="000000" w:themeColor="text1"/>
        </w:rPr>
      </w:pPr>
      <w:r w:rsidRPr="00925CB0">
        <w:rPr>
          <w:rFonts w:eastAsia="Times New Roman"/>
          <w:color w:val="000000" w:themeColor="text1"/>
        </w:rPr>
        <w:t>P. O. BOX 992086</w:t>
      </w:r>
    </w:p>
    <w:p w14:paraId="6B25AFE3" w14:textId="77777777" w:rsidR="005211F9" w:rsidRPr="00925CB0" w:rsidRDefault="005211F9" w:rsidP="009E16A1">
      <w:pPr>
        <w:jc w:val="center"/>
        <w:rPr>
          <w:rFonts w:eastAsia="Times New Roman"/>
          <w:color w:val="000000" w:themeColor="text1"/>
        </w:rPr>
      </w:pPr>
      <w:r w:rsidRPr="00925CB0">
        <w:rPr>
          <w:rFonts w:eastAsia="Times New Roman"/>
          <w:color w:val="000000" w:themeColor="text1"/>
        </w:rPr>
        <w:t>REDDING, CA 96099-2086</w:t>
      </w:r>
    </w:p>
    <w:p w14:paraId="1FD98F5A" w14:textId="77777777" w:rsidR="005211F9" w:rsidRPr="00925CB0" w:rsidRDefault="005211F9" w:rsidP="009E16A1">
      <w:pPr>
        <w:jc w:val="center"/>
        <w:rPr>
          <w:rFonts w:eastAsia="Times New Roman"/>
          <w:color w:val="000000" w:themeColor="text1"/>
        </w:rPr>
      </w:pPr>
      <w:r w:rsidRPr="00925CB0">
        <w:rPr>
          <w:rFonts w:eastAsia="Times New Roman"/>
          <w:color w:val="000000" w:themeColor="text1"/>
        </w:rPr>
        <w:t>(530) 225-5098</w:t>
      </w:r>
    </w:p>
    <w:p w14:paraId="785D3B25" w14:textId="77777777" w:rsidR="005211F9" w:rsidRPr="00925CB0" w:rsidRDefault="005211F9" w:rsidP="009E16A1">
      <w:pPr>
        <w:rPr>
          <w:rFonts w:eastAsia="Times New Roman"/>
          <w:color w:val="000000" w:themeColor="text1"/>
        </w:rPr>
      </w:pPr>
    </w:p>
    <w:p w14:paraId="2BB2F746" w14:textId="77777777" w:rsidR="005211F9" w:rsidRPr="00925CB0" w:rsidRDefault="005211F9" w:rsidP="009E16A1">
      <w:pPr>
        <w:jc w:val="center"/>
        <w:rPr>
          <w:rFonts w:eastAsia="Times New Roman"/>
          <w:color w:val="000000" w:themeColor="text1"/>
        </w:rPr>
      </w:pPr>
      <w:r w:rsidRPr="00925CB0">
        <w:rPr>
          <w:rFonts w:eastAsia="Times New Roman"/>
          <w:color w:val="000000" w:themeColor="text1"/>
        </w:rPr>
        <w:t>(Date)</w:t>
      </w:r>
    </w:p>
    <w:p w14:paraId="5418935A" w14:textId="77777777" w:rsidR="00607260" w:rsidRPr="00925CB0" w:rsidRDefault="00607260" w:rsidP="009E16A1">
      <w:pPr>
        <w:rPr>
          <w:rFonts w:eastAsia="Times New Roman"/>
          <w:color w:val="000000" w:themeColor="text1"/>
        </w:rPr>
      </w:pPr>
    </w:p>
    <w:p w14:paraId="0BC50396" w14:textId="77777777" w:rsidR="005211F9" w:rsidRPr="00925CB0" w:rsidRDefault="005211F9" w:rsidP="009E16A1">
      <w:pPr>
        <w:rPr>
          <w:rFonts w:eastAsia="Times New Roman"/>
          <w:color w:val="000000" w:themeColor="text1"/>
        </w:rPr>
      </w:pPr>
      <w:r w:rsidRPr="00925CB0">
        <w:rPr>
          <w:rFonts w:eastAsia="Times New Roman"/>
          <w:color w:val="000000" w:themeColor="text1"/>
        </w:rPr>
        <w:t>(Name)</w:t>
      </w:r>
    </w:p>
    <w:p w14:paraId="20274C17" w14:textId="77777777" w:rsidR="005211F9" w:rsidRPr="00925CB0" w:rsidRDefault="005211F9" w:rsidP="009E16A1">
      <w:pPr>
        <w:rPr>
          <w:rFonts w:eastAsia="Times New Roman"/>
          <w:color w:val="000000" w:themeColor="text1"/>
        </w:rPr>
      </w:pPr>
      <w:r w:rsidRPr="00925CB0">
        <w:rPr>
          <w:rFonts w:eastAsia="Times New Roman"/>
          <w:color w:val="000000" w:themeColor="text1"/>
        </w:rPr>
        <w:t>(Address)</w:t>
      </w:r>
    </w:p>
    <w:p w14:paraId="1E9EC37B" w14:textId="77777777" w:rsidR="005211F9" w:rsidRPr="00925CB0" w:rsidRDefault="005211F9" w:rsidP="009E16A1">
      <w:pPr>
        <w:rPr>
          <w:rFonts w:eastAsia="Times New Roman"/>
          <w:color w:val="000000" w:themeColor="text1"/>
        </w:rPr>
      </w:pPr>
      <w:r w:rsidRPr="00925CB0">
        <w:rPr>
          <w:rFonts w:eastAsia="Times New Roman"/>
          <w:color w:val="000000" w:themeColor="text1"/>
        </w:rPr>
        <w:t>(City, State, Zip)</w:t>
      </w:r>
    </w:p>
    <w:p w14:paraId="4BBE1735" w14:textId="77777777" w:rsidR="005211F9" w:rsidRPr="00925CB0" w:rsidRDefault="005211F9" w:rsidP="009E16A1">
      <w:pPr>
        <w:rPr>
          <w:rFonts w:eastAsia="Times New Roman"/>
          <w:color w:val="000000" w:themeColor="text1"/>
        </w:rPr>
      </w:pPr>
    </w:p>
    <w:p w14:paraId="568D17B5" w14:textId="77777777" w:rsidR="005211F9" w:rsidRPr="00925CB0" w:rsidRDefault="005211F9" w:rsidP="009E16A1">
      <w:pPr>
        <w:rPr>
          <w:rFonts w:eastAsia="Times New Roman"/>
          <w:color w:val="000000" w:themeColor="text1"/>
        </w:rPr>
      </w:pPr>
    </w:p>
    <w:p w14:paraId="7DD35138" w14:textId="77777777" w:rsidR="005211F9" w:rsidRPr="00925CB0" w:rsidRDefault="005211F9" w:rsidP="009E16A1">
      <w:pPr>
        <w:jc w:val="both"/>
        <w:rPr>
          <w:rFonts w:eastAsia="Times New Roman"/>
          <w:color w:val="000000" w:themeColor="text1"/>
        </w:rPr>
      </w:pPr>
      <w:r w:rsidRPr="00925CB0">
        <w:rPr>
          <w:rFonts w:eastAsia="Times New Roman"/>
          <w:color w:val="000000" w:themeColor="text1"/>
        </w:rPr>
        <w:t>Dear __________:</w:t>
      </w:r>
    </w:p>
    <w:p w14:paraId="2EDFC2B6" w14:textId="77777777" w:rsidR="005211F9" w:rsidRPr="00925CB0" w:rsidRDefault="005211F9" w:rsidP="009E16A1">
      <w:pPr>
        <w:jc w:val="both"/>
        <w:rPr>
          <w:rFonts w:eastAsia="Times New Roman"/>
          <w:color w:val="000000" w:themeColor="text1"/>
        </w:rPr>
      </w:pPr>
    </w:p>
    <w:p w14:paraId="593D9336" w14:textId="627C7388" w:rsidR="005211F9" w:rsidRPr="00925CB0" w:rsidRDefault="005211F9" w:rsidP="009E16A1">
      <w:pPr>
        <w:spacing w:after="120"/>
        <w:jc w:val="both"/>
        <w:rPr>
          <w:rFonts w:eastAsia="Times New Roman"/>
          <w:color w:val="000000" w:themeColor="text1"/>
        </w:rPr>
      </w:pPr>
      <w:r w:rsidRPr="00925CB0">
        <w:rPr>
          <w:rFonts w:eastAsia="Times New Roman"/>
          <w:color w:val="000000" w:themeColor="text1"/>
        </w:rPr>
        <w:t>This is to acknowledge receipt of your correspondence. Thank you for taking the time to provide this information to the Grand Jury regarding a matter that concerns you.</w:t>
      </w:r>
    </w:p>
    <w:p w14:paraId="43E61514" w14:textId="5B6913C7" w:rsidR="005211F9" w:rsidRPr="00925CB0" w:rsidRDefault="005211F9" w:rsidP="009E16A1">
      <w:pPr>
        <w:spacing w:after="120"/>
        <w:jc w:val="both"/>
        <w:rPr>
          <w:rFonts w:eastAsia="Times New Roman"/>
          <w:color w:val="000000" w:themeColor="text1"/>
        </w:rPr>
      </w:pPr>
      <w:r w:rsidRPr="00925CB0">
        <w:rPr>
          <w:rFonts w:eastAsia="Times New Roman"/>
          <w:color w:val="000000" w:themeColor="text1"/>
        </w:rPr>
        <w:t>As the current term of the Grand Jury will be ending in June, we will not have sufficient time to adequately investigate the facts of your complaint to determine if an in-depth investigation would be appropriate. We will, therefore, forward your complaint for consideration by the newly impaneled Grand Jury who will convene on July 1 of this year.</w:t>
      </w:r>
    </w:p>
    <w:p w14:paraId="2124DB83" w14:textId="69289E4B" w:rsidR="005211F9" w:rsidRPr="00925CB0" w:rsidRDefault="005211F9" w:rsidP="009E16A1">
      <w:pPr>
        <w:spacing w:after="120"/>
        <w:jc w:val="both"/>
        <w:rPr>
          <w:rFonts w:eastAsia="Times New Roman"/>
          <w:color w:val="000000" w:themeColor="text1"/>
        </w:rPr>
      </w:pPr>
      <w:r w:rsidRPr="00925CB0">
        <w:rPr>
          <w:rFonts w:eastAsia="Times New Roman"/>
          <w:color w:val="000000" w:themeColor="text1"/>
        </w:rPr>
        <w:t>The information you provided will be carefully reviewed to assist the Grand Jury in deciding what further action, if any, to take. If the matter is determined not to be within the Grand Jury’s authority to investigate (e.g., matter involving federal, state agencies or institutions, the courts, or a private dispute), there will be no further contact by the Grand Jury.</w:t>
      </w:r>
    </w:p>
    <w:p w14:paraId="62EE7324" w14:textId="77777777" w:rsidR="005211F9" w:rsidRPr="00925CB0" w:rsidRDefault="005211F9" w:rsidP="009E16A1">
      <w:pPr>
        <w:spacing w:after="120"/>
        <w:jc w:val="both"/>
        <w:rPr>
          <w:rFonts w:eastAsia="Times New Roman"/>
          <w:color w:val="000000" w:themeColor="text1"/>
        </w:rPr>
      </w:pPr>
      <w:r w:rsidRPr="00925CB0">
        <w:rPr>
          <w:rFonts w:eastAsia="Times New Roman"/>
          <w:color w:val="000000" w:themeColor="text1"/>
        </w:rPr>
        <w:t>If the matter is within the legal scope of the Grand Jury’s authoritative powers and would warrant further inquiry, the Grand Jury will confidentially contact those individuals who may be able to provide additional information.</w:t>
      </w:r>
    </w:p>
    <w:p w14:paraId="2B7FD5E8" w14:textId="5CE2E9DA" w:rsidR="005211F9" w:rsidRPr="00925CB0" w:rsidRDefault="005211F9" w:rsidP="009E16A1">
      <w:pPr>
        <w:spacing w:after="120"/>
        <w:jc w:val="both"/>
        <w:rPr>
          <w:rFonts w:eastAsia="Times New Roman"/>
          <w:color w:val="000000" w:themeColor="text1"/>
        </w:rPr>
      </w:pPr>
      <w:r w:rsidRPr="00925CB0">
        <w:rPr>
          <w:rFonts w:eastAsia="Times New Roman"/>
          <w:color w:val="000000" w:themeColor="text1"/>
        </w:rPr>
        <w:t>During the investigation, all information and evidence will be considered; however, this review m</w:t>
      </w:r>
      <w:r w:rsidR="00C15305">
        <w:rPr>
          <w:rFonts w:eastAsia="Times New Roman"/>
          <w:color w:val="000000" w:themeColor="text1"/>
        </w:rPr>
        <w:t>ight</w:t>
      </w:r>
      <w:r w:rsidRPr="00925CB0">
        <w:rPr>
          <w:rFonts w:eastAsia="Times New Roman"/>
          <w:color w:val="000000" w:themeColor="text1"/>
        </w:rPr>
        <w:t xml:space="preserve"> not result in any action or report by the Grand Jury.</w:t>
      </w:r>
    </w:p>
    <w:p w14:paraId="7CE1B76B" w14:textId="77777777" w:rsidR="005211F9" w:rsidRPr="00925CB0" w:rsidRDefault="005211F9" w:rsidP="009E16A1">
      <w:pPr>
        <w:spacing w:after="120"/>
        <w:jc w:val="both"/>
        <w:rPr>
          <w:rFonts w:eastAsia="Times New Roman"/>
          <w:color w:val="000000" w:themeColor="text1"/>
        </w:rPr>
      </w:pPr>
      <w:r w:rsidRPr="00925CB0">
        <w:rPr>
          <w:rFonts w:eastAsia="Times New Roman"/>
          <w:color w:val="000000" w:themeColor="text1"/>
        </w:rPr>
        <w:t>The California Penal Code, which governs Grand Jury investigations, prohibits the release of any investigation results until the final Grand Jury report is released to the public.</w:t>
      </w:r>
    </w:p>
    <w:p w14:paraId="7A467024" w14:textId="77777777" w:rsidR="005211F9" w:rsidRPr="00925CB0" w:rsidRDefault="005211F9" w:rsidP="009E16A1">
      <w:pPr>
        <w:jc w:val="both"/>
        <w:rPr>
          <w:rFonts w:eastAsia="Times New Roman"/>
          <w:color w:val="000000" w:themeColor="text1"/>
        </w:rPr>
      </w:pPr>
    </w:p>
    <w:p w14:paraId="7B49010C" w14:textId="77777777" w:rsidR="005211F9" w:rsidRPr="00925CB0" w:rsidRDefault="005211F9" w:rsidP="009E16A1">
      <w:pPr>
        <w:rPr>
          <w:rFonts w:eastAsia="Times New Roman"/>
          <w:color w:val="000000" w:themeColor="text1"/>
        </w:rPr>
      </w:pPr>
      <w:r w:rsidRPr="00925CB0">
        <w:rPr>
          <w:rFonts w:eastAsia="Times New Roman"/>
          <w:color w:val="000000" w:themeColor="text1"/>
        </w:rPr>
        <w:t>Sincerely,</w:t>
      </w:r>
    </w:p>
    <w:p w14:paraId="3ABA1FD2" w14:textId="77777777" w:rsidR="005211F9" w:rsidRPr="00925CB0" w:rsidRDefault="005211F9" w:rsidP="009E16A1">
      <w:pPr>
        <w:rPr>
          <w:rFonts w:eastAsia="Times New Roman"/>
          <w:color w:val="000000" w:themeColor="text1"/>
        </w:rPr>
      </w:pPr>
    </w:p>
    <w:p w14:paraId="11639BE0" w14:textId="35883F99" w:rsidR="005211F9" w:rsidRPr="00925CB0" w:rsidRDefault="00607260" w:rsidP="009E16A1">
      <w:pPr>
        <w:rPr>
          <w:rFonts w:eastAsia="Times New Roman"/>
          <w:color w:val="000000" w:themeColor="text1"/>
        </w:rPr>
      </w:pPr>
      <w:r w:rsidRPr="00925CB0">
        <w:rPr>
          <w:rFonts w:eastAsia="Times New Roman"/>
          <w:color w:val="000000" w:themeColor="text1"/>
        </w:rPr>
        <w:t xml:space="preserve"> </w:t>
      </w:r>
    </w:p>
    <w:p w14:paraId="355F9906" w14:textId="77777777" w:rsidR="005211F9" w:rsidRPr="00925CB0" w:rsidRDefault="005211F9" w:rsidP="009E16A1">
      <w:pPr>
        <w:rPr>
          <w:rFonts w:eastAsia="Times New Roman"/>
          <w:color w:val="000000" w:themeColor="text1"/>
        </w:rPr>
      </w:pPr>
      <w:r w:rsidRPr="00925CB0">
        <w:rPr>
          <w:rFonts w:eastAsia="Times New Roman"/>
          <w:color w:val="000000" w:themeColor="text1"/>
        </w:rPr>
        <w:t>(Typed Name), Foreperson</w:t>
      </w:r>
    </w:p>
    <w:p w14:paraId="18A81F7F" w14:textId="11BB0BF0" w:rsidR="005211F9" w:rsidRPr="00925CB0" w:rsidRDefault="00700DD6" w:rsidP="009E16A1">
      <w:pPr>
        <w:rPr>
          <w:rFonts w:eastAsia="Times New Roman"/>
          <w:color w:val="000000" w:themeColor="text1"/>
        </w:rPr>
      </w:pPr>
      <w:r>
        <w:rPr>
          <w:rFonts w:eastAsia="Times New Roman"/>
          <w:color w:val="000000" w:themeColor="text1"/>
        </w:rPr>
        <w:t>2023-24</w:t>
      </w:r>
      <w:r w:rsidR="005211F9" w:rsidRPr="00925CB0">
        <w:rPr>
          <w:rFonts w:eastAsia="Times New Roman"/>
          <w:color w:val="000000" w:themeColor="text1"/>
        </w:rPr>
        <w:t xml:space="preserve"> </w:t>
      </w:r>
      <w:r w:rsidR="007C0CEF" w:rsidRPr="00925CB0">
        <w:rPr>
          <w:rFonts w:eastAsia="Times New Roman"/>
          <w:color w:val="000000" w:themeColor="text1"/>
        </w:rPr>
        <w:t xml:space="preserve">Shasta County </w:t>
      </w:r>
      <w:r w:rsidR="005211F9" w:rsidRPr="00925CB0">
        <w:rPr>
          <w:rFonts w:eastAsia="Times New Roman"/>
          <w:color w:val="000000" w:themeColor="text1"/>
        </w:rPr>
        <w:t>Grand Jury</w:t>
      </w:r>
    </w:p>
    <w:p w14:paraId="2C08C8C8" w14:textId="77777777" w:rsidR="00607260" w:rsidRPr="00925CB0" w:rsidRDefault="00607260" w:rsidP="009E16A1">
      <w:pPr>
        <w:jc w:val="center"/>
        <w:outlineLvl w:val="0"/>
        <w:rPr>
          <w:rFonts w:eastAsia="Times New Roman"/>
          <w:b/>
          <w:i/>
          <w:color w:val="000000" w:themeColor="text1"/>
          <w:sz w:val="22"/>
          <w:szCs w:val="22"/>
        </w:rPr>
      </w:pPr>
    </w:p>
    <w:p w14:paraId="04CD0CDA" w14:textId="77777777" w:rsidR="005211F9" w:rsidRPr="00925CB0" w:rsidRDefault="005211F9" w:rsidP="009E16A1">
      <w:pPr>
        <w:jc w:val="center"/>
        <w:outlineLvl w:val="0"/>
        <w:rPr>
          <w:rFonts w:eastAsia="Times New Roman"/>
          <w:color w:val="000000" w:themeColor="text1"/>
          <w:sz w:val="22"/>
          <w:szCs w:val="22"/>
        </w:rPr>
      </w:pPr>
      <w:r w:rsidRPr="00925CB0">
        <w:rPr>
          <w:rFonts w:eastAsia="Times New Roman"/>
          <w:b/>
          <w:i/>
          <w:color w:val="000000" w:themeColor="text1"/>
          <w:sz w:val="22"/>
          <w:szCs w:val="22"/>
        </w:rPr>
        <w:t>Note:</w:t>
      </w:r>
      <w:r w:rsidRPr="00925CB0">
        <w:rPr>
          <w:rFonts w:eastAsia="Times New Roman"/>
          <w:color w:val="000000" w:themeColor="text1"/>
          <w:sz w:val="22"/>
          <w:szCs w:val="22"/>
        </w:rPr>
        <w:t xml:space="preserve"> As with </w:t>
      </w:r>
      <w:proofErr w:type="gramStart"/>
      <w:r w:rsidRPr="00925CB0">
        <w:rPr>
          <w:rFonts w:eastAsia="Times New Roman"/>
          <w:color w:val="000000" w:themeColor="text1"/>
          <w:sz w:val="22"/>
          <w:szCs w:val="22"/>
        </w:rPr>
        <w:t>all of</w:t>
      </w:r>
      <w:proofErr w:type="gramEnd"/>
      <w:r w:rsidRPr="00925CB0">
        <w:rPr>
          <w:rFonts w:eastAsia="Times New Roman"/>
          <w:color w:val="000000" w:themeColor="text1"/>
          <w:sz w:val="22"/>
          <w:szCs w:val="22"/>
        </w:rPr>
        <w:t xml:space="preserve"> the other sample letters, this one should be modified to fit the intended purpose.</w:t>
      </w:r>
    </w:p>
    <w:p w14:paraId="29CCACAA" w14:textId="77777777" w:rsidR="00607260" w:rsidRPr="00925CB0" w:rsidRDefault="00607260" w:rsidP="009E16A1">
      <w:pPr>
        <w:ind w:left="360"/>
        <w:rPr>
          <w:rFonts w:eastAsia="Times New Roman"/>
          <w:b/>
          <w:color w:val="000000" w:themeColor="text1"/>
        </w:rPr>
      </w:pPr>
      <w:r w:rsidRPr="00925CB0">
        <w:rPr>
          <w:rFonts w:eastAsia="Times New Roman"/>
          <w:b/>
          <w:color w:val="000000" w:themeColor="text1"/>
        </w:rPr>
        <w:br w:type="page"/>
      </w:r>
    </w:p>
    <w:p w14:paraId="01BAA095" w14:textId="63FADBBC" w:rsidR="009023CC" w:rsidRPr="00925CB0" w:rsidRDefault="009023CC" w:rsidP="009E16A1">
      <w:pPr>
        <w:pStyle w:val="ListParagraph"/>
        <w:numPr>
          <w:ilvl w:val="0"/>
          <w:numId w:val="107"/>
        </w:numPr>
        <w:spacing w:after="0" w:line="240" w:lineRule="auto"/>
        <w:jc w:val="center"/>
        <w:rPr>
          <w:rFonts w:ascii="Times New Roman" w:eastAsia="Times New Roman" w:hAnsi="Times New Roman" w:cs="Times New Roman"/>
          <w:b/>
          <w:color w:val="000000" w:themeColor="text1"/>
          <w:sz w:val="24"/>
          <w:szCs w:val="24"/>
        </w:rPr>
      </w:pPr>
      <w:r w:rsidRPr="00925CB0">
        <w:rPr>
          <w:rFonts w:ascii="Times New Roman" w:eastAsia="Times New Roman" w:hAnsi="Times New Roman" w:cs="Times New Roman"/>
          <w:b/>
          <w:color w:val="000000" w:themeColor="text1"/>
          <w:sz w:val="24"/>
          <w:szCs w:val="24"/>
        </w:rPr>
        <w:lastRenderedPageBreak/>
        <w:t>SAMPLE COMMITTEE MEETING MINUTES</w:t>
      </w:r>
    </w:p>
    <w:p w14:paraId="6FAF12EC" w14:textId="77777777" w:rsidR="009023CC" w:rsidRPr="00925CB0" w:rsidRDefault="009023CC" w:rsidP="009E16A1">
      <w:pPr>
        <w:rPr>
          <w:rFonts w:eastAsia="Times New Roman"/>
          <w:b/>
          <w:color w:val="000000" w:themeColor="text1"/>
        </w:rPr>
      </w:pPr>
    </w:p>
    <w:p w14:paraId="2A75DAAE" w14:textId="6E9A678C" w:rsidR="009023CC" w:rsidRPr="00925CB0" w:rsidRDefault="00700DD6" w:rsidP="009E16A1">
      <w:pPr>
        <w:jc w:val="center"/>
        <w:rPr>
          <w:rFonts w:eastAsia="Times New Roman"/>
          <w:color w:val="000000" w:themeColor="text1"/>
          <w:sz w:val="22"/>
          <w:szCs w:val="22"/>
        </w:rPr>
      </w:pPr>
      <w:r>
        <w:rPr>
          <w:rFonts w:eastAsia="Times New Roman"/>
          <w:b/>
          <w:color w:val="000000" w:themeColor="text1"/>
          <w:sz w:val="22"/>
          <w:szCs w:val="22"/>
        </w:rPr>
        <w:t>2023-24</w:t>
      </w:r>
      <w:r w:rsidR="009023CC" w:rsidRPr="00925CB0">
        <w:rPr>
          <w:rFonts w:eastAsia="Times New Roman"/>
          <w:b/>
          <w:color w:val="000000" w:themeColor="text1"/>
          <w:sz w:val="22"/>
          <w:szCs w:val="22"/>
        </w:rPr>
        <w:t xml:space="preserve"> SHASTA COUNTY GRAND JURY</w:t>
      </w:r>
    </w:p>
    <w:p w14:paraId="065301D5" w14:textId="77777777" w:rsidR="009023CC" w:rsidRPr="00925CB0" w:rsidRDefault="009023CC" w:rsidP="009E16A1">
      <w:pPr>
        <w:jc w:val="center"/>
        <w:rPr>
          <w:rFonts w:eastAsia="Times New Roman"/>
          <w:b/>
          <w:color w:val="000000" w:themeColor="text1"/>
          <w:sz w:val="22"/>
          <w:szCs w:val="22"/>
        </w:rPr>
      </w:pPr>
      <w:r w:rsidRPr="00925CB0">
        <w:rPr>
          <w:rFonts w:eastAsia="Times New Roman"/>
          <w:b/>
          <w:color w:val="000000" w:themeColor="text1"/>
          <w:sz w:val="22"/>
          <w:szCs w:val="22"/>
        </w:rPr>
        <w:t>CON/ED COMMITTEE MINUTES #1</w:t>
      </w:r>
    </w:p>
    <w:p w14:paraId="3979F9D5" w14:textId="0CD83B06" w:rsidR="009023CC" w:rsidRPr="00925CB0" w:rsidRDefault="009023CC" w:rsidP="009E16A1">
      <w:pPr>
        <w:jc w:val="center"/>
        <w:rPr>
          <w:rFonts w:eastAsia="Times New Roman"/>
          <w:b/>
          <w:color w:val="000000" w:themeColor="text1"/>
          <w:sz w:val="22"/>
          <w:szCs w:val="22"/>
        </w:rPr>
      </w:pPr>
      <w:r w:rsidRPr="00925CB0">
        <w:rPr>
          <w:rFonts w:eastAsia="Times New Roman"/>
          <w:b/>
          <w:color w:val="000000" w:themeColor="text1"/>
          <w:sz w:val="22"/>
          <w:szCs w:val="22"/>
        </w:rPr>
        <w:t xml:space="preserve">JULY 25, </w:t>
      </w:r>
      <w:r w:rsidR="006F3A19">
        <w:rPr>
          <w:rFonts w:eastAsia="Times New Roman"/>
          <w:b/>
          <w:color w:val="000000" w:themeColor="text1"/>
          <w:sz w:val="22"/>
          <w:szCs w:val="22"/>
        </w:rPr>
        <w:t>2022</w:t>
      </w:r>
    </w:p>
    <w:p w14:paraId="177235BA" w14:textId="77777777" w:rsidR="009023CC" w:rsidRPr="00925CB0" w:rsidRDefault="009023CC" w:rsidP="009E16A1">
      <w:pPr>
        <w:jc w:val="center"/>
        <w:rPr>
          <w:rFonts w:eastAsia="Times New Roman"/>
          <w:b/>
          <w:color w:val="000000" w:themeColor="text1"/>
          <w:sz w:val="22"/>
          <w:szCs w:val="22"/>
        </w:rPr>
      </w:pPr>
    </w:p>
    <w:p w14:paraId="1383CFC7" w14:textId="002C3EE4" w:rsidR="009023CC" w:rsidRPr="00540A11" w:rsidRDefault="009023CC" w:rsidP="009E16A1">
      <w:pPr>
        <w:outlineLvl w:val="0"/>
        <w:rPr>
          <w:rFonts w:eastAsia="Times New Roman"/>
          <w:color w:val="000000" w:themeColor="text1"/>
        </w:rPr>
      </w:pPr>
      <w:r w:rsidRPr="00540A11">
        <w:rPr>
          <w:rFonts w:eastAsia="Times New Roman"/>
          <w:b/>
          <w:color w:val="000000" w:themeColor="text1"/>
        </w:rPr>
        <w:t>Call to Order:</w:t>
      </w:r>
      <w:r w:rsidRPr="00540A11">
        <w:rPr>
          <w:rFonts w:eastAsia="Times New Roman"/>
          <w:color w:val="000000" w:themeColor="text1"/>
        </w:rPr>
        <w:t xml:space="preserve">  </w:t>
      </w:r>
      <w:r w:rsidR="00233E83" w:rsidRPr="00540A11">
        <w:rPr>
          <w:rFonts w:eastAsia="Times New Roman"/>
          <w:color w:val="000000" w:themeColor="text1"/>
        </w:rPr>
        <w:t xml:space="preserve">Temporary </w:t>
      </w:r>
      <w:r w:rsidRPr="00540A11">
        <w:rPr>
          <w:rFonts w:eastAsia="Times New Roman"/>
          <w:color w:val="000000" w:themeColor="text1"/>
        </w:rPr>
        <w:t xml:space="preserve">Chairperson (Alice </w:t>
      </w:r>
      <w:proofErr w:type="gramStart"/>
      <w:r w:rsidRPr="00540A11">
        <w:rPr>
          <w:rFonts w:eastAsia="Times New Roman"/>
          <w:color w:val="000000" w:themeColor="text1"/>
        </w:rPr>
        <w:t xml:space="preserve">Doe </w:t>
      </w:r>
      <w:r w:rsidR="00233E83" w:rsidRPr="00540A11">
        <w:rPr>
          <w:rFonts w:eastAsia="Times New Roman"/>
          <w:color w:val="000000" w:themeColor="text1"/>
        </w:rPr>
        <w:t>)</w:t>
      </w:r>
      <w:proofErr w:type="gramEnd"/>
      <w:r w:rsidR="00233E83" w:rsidRPr="00540A11">
        <w:rPr>
          <w:rFonts w:eastAsia="Times New Roman"/>
          <w:color w:val="000000" w:themeColor="text1"/>
        </w:rPr>
        <w:t xml:space="preserve"> </w:t>
      </w:r>
      <w:r w:rsidRPr="00540A11">
        <w:rPr>
          <w:rFonts w:eastAsia="Times New Roman"/>
          <w:color w:val="000000" w:themeColor="text1"/>
        </w:rPr>
        <w:t>@ 3:00 pm</w:t>
      </w:r>
    </w:p>
    <w:p w14:paraId="42C6C967" w14:textId="77777777" w:rsidR="009023CC" w:rsidRPr="00540A11" w:rsidRDefault="009023CC" w:rsidP="009E16A1">
      <w:pPr>
        <w:rPr>
          <w:rFonts w:eastAsia="Times New Roman"/>
          <w:color w:val="000000" w:themeColor="text1"/>
        </w:rPr>
      </w:pPr>
    </w:p>
    <w:p w14:paraId="5F295287" w14:textId="4EEE14C4" w:rsidR="009023CC" w:rsidRPr="00540A11" w:rsidRDefault="009023CC" w:rsidP="009E16A1">
      <w:pPr>
        <w:tabs>
          <w:tab w:val="left" w:pos="1080"/>
        </w:tabs>
        <w:outlineLvl w:val="0"/>
        <w:rPr>
          <w:rFonts w:eastAsia="Times New Roman"/>
          <w:color w:val="000000" w:themeColor="text1"/>
        </w:rPr>
      </w:pPr>
      <w:r w:rsidRPr="00540A11">
        <w:rPr>
          <w:rFonts w:eastAsia="Times New Roman"/>
          <w:b/>
          <w:color w:val="000000" w:themeColor="text1"/>
        </w:rPr>
        <w:t>Roll Call:</w:t>
      </w:r>
      <w:r w:rsidR="00233E83" w:rsidRPr="00540A11">
        <w:rPr>
          <w:rFonts w:eastAsia="Times New Roman"/>
          <w:b/>
          <w:color w:val="000000" w:themeColor="text1"/>
        </w:rPr>
        <w:t xml:space="preserve">  </w:t>
      </w:r>
      <w:r w:rsidRPr="00540A11">
        <w:rPr>
          <w:rFonts w:eastAsia="Times New Roman"/>
          <w:color w:val="000000" w:themeColor="text1"/>
        </w:rPr>
        <w:t>Secretary</w:t>
      </w:r>
    </w:p>
    <w:p w14:paraId="00EE0D5E" w14:textId="77777777" w:rsidR="00025ED8" w:rsidRPr="00744BC4" w:rsidRDefault="00025ED8" w:rsidP="009E16A1">
      <w:pPr>
        <w:tabs>
          <w:tab w:val="left" w:pos="1080"/>
        </w:tabs>
        <w:outlineLvl w:val="0"/>
        <w:rPr>
          <w:rFonts w:eastAsia="Times New Roman"/>
          <w:color w:val="000000" w:themeColor="text1"/>
          <w:sz w:val="10"/>
          <w:szCs w:val="10"/>
        </w:rPr>
      </w:pPr>
    </w:p>
    <w:p w14:paraId="4F4FE447" w14:textId="23174EE5" w:rsidR="009023CC" w:rsidRPr="00744BC4" w:rsidRDefault="009023CC" w:rsidP="009E16A1">
      <w:pPr>
        <w:tabs>
          <w:tab w:val="left" w:pos="1080"/>
          <w:tab w:val="left" w:pos="2160"/>
        </w:tabs>
        <w:rPr>
          <w:rFonts w:eastAsia="Times New Roman"/>
          <w:color w:val="000000" w:themeColor="text1"/>
        </w:rPr>
      </w:pPr>
      <w:r w:rsidRPr="00744BC4">
        <w:rPr>
          <w:rFonts w:eastAsia="Times New Roman"/>
          <w:color w:val="000000" w:themeColor="text1"/>
        </w:rPr>
        <w:t>Absent:</w:t>
      </w:r>
      <w:r w:rsidR="00233E83" w:rsidRPr="00744BC4">
        <w:rPr>
          <w:rFonts w:eastAsia="Times New Roman"/>
          <w:color w:val="000000" w:themeColor="text1"/>
        </w:rPr>
        <w:t xml:space="preserve"> </w:t>
      </w:r>
      <w:r w:rsidRPr="00744BC4">
        <w:rPr>
          <w:rFonts w:eastAsia="Times New Roman"/>
          <w:color w:val="000000" w:themeColor="text1"/>
        </w:rPr>
        <w:t>John Black (</w:t>
      </w:r>
      <w:proofErr w:type="gramStart"/>
      <w:r w:rsidR="00233E83" w:rsidRPr="00744BC4">
        <w:rPr>
          <w:rFonts w:eastAsia="Times New Roman"/>
          <w:color w:val="000000" w:themeColor="text1"/>
        </w:rPr>
        <w:t>e</w:t>
      </w:r>
      <w:r w:rsidRPr="00744BC4">
        <w:rPr>
          <w:rFonts w:eastAsia="Times New Roman"/>
          <w:color w:val="000000" w:themeColor="text1"/>
        </w:rPr>
        <w:t>x</w:t>
      </w:r>
      <w:r w:rsidR="00233E83" w:rsidRPr="00744BC4">
        <w:rPr>
          <w:rFonts w:eastAsia="Times New Roman"/>
          <w:color w:val="000000" w:themeColor="text1"/>
        </w:rPr>
        <w:t>cused</w:t>
      </w:r>
      <w:r w:rsidRPr="00744BC4">
        <w:rPr>
          <w:rFonts w:eastAsia="Times New Roman"/>
          <w:color w:val="000000" w:themeColor="text1"/>
        </w:rPr>
        <w:t xml:space="preserve">) </w:t>
      </w:r>
      <w:r w:rsidR="00233E83" w:rsidRPr="00744BC4">
        <w:rPr>
          <w:rFonts w:eastAsia="Times New Roman"/>
          <w:color w:val="000000" w:themeColor="text1"/>
        </w:rPr>
        <w:t xml:space="preserve"> </w:t>
      </w:r>
      <w:r w:rsidRPr="00744BC4">
        <w:rPr>
          <w:rFonts w:eastAsia="Times New Roman"/>
          <w:color w:val="000000" w:themeColor="text1"/>
        </w:rPr>
        <w:t>Left</w:t>
      </w:r>
      <w:proofErr w:type="gramEnd"/>
      <w:r w:rsidRPr="00744BC4">
        <w:rPr>
          <w:rFonts w:eastAsia="Times New Roman"/>
          <w:color w:val="000000" w:themeColor="text1"/>
        </w:rPr>
        <w:t xml:space="preserve"> Early:</w:t>
      </w:r>
      <w:r w:rsidR="00233E83" w:rsidRPr="00744BC4">
        <w:rPr>
          <w:rFonts w:eastAsia="Times New Roman"/>
          <w:color w:val="000000" w:themeColor="text1"/>
        </w:rPr>
        <w:t xml:space="preserve"> </w:t>
      </w:r>
      <w:r w:rsidRPr="00744BC4">
        <w:rPr>
          <w:rFonts w:eastAsia="Times New Roman"/>
          <w:color w:val="000000" w:themeColor="text1"/>
        </w:rPr>
        <w:t>None</w:t>
      </w:r>
    </w:p>
    <w:p w14:paraId="46F54C76" w14:textId="77777777" w:rsidR="009023CC" w:rsidRPr="00744BC4" w:rsidRDefault="009023CC" w:rsidP="009E16A1">
      <w:pPr>
        <w:tabs>
          <w:tab w:val="left" w:pos="1080"/>
          <w:tab w:val="left" w:pos="2160"/>
        </w:tabs>
        <w:rPr>
          <w:rFonts w:eastAsia="Times New Roman"/>
          <w:color w:val="000000" w:themeColor="text1"/>
        </w:rPr>
      </w:pPr>
    </w:p>
    <w:p w14:paraId="4B832E72" w14:textId="77777777" w:rsidR="009023CC" w:rsidRPr="00744BC4" w:rsidRDefault="009023CC" w:rsidP="009E16A1">
      <w:pPr>
        <w:tabs>
          <w:tab w:val="left" w:pos="1080"/>
          <w:tab w:val="left" w:pos="1800"/>
        </w:tabs>
        <w:outlineLvl w:val="0"/>
        <w:rPr>
          <w:rFonts w:eastAsia="Times New Roman"/>
          <w:color w:val="000000" w:themeColor="text1"/>
        </w:rPr>
      </w:pPr>
      <w:r w:rsidRPr="00744BC4">
        <w:rPr>
          <w:rFonts w:eastAsia="Times New Roman"/>
          <w:b/>
          <w:color w:val="000000" w:themeColor="text1"/>
        </w:rPr>
        <w:t>New Business:</w:t>
      </w:r>
    </w:p>
    <w:p w14:paraId="0299B49E" w14:textId="77777777" w:rsidR="009023CC" w:rsidRPr="00744BC4" w:rsidRDefault="009023CC" w:rsidP="009E16A1">
      <w:pPr>
        <w:tabs>
          <w:tab w:val="left" w:pos="1080"/>
          <w:tab w:val="left" w:pos="2160"/>
        </w:tabs>
        <w:rPr>
          <w:rFonts w:eastAsia="Times New Roman"/>
          <w:color w:val="000000" w:themeColor="text1"/>
        </w:rPr>
      </w:pPr>
    </w:p>
    <w:p w14:paraId="5DB2C5C6" w14:textId="461F8FD0" w:rsidR="009023CC" w:rsidRPr="00744BC4" w:rsidRDefault="009023CC" w:rsidP="00744BC4">
      <w:pPr>
        <w:numPr>
          <w:ilvl w:val="0"/>
          <w:numId w:val="17"/>
        </w:numPr>
        <w:tabs>
          <w:tab w:val="left" w:pos="360"/>
        </w:tabs>
        <w:ind w:left="0" w:firstLine="0"/>
        <w:contextualSpacing/>
        <w:rPr>
          <w:rFonts w:eastAsia="Times New Roman"/>
          <w:color w:val="000000" w:themeColor="text1"/>
        </w:rPr>
      </w:pPr>
      <w:r w:rsidRPr="00744BC4">
        <w:rPr>
          <w:rFonts w:eastAsia="Times New Roman"/>
          <w:b/>
          <w:color w:val="000000" w:themeColor="text1"/>
        </w:rPr>
        <w:t>Discussion of Committee Duties:</w:t>
      </w:r>
      <w:r w:rsidRPr="00744BC4">
        <w:rPr>
          <w:rFonts w:eastAsia="Times New Roman"/>
          <w:color w:val="000000" w:themeColor="text1"/>
        </w:rPr>
        <w:br/>
      </w:r>
      <w:r w:rsidR="00233E83" w:rsidRPr="00744BC4">
        <w:rPr>
          <w:rFonts w:eastAsia="Times New Roman"/>
          <w:color w:val="000000" w:themeColor="text1"/>
        </w:rPr>
        <w:t>The temporary chair, Alice Doe, led</w:t>
      </w:r>
      <w:r w:rsidRPr="00744BC4">
        <w:rPr>
          <w:rFonts w:eastAsia="Times New Roman"/>
          <w:color w:val="000000" w:themeColor="text1"/>
        </w:rPr>
        <w:t xml:space="preserve"> a brief discussion of the duties and responsibilities of the Continuity and Editorial Committees (Con/ED).</w:t>
      </w:r>
      <w:r w:rsidRPr="00744BC4">
        <w:rPr>
          <w:rFonts w:eastAsia="Times New Roman"/>
          <w:color w:val="000000" w:themeColor="text1"/>
        </w:rPr>
        <w:br/>
      </w:r>
    </w:p>
    <w:p w14:paraId="2E5A1580" w14:textId="4202353C" w:rsidR="009023CC" w:rsidRPr="00744BC4" w:rsidRDefault="00233E83" w:rsidP="00744BC4">
      <w:pPr>
        <w:numPr>
          <w:ilvl w:val="0"/>
          <w:numId w:val="17"/>
        </w:numPr>
        <w:tabs>
          <w:tab w:val="left" w:pos="360"/>
          <w:tab w:val="left" w:pos="1080"/>
          <w:tab w:val="left" w:pos="2520"/>
        </w:tabs>
        <w:ind w:left="0" w:firstLine="0"/>
        <w:contextualSpacing/>
        <w:rPr>
          <w:rFonts w:eastAsia="Times New Roman"/>
          <w:color w:val="000000" w:themeColor="text1"/>
        </w:rPr>
      </w:pPr>
      <w:r w:rsidRPr="00744BC4">
        <w:rPr>
          <w:rFonts w:eastAsia="Times New Roman"/>
          <w:b/>
          <w:color w:val="000000" w:themeColor="text1"/>
        </w:rPr>
        <w:t xml:space="preserve">Election of </w:t>
      </w:r>
      <w:r w:rsidR="009023CC" w:rsidRPr="00744BC4">
        <w:rPr>
          <w:rFonts w:eastAsia="Times New Roman"/>
          <w:b/>
          <w:color w:val="000000" w:themeColor="text1"/>
        </w:rPr>
        <w:t>Officers:</w:t>
      </w:r>
      <w:r w:rsidR="009023CC" w:rsidRPr="00744BC4">
        <w:rPr>
          <w:rFonts w:eastAsia="Times New Roman"/>
          <w:color w:val="000000" w:themeColor="text1"/>
        </w:rPr>
        <w:br/>
        <w:t>The committee members voted and elected the slate of officers for the Con/Ed Committee:</w:t>
      </w:r>
      <w:r w:rsidR="009023CC" w:rsidRPr="00744BC4">
        <w:rPr>
          <w:rFonts w:eastAsia="Times New Roman"/>
          <w:color w:val="000000" w:themeColor="text1"/>
        </w:rPr>
        <w:br/>
        <w:t>Chair:  Alice Doe</w:t>
      </w:r>
      <w:r w:rsidR="009023CC" w:rsidRPr="00744BC4">
        <w:rPr>
          <w:rFonts w:eastAsia="Times New Roman"/>
          <w:color w:val="000000" w:themeColor="text1"/>
        </w:rPr>
        <w:br/>
        <w:t xml:space="preserve">Vice-Chair:   </w:t>
      </w:r>
      <w:r w:rsidRPr="00744BC4">
        <w:rPr>
          <w:rFonts w:eastAsia="Times New Roman"/>
          <w:color w:val="000000" w:themeColor="text1"/>
        </w:rPr>
        <w:t>J</w:t>
      </w:r>
      <w:r w:rsidR="009023CC" w:rsidRPr="00744BC4">
        <w:rPr>
          <w:rFonts w:eastAsia="Times New Roman"/>
          <w:color w:val="000000" w:themeColor="text1"/>
        </w:rPr>
        <w:t>ames B. Herbst</w:t>
      </w:r>
      <w:r w:rsidR="009023CC" w:rsidRPr="00744BC4">
        <w:rPr>
          <w:rFonts w:eastAsia="Times New Roman"/>
          <w:color w:val="000000" w:themeColor="text1"/>
        </w:rPr>
        <w:br/>
        <w:t>Recording Secretary:  Jack Buck</w:t>
      </w:r>
      <w:r w:rsidR="009023CC" w:rsidRPr="00744BC4">
        <w:rPr>
          <w:rFonts w:eastAsia="Times New Roman"/>
          <w:color w:val="000000" w:themeColor="text1"/>
        </w:rPr>
        <w:br/>
      </w:r>
    </w:p>
    <w:p w14:paraId="50F78E70" w14:textId="151715BE" w:rsidR="009023CC" w:rsidRPr="00744BC4" w:rsidRDefault="009023CC" w:rsidP="009E16A1">
      <w:pPr>
        <w:numPr>
          <w:ilvl w:val="0"/>
          <w:numId w:val="17"/>
        </w:numPr>
        <w:tabs>
          <w:tab w:val="left" w:pos="360"/>
          <w:tab w:val="left" w:pos="1620"/>
          <w:tab w:val="left" w:pos="2520"/>
        </w:tabs>
        <w:ind w:left="0" w:firstLine="0"/>
        <w:contextualSpacing/>
        <w:rPr>
          <w:rFonts w:eastAsia="Times New Roman"/>
          <w:color w:val="000000" w:themeColor="text1"/>
        </w:rPr>
      </w:pPr>
      <w:r w:rsidRPr="00744BC4">
        <w:rPr>
          <w:rFonts w:eastAsia="Times New Roman"/>
          <w:b/>
          <w:color w:val="000000" w:themeColor="text1"/>
        </w:rPr>
        <w:t>Meeting Days/Times</w:t>
      </w:r>
      <w:r w:rsidR="00233E83" w:rsidRPr="00744BC4">
        <w:rPr>
          <w:rFonts w:eastAsia="Times New Roman"/>
          <w:b/>
          <w:color w:val="000000" w:themeColor="text1"/>
        </w:rPr>
        <w:t xml:space="preserve">: </w:t>
      </w:r>
      <w:r w:rsidR="00233E83" w:rsidRPr="00744BC4">
        <w:rPr>
          <w:rFonts w:eastAsia="Times New Roman"/>
          <w:color w:val="000000" w:themeColor="text1"/>
        </w:rPr>
        <w:t xml:space="preserve">Set for </w:t>
      </w:r>
      <w:r w:rsidRPr="00744BC4">
        <w:rPr>
          <w:rFonts w:eastAsia="Times New Roman"/>
          <w:color w:val="000000" w:themeColor="text1"/>
        </w:rPr>
        <w:t>Tuesdays from 3:00 to 5:00 pm</w:t>
      </w:r>
      <w:r w:rsidRPr="00744BC4">
        <w:rPr>
          <w:rFonts w:eastAsia="Times New Roman"/>
          <w:color w:val="000000" w:themeColor="text1"/>
        </w:rPr>
        <w:br/>
      </w:r>
    </w:p>
    <w:p w14:paraId="44204EB5" w14:textId="57CE7BD6" w:rsidR="009023CC" w:rsidRPr="00744BC4" w:rsidRDefault="009023CC" w:rsidP="00744BC4">
      <w:pPr>
        <w:numPr>
          <w:ilvl w:val="0"/>
          <w:numId w:val="17"/>
        </w:numPr>
        <w:tabs>
          <w:tab w:val="left" w:pos="360"/>
          <w:tab w:val="left" w:pos="1620"/>
          <w:tab w:val="left" w:pos="2520"/>
        </w:tabs>
        <w:ind w:left="0" w:firstLine="0"/>
        <w:contextualSpacing/>
        <w:rPr>
          <w:rFonts w:eastAsia="Times New Roman"/>
          <w:color w:val="000000" w:themeColor="text1"/>
        </w:rPr>
      </w:pPr>
      <w:r w:rsidRPr="00744BC4">
        <w:rPr>
          <w:rFonts w:eastAsia="Times New Roman"/>
          <w:b/>
          <w:color w:val="000000" w:themeColor="text1"/>
        </w:rPr>
        <w:t>Responses Received</w:t>
      </w:r>
      <w:r w:rsidR="00233E83" w:rsidRPr="00744BC4">
        <w:rPr>
          <w:rFonts w:eastAsia="Times New Roman"/>
          <w:b/>
          <w:color w:val="000000" w:themeColor="text1"/>
        </w:rPr>
        <w:t xml:space="preserve">: </w:t>
      </w:r>
      <w:r w:rsidRPr="00744BC4">
        <w:rPr>
          <w:rFonts w:eastAsia="Times New Roman"/>
          <w:b/>
          <w:color w:val="000000" w:themeColor="text1"/>
        </w:rPr>
        <w:t>Discussion and Matrix</w:t>
      </w:r>
      <w:r w:rsidRPr="00744BC4">
        <w:rPr>
          <w:rFonts w:eastAsia="Times New Roman"/>
          <w:b/>
          <w:color w:val="000000" w:themeColor="text1"/>
        </w:rPr>
        <w:br/>
      </w:r>
      <w:r w:rsidR="00233E83" w:rsidRPr="00744BC4">
        <w:rPr>
          <w:rFonts w:eastAsia="Times New Roman"/>
          <w:color w:val="000000" w:themeColor="text1"/>
        </w:rPr>
        <w:t>Alice</w:t>
      </w:r>
      <w:r w:rsidRPr="00744BC4">
        <w:rPr>
          <w:rFonts w:eastAsia="Times New Roman"/>
          <w:color w:val="000000" w:themeColor="text1"/>
        </w:rPr>
        <w:t xml:space="preserve"> reviewed the responses to last year’s grand jury reports.  </w:t>
      </w:r>
      <w:r w:rsidR="00233E83" w:rsidRPr="00744BC4">
        <w:rPr>
          <w:rFonts w:eastAsia="Times New Roman"/>
          <w:color w:val="000000" w:themeColor="text1"/>
        </w:rPr>
        <w:t>She</w:t>
      </w:r>
      <w:r w:rsidRPr="00744BC4">
        <w:rPr>
          <w:rFonts w:eastAsia="Times New Roman"/>
          <w:color w:val="000000" w:themeColor="text1"/>
        </w:rPr>
        <w:t xml:space="preserve"> provided a matrix listing the responses required and received so far. As of the meeting date, 12 out of 30 </w:t>
      </w:r>
      <w:r w:rsidR="00233E83" w:rsidRPr="00744BC4">
        <w:rPr>
          <w:rFonts w:eastAsia="Times New Roman"/>
          <w:color w:val="000000" w:themeColor="text1"/>
        </w:rPr>
        <w:t xml:space="preserve">required </w:t>
      </w:r>
      <w:r w:rsidRPr="00744BC4">
        <w:rPr>
          <w:rFonts w:eastAsia="Times New Roman"/>
          <w:color w:val="000000" w:themeColor="text1"/>
        </w:rPr>
        <w:t xml:space="preserve">responses have been received.  The first required responses are due in August with the last due in September. </w:t>
      </w:r>
      <w:r w:rsidR="00233E83" w:rsidRPr="00744BC4">
        <w:rPr>
          <w:rFonts w:eastAsia="Times New Roman"/>
          <w:color w:val="000000" w:themeColor="text1"/>
        </w:rPr>
        <w:t xml:space="preserve">Alice </w:t>
      </w:r>
      <w:r w:rsidRPr="00744BC4">
        <w:rPr>
          <w:rFonts w:eastAsia="Times New Roman"/>
          <w:color w:val="000000" w:themeColor="text1"/>
        </w:rPr>
        <w:t>indicated the Grand Jury response report should be completed by October.</w:t>
      </w:r>
      <w:r w:rsidRPr="00744BC4">
        <w:rPr>
          <w:rFonts w:eastAsia="Times New Roman"/>
          <w:color w:val="000000" w:themeColor="text1"/>
        </w:rPr>
        <w:br/>
      </w:r>
    </w:p>
    <w:p w14:paraId="1FF8B49B" w14:textId="28D0CADE" w:rsidR="00025ED8" w:rsidRPr="00744BC4" w:rsidRDefault="00025ED8">
      <w:pPr>
        <w:tabs>
          <w:tab w:val="left" w:pos="1080"/>
          <w:tab w:val="left" w:pos="1620"/>
          <w:tab w:val="left" w:pos="2520"/>
        </w:tabs>
        <w:rPr>
          <w:rFonts w:eastAsia="Times New Roman"/>
          <w:b/>
          <w:color w:val="000000" w:themeColor="text1"/>
        </w:rPr>
      </w:pPr>
      <w:r w:rsidRPr="00025ED8">
        <w:rPr>
          <w:rFonts w:eastAsia="Times New Roman"/>
          <w:b/>
          <w:color w:val="000000" w:themeColor="text1"/>
        </w:rPr>
        <w:t xml:space="preserve">5. </w:t>
      </w:r>
      <w:r w:rsidR="009023CC" w:rsidRPr="00744BC4">
        <w:rPr>
          <w:rFonts w:eastAsia="Times New Roman"/>
          <w:b/>
          <w:color w:val="000000" w:themeColor="text1"/>
        </w:rPr>
        <w:t>Assignments:</w:t>
      </w:r>
    </w:p>
    <w:p w14:paraId="12798A42" w14:textId="467B1E42" w:rsidR="009023CC" w:rsidRPr="00744BC4" w:rsidRDefault="00233E83" w:rsidP="009E16A1">
      <w:pPr>
        <w:tabs>
          <w:tab w:val="left" w:pos="1080"/>
        </w:tabs>
        <w:rPr>
          <w:rFonts w:eastAsia="Times New Roman"/>
          <w:color w:val="000000" w:themeColor="text1"/>
        </w:rPr>
      </w:pPr>
      <w:r w:rsidRPr="00744BC4">
        <w:rPr>
          <w:rFonts w:eastAsia="Times New Roman"/>
          <w:color w:val="000000" w:themeColor="text1"/>
        </w:rPr>
        <w:t>Alice</w:t>
      </w:r>
      <w:r w:rsidR="009023CC" w:rsidRPr="00744BC4">
        <w:rPr>
          <w:rFonts w:eastAsia="Times New Roman"/>
          <w:color w:val="000000" w:themeColor="text1"/>
        </w:rPr>
        <w:t xml:space="preserve"> asked the committee members to review last year’s response report, read </w:t>
      </w:r>
      <w:r w:rsidRPr="00744BC4">
        <w:rPr>
          <w:rFonts w:eastAsia="Times New Roman"/>
          <w:color w:val="000000" w:themeColor="text1"/>
        </w:rPr>
        <w:t xml:space="preserve">Penal Code </w:t>
      </w:r>
      <w:r w:rsidR="009023CC" w:rsidRPr="00744BC4">
        <w:rPr>
          <w:rFonts w:eastAsia="Times New Roman"/>
          <w:color w:val="000000" w:themeColor="text1"/>
        </w:rPr>
        <w:t>sections 933 and 933.05 regarding responses to Findings and Recommendations before the next committee meeting.</w:t>
      </w:r>
    </w:p>
    <w:p w14:paraId="5BB9CB22" w14:textId="77777777" w:rsidR="009023CC" w:rsidRPr="00744BC4" w:rsidRDefault="009023CC" w:rsidP="009E16A1">
      <w:pPr>
        <w:tabs>
          <w:tab w:val="left" w:pos="1080"/>
        </w:tabs>
        <w:rPr>
          <w:rFonts w:eastAsia="Times New Roman"/>
          <w:color w:val="000000" w:themeColor="text1"/>
        </w:rPr>
      </w:pPr>
    </w:p>
    <w:p w14:paraId="01B2CA4C" w14:textId="5EA188C4" w:rsidR="009023CC" w:rsidRPr="00744BC4" w:rsidRDefault="009023CC" w:rsidP="009E16A1">
      <w:pPr>
        <w:tabs>
          <w:tab w:val="left" w:pos="1080"/>
        </w:tabs>
        <w:rPr>
          <w:rFonts w:eastAsia="Times New Roman"/>
          <w:color w:val="000000" w:themeColor="text1"/>
        </w:rPr>
      </w:pPr>
      <w:r w:rsidRPr="00744BC4">
        <w:rPr>
          <w:rFonts w:eastAsia="Times New Roman"/>
          <w:b/>
          <w:color w:val="000000" w:themeColor="text1"/>
        </w:rPr>
        <w:t>Next Con/Ed Committee Meeting:</w:t>
      </w:r>
      <w:r w:rsidR="00DE1DF2" w:rsidRPr="00744BC4">
        <w:rPr>
          <w:rFonts w:eastAsia="Times New Roman"/>
          <w:color w:val="000000" w:themeColor="text1"/>
        </w:rPr>
        <w:t xml:space="preserve">  </w:t>
      </w:r>
      <w:r w:rsidRPr="00744BC4">
        <w:rPr>
          <w:rFonts w:eastAsia="Times New Roman"/>
          <w:color w:val="000000" w:themeColor="text1"/>
        </w:rPr>
        <w:t>August 1 (Tuesday) at 3:00 pm.</w:t>
      </w:r>
    </w:p>
    <w:p w14:paraId="7608BAF7" w14:textId="77777777" w:rsidR="00233E83" w:rsidRPr="00744BC4" w:rsidRDefault="00233E83" w:rsidP="009E16A1">
      <w:pPr>
        <w:tabs>
          <w:tab w:val="left" w:pos="1080"/>
        </w:tabs>
        <w:rPr>
          <w:rFonts w:eastAsia="Times New Roman"/>
          <w:color w:val="000000" w:themeColor="text1"/>
        </w:rPr>
      </w:pPr>
    </w:p>
    <w:p w14:paraId="0EA66AB9" w14:textId="657AF0EF" w:rsidR="009023CC" w:rsidRPr="00744BC4" w:rsidRDefault="009023CC" w:rsidP="009E16A1">
      <w:pPr>
        <w:tabs>
          <w:tab w:val="left" w:pos="1080"/>
        </w:tabs>
        <w:rPr>
          <w:rFonts w:eastAsia="Times New Roman"/>
          <w:b/>
          <w:color w:val="000000" w:themeColor="text1"/>
        </w:rPr>
      </w:pPr>
      <w:r w:rsidRPr="00744BC4">
        <w:rPr>
          <w:rFonts w:eastAsia="Times New Roman"/>
          <w:b/>
          <w:color w:val="000000" w:themeColor="text1"/>
        </w:rPr>
        <w:t>Adjournment:</w:t>
      </w:r>
      <w:r w:rsidRPr="00744BC4">
        <w:rPr>
          <w:rFonts w:eastAsia="Times New Roman"/>
          <w:b/>
          <w:color w:val="000000" w:themeColor="text1"/>
        </w:rPr>
        <w:tab/>
      </w:r>
      <w:r w:rsidRPr="00744BC4">
        <w:rPr>
          <w:rFonts w:eastAsia="Times New Roman"/>
          <w:color w:val="000000" w:themeColor="text1"/>
        </w:rPr>
        <w:t>4:40 pm</w:t>
      </w:r>
    </w:p>
    <w:p w14:paraId="3879DC2A" w14:textId="77777777" w:rsidR="00607260" w:rsidRPr="00925CB0" w:rsidRDefault="00607260" w:rsidP="009E16A1">
      <w:pPr>
        <w:tabs>
          <w:tab w:val="left" w:pos="1080"/>
        </w:tabs>
        <w:rPr>
          <w:rFonts w:eastAsia="Times New Roman"/>
          <w:b/>
          <w:color w:val="000000" w:themeColor="text1"/>
          <w:sz w:val="22"/>
          <w:szCs w:val="22"/>
        </w:rPr>
      </w:pPr>
    </w:p>
    <w:p w14:paraId="6F0DFB9C" w14:textId="5C2A1243" w:rsidR="009023CC" w:rsidRPr="00925CB0" w:rsidRDefault="003862C7" w:rsidP="009E16A1">
      <w:pPr>
        <w:jc w:val="center"/>
        <w:rPr>
          <w:rFonts w:eastAsia="Times New Roman"/>
          <w:b/>
          <w:color w:val="000000" w:themeColor="text1"/>
          <w:w w:val="105"/>
        </w:rPr>
      </w:pPr>
      <w:r w:rsidRPr="00925CB0">
        <w:rPr>
          <w:rFonts w:eastAsia="Times New Roman"/>
          <w:noProof/>
          <w:color w:val="000000" w:themeColor="text1"/>
        </w:rPr>
        <mc:AlternateContent>
          <mc:Choice Requires="wps">
            <w:drawing>
              <wp:anchor distT="45720" distB="45720" distL="114300" distR="114300" simplePos="0" relativeHeight="251673600" behindDoc="0" locked="0" layoutInCell="1" allowOverlap="1" wp14:anchorId="0C44B4C9" wp14:editId="550B8388">
                <wp:simplePos x="0" y="0"/>
                <wp:positionH relativeFrom="margin">
                  <wp:align>left</wp:align>
                </wp:positionH>
                <wp:positionV relativeFrom="paragraph">
                  <wp:posOffset>321310</wp:posOffset>
                </wp:positionV>
                <wp:extent cx="5695950" cy="866775"/>
                <wp:effectExtent l="0" t="0" r="19050"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66775"/>
                        </a:xfrm>
                        <a:prstGeom prst="rect">
                          <a:avLst/>
                        </a:prstGeom>
                        <a:solidFill>
                          <a:srgbClr val="FFFFFF"/>
                        </a:solidFill>
                        <a:ln w="9525">
                          <a:solidFill>
                            <a:srgbClr val="000000"/>
                          </a:solidFill>
                          <a:miter lim="800000"/>
                          <a:headEnd/>
                          <a:tailEnd/>
                        </a:ln>
                      </wps:spPr>
                      <wps:txbx>
                        <w:txbxContent>
                          <w:p w14:paraId="0514DA1A" w14:textId="372A69AC" w:rsidR="00CD7367" w:rsidRDefault="00CD7367" w:rsidP="00202450">
                            <w:pPr>
                              <w:ind w:right="28"/>
                              <w:jc w:val="both"/>
                            </w:pPr>
                            <w:r w:rsidRPr="003862C7">
                              <w:rPr>
                                <w:b/>
                              </w:rPr>
                              <w:t xml:space="preserve">Note: </w:t>
                            </w:r>
                            <w:r w:rsidRPr="008E5F22">
                              <w:t xml:space="preserve"> This is a sample of a standing committee’s minutes. Each meeting should have an agenda.  </w:t>
                            </w:r>
                            <w:r>
                              <w:t xml:space="preserve">The committee secretary should </w:t>
                            </w:r>
                            <w:r w:rsidRPr="008E5F22">
                              <w:t xml:space="preserve">create the minutes </w:t>
                            </w:r>
                            <w:r>
                              <w:t xml:space="preserve">for each meeting </w:t>
                            </w:r>
                            <w:r w:rsidRPr="008E5F22">
                              <w:t>and circulates t</w:t>
                            </w:r>
                            <w:r>
                              <w:t>hem t</w:t>
                            </w:r>
                            <w:r w:rsidRPr="008E5F22">
                              <w:t>o all</w:t>
                            </w:r>
                            <w:r>
                              <w:t xml:space="preserve"> the committee members and the Foreperson and Pro Tem</w:t>
                            </w:r>
                            <w:r w:rsidRPr="008E5F22">
                              <w:t xml:space="preserve">. The records </w:t>
                            </w:r>
                            <w:r>
                              <w:t xml:space="preserve">must be </w:t>
                            </w:r>
                            <w:r w:rsidRPr="008E5F22">
                              <w:t>stored on the Share</w:t>
                            </w:r>
                            <w:r>
                              <w:t>d Drive.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4B4C9" id="_x0000_s1035" type="#_x0000_t202" style="position:absolute;left:0;text-align:left;margin-left:0;margin-top:25.3pt;width:448.5pt;height:68.2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yudEwIAACYEAAAOAAAAZHJzL2Uyb0RvYy54bWysU9tu2zAMfR+wfxD0vjgJ4qQx4hRdugwD&#10;ugvQ7QNkSY6FyaImKbGzrx8lu2l2exmmB4EUqUPykNzc9q0mJ+m8AlPS2WRKiTQchDKHkn75vH91&#10;Q4kPzAimwciSnqWnt9uXLzadLeQcGtBCOoIgxhedLWkTgi2yzPNGtsxPwEqDxhpcywKq7pAJxzpE&#10;b3U2n06XWQdOWAdceo+v94ORbhN+XUsePta1l4HokmJuId0u3VW8s+2GFQfHbKP4mAb7hyxapgwG&#10;vUDds8DI0anfoFrFHXiow4RDm0FdKy5TDVjNbPpLNY8NszLVguR4e6HJ/z9Y/uH0aD85EvrX0GMD&#10;UxHePgD/6omBXcPMQd45B10jmcDAs0hZ1llfjF8j1b7wEaTq3oPAJrNjgATU166NrGCdBNGxAecL&#10;6bIPhONjvlzn6xxNHG03y+VqlacQrHj6bZ0PbyW0JAolddjUhM5ODz7EbFjx5BKDedBK7JXWSXGH&#10;aqcdOTEcgH06I/pPbtqQrqTrfJ4PBPwVYprOnyBaFXCStWqxiosTKyJtb4xIcxaY0oOMKWsz8hip&#10;G0gMfdUTJTCRGCDSWoE4I7EOhsHFRUOhAfedkg6HtqT+25E5SYl+Z7A569liEac8KYt8NUfFXVuq&#10;awszHKFKGigZxF1ImxF5M3CHTaxV4vc5kzFlHMZE+7g4cdqv9eT1vN7bHwAAAP//AwBQSwMEFAAG&#10;AAgAAAAhAOCsl8XdAAAABwEAAA8AAABkcnMvZG93bnJldi54bWxMj81OwzAQhO9IvIO1SFwQdcpP&#10;koY4FUICwQ0Kgqsbb5MIex1sNw1vz3KC4+yMZr6t17OzYsIQB08KlosMBFLrzUCdgrfX+/MSREya&#10;jLaeUME3Rlg3x0e1row/0AtOm9QJLqFYaQV9SmMlZWx7dDou/IjE3s4HpxPL0EkT9IHLnZUXWZZL&#10;pwfihV6PeNdj+7nZOwXl1eP0EZ8un9/bfGdX6ayYHr6CUqcn8+0NiIRz+gvDLz6jQ8NMW78nE4VV&#10;wI8kBddZDoLdclXwYcuxsliCbGr5n7/5AQAA//8DAFBLAQItABQABgAIAAAAIQC2gziS/gAAAOEB&#10;AAATAAAAAAAAAAAAAAAAAAAAAABbQ29udGVudF9UeXBlc10ueG1sUEsBAi0AFAAGAAgAAAAhADj9&#10;If/WAAAAlAEAAAsAAAAAAAAAAAAAAAAALwEAAF9yZWxzLy5yZWxzUEsBAi0AFAAGAAgAAAAhAHzj&#10;K50TAgAAJgQAAA4AAAAAAAAAAAAAAAAALgIAAGRycy9lMm9Eb2MueG1sUEsBAi0AFAAGAAgAAAAh&#10;AOCsl8XdAAAABwEAAA8AAAAAAAAAAAAAAAAAbQQAAGRycy9kb3ducmV2LnhtbFBLBQYAAAAABAAE&#10;APMAAAB3BQAAAAA=&#10;">
                <v:textbox>
                  <w:txbxContent>
                    <w:p w14:paraId="0514DA1A" w14:textId="372A69AC" w:rsidR="00CD7367" w:rsidRDefault="00CD7367" w:rsidP="00202450">
                      <w:pPr>
                        <w:ind w:right="28"/>
                        <w:jc w:val="both"/>
                      </w:pPr>
                      <w:r w:rsidRPr="003862C7">
                        <w:rPr>
                          <w:b/>
                        </w:rPr>
                        <w:t xml:space="preserve">Note: </w:t>
                      </w:r>
                      <w:r w:rsidRPr="008E5F22">
                        <w:t xml:space="preserve"> This is a sample of a standing committee’s minutes. Each meeting should have an agenda.  </w:t>
                      </w:r>
                      <w:r>
                        <w:t xml:space="preserve">The committee secretary should </w:t>
                      </w:r>
                      <w:r w:rsidRPr="008E5F22">
                        <w:t xml:space="preserve">create the minutes </w:t>
                      </w:r>
                      <w:r>
                        <w:t xml:space="preserve">for each meeting </w:t>
                      </w:r>
                      <w:r w:rsidRPr="008E5F22">
                        <w:t>and circulates t</w:t>
                      </w:r>
                      <w:r>
                        <w:t>hem t</w:t>
                      </w:r>
                      <w:r w:rsidRPr="008E5F22">
                        <w:t>o all</w:t>
                      </w:r>
                      <w:r>
                        <w:t xml:space="preserve"> the committee members and the Foreperson and Pro Tem</w:t>
                      </w:r>
                      <w:r w:rsidRPr="008E5F22">
                        <w:t xml:space="preserve">. The records </w:t>
                      </w:r>
                      <w:r>
                        <w:t xml:space="preserve">must be </w:t>
                      </w:r>
                      <w:r w:rsidRPr="008E5F22">
                        <w:t>stored on the Share</w:t>
                      </w:r>
                      <w:r>
                        <w:t>d Drive.</w:t>
                      </w:r>
                    </w:p>
                  </w:txbxContent>
                </v:textbox>
                <w10:wrap type="square" anchorx="margin"/>
              </v:shape>
            </w:pict>
          </mc:Fallback>
        </mc:AlternateContent>
      </w:r>
    </w:p>
    <w:p w14:paraId="255EC806" w14:textId="21F20FED" w:rsidR="00C658F8" w:rsidRPr="00925CB0" w:rsidRDefault="00C658F8" w:rsidP="009E16A1">
      <w:pPr>
        <w:pStyle w:val="ListParagraph"/>
        <w:numPr>
          <w:ilvl w:val="0"/>
          <w:numId w:val="107"/>
        </w:numPr>
        <w:tabs>
          <w:tab w:val="left" w:pos="-1441"/>
          <w:tab w:val="left" w:pos="-120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0" w:line="240" w:lineRule="auto"/>
        <w:jc w:val="center"/>
        <w:rPr>
          <w:rFonts w:ascii="Times New Roman" w:eastAsia="Times New Roman" w:hAnsi="Times New Roman" w:cs="Times New Roman"/>
          <w:color w:val="000000" w:themeColor="text1"/>
          <w:sz w:val="24"/>
          <w:szCs w:val="24"/>
        </w:rPr>
      </w:pPr>
      <w:r w:rsidRPr="00925CB0">
        <w:rPr>
          <w:rFonts w:ascii="Times New Roman" w:eastAsia="Times New Roman" w:hAnsi="Times New Roman" w:cs="Times New Roman"/>
          <w:b/>
          <w:color w:val="000000" w:themeColor="text1"/>
          <w:sz w:val="24"/>
          <w:szCs w:val="24"/>
        </w:rPr>
        <w:lastRenderedPageBreak/>
        <w:t xml:space="preserve">GRAND JURY COMMITTEE ACTIVITY NOTES </w:t>
      </w:r>
    </w:p>
    <w:p w14:paraId="402C64F2"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jc w:val="both"/>
        <w:rPr>
          <w:rFonts w:eastAsia="Times New Roman"/>
          <w:color w:val="000000" w:themeColor="text1"/>
        </w:rPr>
      </w:pPr>
    </w:p>
    <w:p w14:paraId="751F01F8" w14:textId="77777777" w:rsidR="00BF149D" w:rsidRDefault="00BF149D" w:rsidP="009E16A1">
      <w:pPr>
        <w:tabs>
          <w:tab w:val="left" w:pos="-1441"/>
          <w:tab w:val="left" w:pos="-1200"/>
          <w:tab w:val="left" w:pos="-720"/>
        </w:tabs>
        <w:ind w:left="720" w:hanging="720"/>
        <w:jc w:val="both"/>
        <w:outlineLvl w:val="0"/>
        <w:rPr>
          <w:rFonts w:eastAsia="Times New Roman"/>
          <w:color w:val="000000" w:themeColor="text1"/>
        </w:rPr>
      </w:pPr>
    </w:p>
    <w:p w14:paraId="02297ECB" w14:textId="5368C373" w:rsidR="00C658F8" w:rsidRDefault="00C658F8" w:rsidP="009E16A1">
      <w:pPr>
        <w:tabs>
          <w:tab w:val="left" w:pos="-1441"/>
          <w:tab w:val="left" w:pos="-1200"/>
          <w:tab w:val="left" w:pos="-720"/>
        </w:tabs>
        <w:ind w:left="720" w:hanging="720"/>
        <w:jc w:val="both"/>
        <w:outlineLvl w:val="0"/>
        <w:rPr>
          <w:rFonts w:eastAsia="Times New Roman"/>
          <w:color w:val="000000" w:themeColor="text1"/>
          <w:u w:val="single"/>
        </w:rPr>
      </w:pPr>
      <w:r w:rsidRPr="00925CB0">
        <w:rPr>
          <w:rFonts w:eastAsia="Times New Roman"/>
          <w:color w:val="000000" w:themeColor="text1"/>
        </w:rPr>
        <w:t xml:space="preserve">COMMITTEE:  </w:t>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p>
    <w:p w14:paraId="68662880" w14:textId="322C96EF" w:rsidR="00BF149D" w:rsidRDefault="00BF149D" w:rsidP="009E16A1">
      <w:pPr>
        <w:tabs>
          <w:tab w:val="left" w:pos="-1441"/>
          <w:tab w:val="left" w:pos="-1200"/>
          <w:tab w:val="left" w:pos="-720"/>
        </w:tabs>
        <w:ind w:left="720" w:hanging="720"/>
        <w:jc w:val="both"/>
        <w:outlineLvl w:val="0"/>
        <w:rPr>
          <w:rFonts w:eastAsia="Times New Roman"/>
          <w:color w:val="000000" w:themeColor="text1"/>
        </w:rPr>
      </w:pPr>
    </w:p>
    <w:p w14:paraId="73A71FE5" w14:textId="24030A0E" w:rsidR="00BF149D" w:rsidRPr="00925CB0" w:rsidRDefault="00BF149D" w:rsidP="009E16A1">
      <w:pPr>
        <w:tabs>
          <w:tab w:val="left" w:pos="-1441"/>
          <w:tab w:val="left" w:pos="-1200"/>
          <w:tab w:val="left" w:pos="-720"/>
        </w:tabs>
        <w:ind w:left="720" w:hanging="720"/>
        <w:jc w:val="both"/>
        <w:outlineLvl w:val="0"/>
        <w:rPr>
          <w:rFonts w:eastAsia="Times New Roman"/>
          <w:color w:val="000000" w:themeColor="text1"/>
        </w:rPr>
      </w:pPr>
      <w:r>
        <w:rPr>
          <w:rFonts w:eastAsia="Times New Roman"/>
          <w:color w:val="000000" w:themeColor="text1"/>
        </w:rPr>
        <w:t>NAME OF INVESTIGATION: ____________________________________________________</w:t>
      </w:r>
    </w:p>
    <w:p w14:paraId="0CF1F449"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rPr>
          <w:rFonts w:eastAsia="Times New Roman"/>
          <w:color w:val="000000" w:themeColor="text1"/>
        </w:rPr>
      </w:pPr>
    </w:p>
    <w:p w14:paraId="2474F397" w14:textId="77777777" w:rsidR="00BF149D" w:rsidRPr="00925CB0" w:rsidRDefault="00BF149D" w:rsidP="00BF149D">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outlineLvl w:val="0"/>
        <w:rPr>
          <w:rFonts w:eastAsia="Times New Roman"/>
          <w:color w:val="000000" w:themeColor="text1"/>
        </w:rPr>
      </w:pPr>
      <w:r w:rsidRPr="00925CB0">
        <w:rPr>
          <w:rFonts w:eastAsia="Times New Roman"/>
          <w:color w:val="000000" w:themeColor="text1"/>
        </w:rPr>
        <w:t xml:space="preserve">COMMITTEE MEMBERS PRESENT:  </w:t>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p>
    <w:p w14:paraId="7CBFF998" w14:textId="77777777" w:rsidR="00BF149D" w:rsidRDefault="00BF149D"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outlineLvl w:val="0"/>
        <w:rPr>
          <w:rFonts w:eastAsia="Times New Roman"/>
          <w:color w:val="000000" w:themeColor="text1"/>
        </w:rPr>
      </w:pPr>
    </w:p>
    <w:p w14:paraId="39355363" w14:textId="6927D162"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outlineLvl w:val="0"/>
        <w:rPr>
          <w:rFonts w:eastAsia="Times New Roman"/>
          <w:color w:val="000000" w:themeColor="text1"/>
        </w:rPr>
      </w:pPr>
      <w:r w:rsidRPr="00925CB0">
        <w:rPr>
          <w:rFonts w:eastAsia="Times New Roman"/>
          <w:color w:val="000000" w:themeColor="text1"/>
        </w:rPr>
        <w:t xml:space="preserve">DATE OF </w:t>
      </w:r>
      <w:r w:rsidR="00BF149D">
        <w:rPr>
          <w:rFonts w:eastAsia="Times New Roman"/>
          <w:color w:val="000000" w:themeColor="text1"/>
        </w:rPr>
        <w:t xml:space="preserve">SITE </w:t>
      </w:r>
      <w:r w:rsidRPr="00925CB0">
        <w:rPr>
          <w:rFonts w:eastAsia="Times New Roman"/>
          <w:color w:val="000000" w:themeColor="text1"/>
        </w:rPr>
        <w:t>VISIT</w:t>
      </w:r>
      <w:r w:rsidR="00BF149D">
        <w:rPr>
          <w:rFonts w:eastAsia="Times New Roman"/>
          <w:color w:val="000000" w:themeColor="text1"/>
        </w:rPr>
        <w:t>, PUBLIC MEETING, OR INTERVIEW</w:t>
      </w:r>
      <w:r w:rsidRPr="00925CB0">
        <w:rPr>
          <w:rFonts w:eastAsia="Times New Roman"/>
          <w:color w:val="000000" w:themeColor="text1"/>
        </w:rPr>
        <w:t xml:space="preserve">:  </w:t>
      </w:r>
      <w:r w:rsidRPr="00925CB0">
        <w:rPr>
          <w:rFonts w:eastAsia="Times New Roman"/>
          <w:color w:val="000000" w:themeColor="text1"/>
          <w:u w:val="single"/>
        </w:rPr>
        <w:tab/>
      </w:r>
      <w:r w:rsidRPr="00925CB0">
        <w:rPr>
          <w:rFonts w:eastAsia="Times New Roman"/>
          <w:color w:val="000000" w:themeColor="text1"/>
          <w:u w:val="single"/>
        </w:rPr>
        <w:tab/>
      </w:r>
      <w:r w:rsidR="00BF149D">
        <w:rPr>
          <w:rFonts w:eastAsia="Times New Roman"/>
          <w:color w:val="000000" w:themeColor="text1"/>
          <w:u w:val="single"/>
        </w:rPr>
        <w:t>___</w:t>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p>
    <w:p w14:paraId="4DCCD6A5"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rPr>
          <w:rFonts w:eastAsia="Times New Roman"/>
          <w:color w:val="000000" w:themeColor="text1"/>
        </w:rPr>
      </w:pPr>
    </w:p>
    <w:p w14:paraId="436C7AC7"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outlineLvl w:val="0"/>
        <w:rPr>
          <w:rFonts w:eastAsia="Times New Roman"/>
          <w:color w:val="000000" w:themeColor="text1"/>
        </w:rPr>
      </w:pPr>
      <w:r w:rsidRPr="00925CB0">
        <w:rPr>
          <w:rFonts w:eastAsia="Times New Roman"/>
          <w:color w:val="000000" w:themeColor="text1"/>
        </w:rPr>
        <w:t xml:space="preserve">REGARDING AGENCY/DEPARTMENT:  </w:t>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p>
    <w:p w14:paraId="33AEF0F2"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rPr>
          <w:rFonts w:eastAsia="Times New Roman"/>
          <w:color w:val="000000" w:themeColor="text1"/>
        </w:rPr>
      </w:pPr>
    </w:p>
    <w:p w14:paraId="65FA54B2" w14:textId="6227A784" w:rsidR="00BF149D"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outlineLvl w:val="0"/>
        <w:rPr>
          <w:rFonts w:eastAsia="Times New Roman"/>
          <w:color w:val="000000" w:themeColor="text1"/>
        </w:rPr>
      </w:pPr>
      <w:r w:rsidRPr="00925CB0">
        <w:rPr>
          <w:rFonts w:eastAsia="Times New Roman"/>
          <w:color w:val="000000" w:themeColor="text1"/>
        </w:rPr>
        <w:t>LOCATIO</w:t>
      </w:r>
      <w:r w:rsidR="00BF149D">
        <w:rPr>
          <w:rFonts w:eastAsia="Times New Roman"/>
          <w:color w:val="000000" w:themeColor="text1"/>
        </w:rPr>
        <w:t>N OF SITE VISIT OR PUBLIC MEETING ATTENDED</w:t>
      </w:r>
      <w:r w:rsidRPr="00925CB0">
        <w:rPr>
          <w:rFonts w:eastAsia="Times New Roman"/>
          <w:color w:val="000000" w:themeColor="text1"/>
        </w:rPr>
        <w:t xml:space="preserve">:  </w:t>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p>
    <w:p w14:paraId="10CE62D1" w14:textId="77777777" w:rsidR="00C658F8" w:rsidRPr="00925CB0" w:rsidRDefault="00C658F8" w:rsidP="00744BC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outlineLvl w:val="0"/>
        <w:rPr>
          <w:rFonts w:eastAsia="Times New Roman"/>
          <w:color w:val="000000" w:themeColor="text1"/>
        </w:rPr>
      </w:pPr>
    </w:p>
    <w:p w14:paraId="58B19E93"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rPr>
          <w:rFonts w:eastAsia="Times New Roman"/>
          <w:color w:val="000000" w:themeColor="text1"/>
        </w:rPr>
      </w:pPr>
      <w:r w:rsidRPr="00925CB0">
        <w:rPr>
          <w:rFonts w:eastAsia="Times New Roman"/>
          <w:color w:val="000000" w:themeColor="text1"/>
        </w:rPr>
        <w:t xml:space="preserve">PERSON INTERVIEWED (name and title):  </w:t>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p>
    <w:p w14:paraId="311D6583"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rPr>
          <w:rFonts w:eastAsia="Times New Roman"/>
          <w:color w:val="000000" w:themeColor="text1"/>
        </w:rPr>
      </w:pPr>
    </w:p>
    <w:p w14:paraId="4FCC32F2" w14:textId="481B88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outlineLvl w:val="0"/>
        <w:rPr>
          <w:rFonts w:eastAsia="Times New Roman"/>
          <w:color w:val="000000" w:themeColor="text1"/>
        </w:rPr>
      </w:pPr>
      <w:r w:rsidRPr="00925CB0">
        <w:rPr>
          <w:rFonts w:eastAsia="Times New Roman"/>
          <w:color w:val="000000" w:themeColor="text1"/>
        </w:rPr>
        <w:t xml:space="preserve">PURPOSE OF </w:t>
      </w:r>
      <w:r w:rsidR="00BF149D">
        <w:rPr>
          <w:rFonts w:eastAsia="Times New Roman"/>
          <w:color w:val="000000" w:themeColor="text1"/>
        </w:rPr>
        <w:t xml:space="preserve">SITE </w:t>
      </w:r>
      <w:r w:rsidRPr="00925CB0">
        <w:rPr>
          <w:rFonts w:eastAsia="Times New Roman"/>
          <w:color w:val="000000" w:themeColor="text1"/>
        </w:rPr>
        <w:t>VISIT</w:t>
      </w:r>
      <w:r w:rsidR="00BF149D" w:rsidRPr="00925CB0" w:rsidDel="00BF149D">
        <w:rPr>
          <w:rFonts w:eastAsia="Times New Roman"/>
          <w:color w:val="000000" w:themeColor="text1"/>
        </w:rPr>
        <w:t xml:space="preserve"> </w:t>
      </w:r>
      <w:r w:rsidR="00BF149D">
        <w:rPr>
          <w:rFonts w:eastAsia="Times New Roman"/>
          <w:color w:val="000000" w:themeColor="text1"/>
        </w:rPr>
        <w:t xml:space="preserve">OR </w:t>
      </w:r>
      <w:proofErr w:type="gramStart"/>
      <w:r w:rsidRPr="00925CB0">
        <w:rPr>
          <w:rFonts w:eastAsia="Times New Roman"/>
          <w:color w:val="000000" w:themeColor="text1"/>
        </w:rPr>
        <w:t>INTERVIEW:</w:t>
      </w:r>
      <w:r w:rsidR="00BF149D">
        <w:rPr>
          <w:rFonts w:eastAsia="Times New Roman"/>
          <w:color w:val="000000" w:themeColor="text1"/>
        </w:rPr>
        <w:t>_</w:t>
      </w:r>
      <w:proofErr w:type="gramEnd"/>
      <w:r w:rsidR="00BF149D">
        <w:rPr>
          <w:rFonts w:eastAsia="Times New Roman"/>
          <w:color w:val="000000" w:themeColor="text1"/>
        </w:rPr>
        <w:t>________________________________________</w:t>
      </w:r>
    </w:p>
    <w:p w14:paraId="7FF0A1BA"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rPr>
          <w:rFonts w:eastAsia="Times New Roman"/>
          <w:color w:val="000000" w:themeColor="text1"/>
        </w:rPr>
      </w:pPr>
    </w:p>
    <w:p w14:paraId="4D794B64"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rPr>
          <w:rFonts w:eastAsia="Times New Roman"/>
          <w:color w:val="000000" w:themeColor="text1"/>
        </w:rPr>
      </w:pPr>
      <w:r w:rsidRPr="00925CB0">
        <w:rPr>
          <w:rFonts w:eastAsia="Times New Roman"/>
          <w:color w:val="000000" w:themeColor="text1"/>
        </w:rPr>
        <w:t>BACKGROUND (attach pertinent materials):</w:t>
      </w:r>
    </w:p>
    <w:p w14:paraId="69897B92"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rPr>
          <w:rFonts w:eastAsia="Times New Roman"/>
          <w:color w:val="000000" w:themeColor="text1"/>
        </w:rPr>
      </w:pPr>
    </w:p>
    <w:p w14:paraId="5A567651"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rPr>
          <w:rFonts w:eastAsia="Times New Roman"/>
          <w:color w:val="000000" w:themeColor="text1"/>
        </w:rPr>
      </w:pPr>
      <w:r w:rsidRPr="00925CB0">
        <w:rPr>
          <w:rFonts w:eastAsia="Times New Roman"/>
          <w:color w:val="000000" w:themeColor="text1"/>
        </w:rPr>
        <w:t xml:space="preserve">NEW INFORMATION OBTAINED (use back of page if necessary):  </w:t>
      </w:r>
    </w:p>
    <w:p w14:paraId="4205D8F1"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rPr>
          <w:rFonts w:eastAsia="Times New Roman"/>
          <w:color w:val="000000" w:themeColor="text1"/>
        </w:rPr>
      </w:pPr>
    </w:p>
    <w:p w14:paraId="75607562" w14:textId="5D0BA504"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jc w:val="both"/>
        <w:outlineLvl w:val="0"/>
        <w:rPr>
          <w:rFonts w:eastAsia="Times New Roman"/>
          <w:color w:val="000000" w:themeColor="text1"/>
        </w:rPr>
      </w:pPr>
      <w:r w:rsidRPr="00925CB0">
        <w:rPr>
          <w:rFonts w:eastAsia="Times New Roman"/>
          <w:color w:val="000000" w:themeColor="text1"/>
        </w:rPr>
        <w:t xml:space="preserve">FURTHER </w:t>
      </w:r>
      <w:proofErr w:type="gramStart"/>
      <w:r w:rsidRPr="00925CB0">
        <w:rPr>
          <w:rFonts w:eastAsia="Times New Roman"/>
          <w:color w:val="000000" w:themeColor="text1"/>
        </w:rPr>
        <w:t>ACTIVITIES:</w:t>
      </w:r>
      <w:r w:rsidR="00BF149D">
        <w:rPr>
          <w:rFonts w:eastAsia="Times New Roman"/>
          <w:color w:val="000000" w:themeColor="text1"/>
        </w:rPr>
        <w:t>_</w:t>
      </w:r>
      <w:proofErr w:type="gramEnd"/>
      <w:r w:rsidR="00BF149D">
        <w:rPr>
          <w:rFonts w:eastAsia="Times New Roman"/>
          <w:color w:val="000000" w:themeColor="text1"/>
        </w:rPr>
        <w:t>_______________________________________________________</w:t>
      </w:r>
    </w:p>
    <w:p w14:paraId="108416A8"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jc w:val="both"/>
        <w:rPr>
          <w:rFonts w:eastAsia="Times New Roman"/>
          <w:color w:val="000000" w:themeColor="text1"/>
        </w:rPr>
      </w:pPr>
    </w:p>
    <w:p w14:paraId="3665EDCB" w14:textId="53054DEC"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outlineLvl w:val="0"/>
        <w:rPr>
          <w:rFonts w:eastAsia="Times New Roman"/>
          <w:color w:val="000000" w:themeColor="text1"/>
        </w:rPr>
      </w:pPr>
      <w:r w:rsidRPr="00925CB0">
        <w:rPr>
          <w:rFonts w:eastAsia="Times New Roman"/>
          <w:color w:val="000000" w:themeColor="text1"/>
        </w:rPr>
        <w:t xml:space="preserve">PROPOSED </w:t>
      </w:r>
      <w:proofErr w:type="gramStart"/>
      <w:r w:rsidRPr="00925CB0">
        <w:rPr>
          <w:rFonts w:eastAsia="Times New Roman"/>
          <w:color w:val="000000" w:themeColor="text1"/>
        </w:rPr>
        <w:t>FINDINGS:</w:t>
      </w:r>
      <w:r w:rsidR="00BF149D">
        <w:rPr>
          <w:rFonts w:eastAsia="Times New Roman"/>
          <w:color w:val="000000" w:themeColor="text1"/>
        </w:rPr>
        <w:t>_</w:t>
      </w:r>
      <w:proofErr w:type="gramEnd"/>
      <w:r w:rsidR="00BF149D">
        <w:rPr>
          <w:rFonts w:eastAsia="Times New Roman"/>
          <w:color w:val="000000" w:themeColor="text1"/>
        </w:rPr>
        <w:t>________________________________________________________</w:t>
      </w:r>
    </w:p>
    <w:p w14:paraId="7F605883"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rPr>
          <w:rFonts w:eastAsia="Times New Roman"/>
          <w:color w:val="000000" w:themeColor="text1"/>
        </w:rPr>
      </w:pPr>
    </w:p>
    <w:p w14:paraId="2E309CA4" w14:textId="6C62C69A" w:rsidR="00C658F8"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outlineLvl w:val="0"/>
        <w:rPr>
          <w:rFonts w:eastAsia="Times New Roman"/>
          <w:color w:val="000000" w:themeColor="text1"/>
        </w:rPr>
      </w:pPr>
      <w:r w:rsidRPr="00925CB0">
        <w:rPr>
          <w:rFonts w:eastAsia="Times New Roman"/>
          <w:color w:val="000000" w:themeColor="text1"/>
        </w:rPr>
        <w:t>PROPOSED RECOMMENDATIONS:</w:t>
      </w:r>
      <w:r w:rsidR="00BF149D">
        <w:rPr>
          <w:rFonts w:eastAsia="Times New Roman"/>
          <w:color w:val="000000" w:themeColor="text1"/>
        </w:rPr>
        <w:t xml:space="preserve"> _____________________________________________</w:t>
      </w:r>
    </w:p>
    <w:p w14:paraId="18B9633D" w14:textId="1B20C918" w:rsidR="00BF149D" w:rsidRDefault="00BF149D"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outlineLvl w:val="0"/>
        <w:rPr>
          <w:rFonts w:eastAsia="Times New Roman"/>
          <w:color w:val="000000" w:themeColor="text1"/>
        </w:rPr>
      </w:pPr>
    </w:p>
    <w:p w14:paraId="53CF5E75" w14:textId="3DB9DEBC" w:rsidR="00BF149D" w:rsidRDefault="00BF149D"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outlineLvl w:val="0"/>
        <w:rPr>
          <w:rFonts w:eastAsia="Times New Roman"/>
          <w:color w:val="000000" w:themeColor="text1"/>
        </w:rPr>
      </w:pPr>
      <w:r>
        <w:rPr>
          <w:rFonts w:eastAsia="Times New Roman"/>
          <w:color w:val="000000" w:themeColor="text1"/>
        </w:rPr>
        <w:t>MATRIX MODIFIED TO INCLUDE NEW INFORMATION?</w:t>
      </w:r>
    </w:p>
    <w:p w14:paraId="1EA2B13C" w14:textId="62760397" w:rsidR="00BF149D" w:rsidRDefault="00BF149D"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outlineLvl w:val="0"/>
        <w:rPr>
          <w:rFonts w:eastAsia="Times New Roman"/>
          <w:color w:val="000000" w:themeColor="text1"/>
        </w:rPr>
      </w:pPr>
    </w:p>
    <w:p w14:paraId="6474ABEB" w14:textId="4FAC20BE" w:rsidR="00BF149D" w:rsidRDefault="00BF149D"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outlineLvl w:val="0"/>
        <w:rPr>
          <w:rFonts w:eastAsia="Times New Roman"/>
          <w:color w:val="000000" w:themeColor="text1"/>
        </w:rPr>
      </w:pPr>
      <w:r>
        <w:rPr>
          <w:rFonts w:eastAsia="Times New Roman"/>
          <w:color w:val="000000" w:themeColor="text1"/>
        </w:rPr>
        <w:t>PROJECT MANAGEMENT TASKS OR DUE DATES MODIFIED?</w:t>
      </w:r>
    </w:p>
    <w:p w14:paraId="197109F1" w14:textId="77777777" w:rsidR="00BF149D" w:rsidRPr="00925CB0" w:rsidRDefault="00BF149D"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outlineLvl w:val="0"/>
        <w:rPr>
          <w:rFonts w:eastAsia="Times New Roman"/>
          <w:color w:val="000000" w:themeColor="text1"/>
        </w:rPr>
      </w:pPr>
    </w:p>
    <w:p w14:paraId="0F73C3FB" w14:textId="77777777" w:rsidR="00C658F8" w:rsidRPr="00925CB0"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rPr>
          <w:rFonts w:eastAsia="Times New Roman"/>
          <w:color w:val="000000" w:themeColor="text1"/>
        </w:rPr>
      </w:pPr>
    </w:p>
    <w:p w14:paraId="1217DB2C" w14:textId="77777777" w:rsidR="00BF149D" w:rsidRDefault="00BF149D"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rPr>
          <w:rFonts w:eastAsia="Times New Roman"/>
          <w:color w:val="000000" w:themeColor="text1"/>
        </w:rPr>
      </w:pPr>
    </w:p>
    <w:p w14:paraId="67322629" w14:textId="383FE660" w:rsidR="00C658F8" w:rsidRDefault="00C658F8"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rPr>
          <w:rFonts w:eastAsia="Times New Roman"/>
          <w:color w:val="000000" w:themeColor="text1"/>
          <w:u w:val="single"/>
        </w:rPr>
      </w:pPr>
      <w:r w:rsidRPr="00925CB0">
        <w:rPr>
          <w:rFonts w:eastAsia="Times New Roman"/>
          <w:color w:val="000000" w:themeColor="text1"/>
        </w:rPr>
        <w:t xml:space="preserve">Date:  </w:t>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proofErr w:type="gramStart"/>
      <w:r w:rsidRPr="00925CB0">
        <w:rPr>
          <w:rFonts w:eastAsia="Times New Roman"/>
          <w:color w:val="000000" w:themeColor="text1"/>
          <w:u w:val="single"/>
        </w:rPr>
        <w:tab/>
      </w:r>
      <w:r w:rsidRPr="00925CB0">
        <w:rPr>
          <w:rFonts w:eastAsia="Times New Roman"/>
          <w:color w:val="000000" w:themeColor="text1"/>
        </w:rPr>
        <w:t xml:space="preserve">  </w:t>
      </w:r>
      <w:r w:rsidRPr="00925CB0">
        <w:rPr>
          <w:rFonts w:eastAsia="Times New Roman"/>
          <w:color w:val="000000" w:themeColor="text1"/>
        </w:rPr>
        <w:tab/>
      </w:r>
      <w:proofErr w:type="gramEnd"/>
      <w:r w:rsidRPr="00925CB0">
        <w:rPr>
          <w:rFonts w:eastAsia="Times New Roman"/>
          <w:color w:val="000000" w:themeColor="text1"/>
        </w:rPr>
        <w:t xml:space="preserve">Signature:  </w:t>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p>
    <w:p w14:paraId="0675BDFB" w14:textId="6E05F623" w:rsidR="00BF149D" w:rsidRDefault="00BF149D"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rPr>
          <w:rFonts w:eastAsia="Times New Roman"/>
          <w:color w:val="000000" w:themeColor="text1"/>
        </w:rPr>
      </w:pPr>
    </w:p>
    <w:p w14:paraId="626BD736" w14:textId="77777777" w:rsidR="00BF149D" w:rsidRDefault="00BF149D"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rPr>
          <w:rFonts w:eastAsia="Times New Roman"/>
          <w:color w:val="000000" w:themeColor="text1"/>
        </w:rPr>
      </w:pPr>
    </w:p>
    <w:p w14:paraId="75C08024" w14:textId="5D36DB88" w:rsidR="00BF149D" w:rsidRPr="00925CB0" w:rsidRDefault="00BF149D" w:rsidP="009E16A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ind w:left="720" w:hanging="720"/>
        <w:jc w:val="both"/>
        <w:rPr>
          <w:rFonts w:eastAsia="Times New Roman"/>
          <w:color w:val="000000" w:themeColor="text1"/>
        </w:rPr>
      </w:pPr>
      <w:r>
        <w:rPr>
          <w:rFonts w:eastAsia="Times New Roman"/>
          <w:color w:val="000000" w:themeColor="text1"/>
        </w:rPr>
        <w:t>(Place this report in the investigation file.)</w:t>
      </w:r>
    </w:p>
    <w:p w14:paraId="09EED2A8" w14:textId="77777777" w:rsidR="00C658F8" w:rsidRPr="00925CB0" w:rsidRDefault="00C658F8" w:rsidP="009E16A1">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0" w:hanging="720"/>
        <w:jc w:val="both"/>
        <w:rPr>
          <w:rFonts w:eastAsia="Times New Roman"/>
          <w:color w:val="000000" w:themeColor="text1"/>
        </w:rPr>
      </w:pPr>
      <w:r w:rsidRPr="00925CB0">
        <w:rPr>
          <w:rFonts w:eastAsia="Times New Roman"/>
          <w:color w:val="000000" w:themeColor="text1"/>
        </w:rPr>
        <w:cr/>
      </w:r>
    </w:p>
    <w:p w14:paraId="2A142FC1" w14:textId="77777777" w:rsidR="00C658F8" w:rsidRPr="00925CB0" w:rsidRDefault="00C658F8" w:rsidP="009E16A1">
      <w:pPr>
        <w:ind w:left="360"/>
        <w:rPr>
          <w:rFonts w:eastAsia="Times New Roman"/>
          <w:b/>
          <w:color w:val="000000" w:themeColor="text1"/>
          <w:w w:val="105"/>
        </w:rPr>
      </w:pPr>
      <w:r w:rsidRPr="00925CB0">
        <w:rPr>
          <w:rFonts w:eastAsia="Times New Roman"/>
          <w:b/>
          <w:color w:val="000000" w:themeColor="text1"/>
          <w:w w:val="105"/>
        </w:rPr>
        <w:br w:type="page"/>
      </w:r>
    </w:p>
    <w:p w14:paraId="6378C5D8" w14:textId="77777777" w:rsidR="003128B8" w:rsidRPr="00925CB0" w:rsidRDefault="00FF066B" w:rsidP="009E16A1">
      <w:pPr>
        <w:pStyle w:val="ListParagraph"/>
        <w:numPr>
          <w:ilvl w:val="0"/>
          <w:numId w:val="107"/>
        </w:numPr>
        <w:spacing w:after="0" w:line="240" w:lineRule="auto"/>
        <w:ind w:right="-144"/>
        <w:jc w:val="center"/>
        <w:rPr>
          <w:rFonts w:ascii="Times New Roman" w:eastAsia="Times New Roman" w:hAnsi="Times New Roman" w:cs="Times New Roman"/>
          <w:b/>
          <w:color w:val="000000" w:themeColor="text1"/>
          <w:sz w:val="24"/>
          <w:szCs w:val="24"/>
        </w:rPr>
      </w:pPr>
      <w:r w:rsidRPr="00925CB0">
        <w:rPr>
          <w:rFonts w:ascii="Times New Roman" w:eastAsia="Times New Roman" w:hAnsi="Times New Roman" w:cs="Times New Roman"/>
          <w:b/>
          <w:color w:val="000000" w:themeColor="text1"/>
          <w:sz w:val="24"/>
          <w:szCs w:val="24"/>
        </w:rPr>
        <w:lastRenderedPageBreak/>
        <w:t>COMMITTEE REVIEW OF</w:t>
      </w:r>
      <w:r w:rsidR="003128B8" w:rsidRPr="00925CB0">
        <w:rPr>
          <w:rFonts w:ascii="Times New Roman" w:eastAsia="Times New Roman" w:hAnsi="Times New Roman" w:cs="Times New Roman"/>
          <w:b/>
          <w:color w:val="000000" w:themeColor="text1"/>
          <w:sz w:val="24"/>
          <w:szCs w:val="24"/>
        </w:rPr>
        <w:t xml:space="preserve"> </w:t>
      </w:r>
      <w:r w:rsidRPr="00925CB0">
        <w:rPr>
          <w:rFonts w:ascii="Times New Roman" w:eastAsia="Times New Roman" w:hAnsi="Times New Roman" w:cs="Times New Roman"/>
          <w:b/>
          <w:color w:val="000000" w:themeColor="text1"/>
          <w:sz w:val="24"/>
          <w:szCs w:val="24"/>
        </w:rPr>
        <w:t>POSSIBLE AREA OF INVESTIGATION</w:t>
      </w:r>
    </w:p>
    <w:p w14:paraId="2B4ADB4B" w14:textId="77777777" w:rsidR="00685E62" w:rsidRPr="00925CB0" w:rsidRDefault="00685E62" w:rsidP="009E16A1">
      <w:pPr>
        <w:ind w:left="360" w:right="-144" w:hanging="360"/>
        <w:jc w:val="center"/>
        <w:rPr>
          <w:rFonts w:eastAsia="Times New Roman"/>
          <w:b/>
          <w:color w:val="000000" w:themeColor="text1"/>
        </w:rPr>
      </w:pPr>
    </w:p>
    <w:p w14:paraId="71CB8E55" w14:textId="4638940E" w:rsidR="00FF066B" w:rsidRPr="00925CB0" w:rsidRDefault="00FF066B" w:rsidP="009E16A1">
      <w:pPr>
        <w:ind w:left="360" w:right="-144" w:hanging="360"/>
        <w:outlineLvl w:val="0"/>
        <w:rPr>
          <w:rFonts w:eastAsia="Times New Roman"/>
          <w:b/>
          <w:color w:val="000000" w:themeColor="text1"/>
        </w:rPr>
      </w:pPr>
      <w:r w:rsidRPr="00925CB0">
        <w:rPr>
          <w:rFonts w:eastAsia="Times New Roman"/>
          <w:b/>
          <w:color w:val="000000" w:themeColor="text1"/>
        </w:rPr>
        <w:t>Committee:</w:t>
      </w:r>
    </w:p>
    <w:p w14:paraId="7F8E399F" w14:textId="74667BDD" w:rsidR="00FF066B" w:rsidRPr="00925CB0" w:rsidRDefault="00FF066B" w:rsidP="009E16A1">
      <w:pPr>
        <w:pBdr>
          <w:top w:val="single" w:sz="4" w:space="12" w:color="auto"/>
          <w:left w:val="single" w:sz="4" w:space="0" w:color="auto"/>
          <w:bottom w:val="single" w:sz="4" w:space="1" w:color="auto"/>
          <w:right w:val="single" w:sz="4" w:space="1" w:color="auto"/>
        </w:pBdr>
        <w:spacing w:before="240"/>
        <w:rPr>
          <w:rFonts w:eastAsia="Times New Roman"/>
          <w:color w:val="000000" w:themeColor="text1"/>
        </w:rPr>
      </w:pPr>
      <w:r w:rsidRPr="00925CB0">
        <w:rPr>
          <w:rFonts w:eastAsia="Times New Roman"/>
          <w:color w:val="000000" w:themeColor="text1"/>
        </w:rPr>
        <w:t>Suggested Subject for</w:t>
      </w:r>
      <w:r w:rsidR="00DE1DF2" w:rsidRPr="00925CB0">
        <w:rPr>
          <w:rFonts w:eastAsia="Times New Roman"/>
          <w:color w:val="000000" w:themeColor="text1"/>
        </w:rPr>
        <w:t xml:space="preserve"> </w:t>
      </w:r>
      <w:r w:rsidRPr="00925CB0">
        <w:rPr>
          <w:rFonts w:eastAsia="Times New Roman"/>
          <w:color w:val="000000" w:themeColor="text1"/>
        </w:rPr>
        <w:t xml:space="preserve">Investigation:  </w:t>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r w:rsidR="00DE36E6" w:rsidRPr="00925CB0">
        <w:rPr>
          <w:rFonts w:eastAsia="Times New Roman"/>
          <w:color w:val="000000" w:themeColor="text1"/>
          <w:u w:val="single"/>
        </w:rPr>
        <w:tab/>
      </w:r>
    </w:p>
    <w:p w14:paraId="0E457A95" w14:textId="77777777" w:rsidR="00FF066B" w:rsidRPr="00925CB0" w:rsidRDefault="00FF066B" w:rsidP="009E16A1">
      <w:pPr>
        <w:rPr>
          <w:rFonts w:eastAsia="Times New Roman"/>
          <w:color w:val="000000" w:themeColor="text1"/>
        </w:rPr>
      </w:pPr>
    </w:p>
    <w:p w14:paraId="1A7C564F" w14:textId="77777777" w:rsidR="00FF066B" w:rsidRPr="00925CB0" w:rsidRDefault="00FF066B" w:rsidP="006F3A19">
      <w:pPr>
        <w:spacing w:after="120"/>
        <w:outlineLvl w:val="0"/>
        <w:rPr>
          <w:rFonts w:eastAsia="Times New Roman"/>
          <w:b/>
          <w:color w:val="000000" w:themeColor="text1"/>
        </w:rPr>
      </w:pPr>
      <w:r w:rsidRPr="00925CB0">
        <w:rPr>
          <w:rFonts w:eastAsia="Times New Roman"/>
          <w:b/>
          <w:color w:val="000000" w:themeColor="text1"/>
        </w:rPr>
        <w:t>QUESTIONS:</w:t>
      </w:r>
    </w:p>
    <w:p w14:paraId="5D292362" w14:textId="77777777" w:rsidR="00FF066B" w:rsidRPr="00925CB0" w:rsidRDefault="00FF066B" w:rsidP="006F3A19">
      <w:pPr>
        <w:spacing w:after="120"/>
        <w:jc w:val="both"/>
        <w:rPr>
          <w:rFonts w:eastAsia="Times New Roman"/>
          <w:color w:val="000000" w:themeColor="text1"/>
        </w:rPr>
      </w:pPr>
      <w:r w:rsidRPr="00925CB0">
        <w:rPr>
          <w:rFonts w:eastAsia="Times New Roman"/>
          <w:color w:val="000000" w:themeColor="text1"/>
        </w:rPr>
        <w:t>Prior and current studies of this specific topic</w:t>
      </w:r>
      <w:r w:rsidRPr="00925CB0">
        <w:rPr>
          <w:rFonts w:eastAsia="Times New Roman"/>
          <w:b/>
          <w:color w:val="000000" w:themeColor="text1"/>
        </w:rPr>
        <w:t>:</w:t>
      </w:r>
      <w:r w:rsidRPr="00925CB0">
        <w:rPr>
          <w:rFonts w:eastAsia="Times New Roman"/>
          <w:color w:val="000000" w:themeColor="text1"/>
        </w:rPr>
        <w:t xml:space="preserve"> (especially by other grand juries or by the auditor):</w:t>
      </w:r>
    </w:p>
    <w:p w14:paraId="2D21CF02" w14:textId="68372524" w:rsidR="00FF066B" w:rsidRPr="00925CB0" w:rsidRDefault="00FF066B" w:rsidP="00347DA1">
      <w:pPr>
        <w:spacing w:after="120"/>
        <w:outlineLvl w:val="0"/>
        <w:rPr>
          <w:rFonts w:eastAsia="Times New Roman"/>
          <w:color w:val="000000" w:themeColor="text1"/>
        </w:rPr>
      </w:pPr>
      <w:r w:rsidRPr="00925CB0">
        <w:rPr>
          <w:rFonts w:eastAsia="Times New Roman"/>
          <w:color w:val="000000" w:themeColor="text1"/>
        </w:rPr>
        <w:t xml:space="preserve">Has this investigation been done before?  By whom?  </w:t>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p>
    <w:p w14:paraId="34BBB196" w14:textId="77777777" w:rsidR="00FF066B" w:rsidRPr="00925CB0" w:rsidRDefault="00FF066B" w:rsidP="00347DA1">
      <w:pPr>
        <w:spacing w:after="120"/>
        <w:rPr>
          <w:rFonts w:eastAsia="Times New Roman"/>
          <w:color w:val="000000" w:themeColor="text1"/>
        </w:rPr>
      </w:pPr>
      <w:r w:rsidRPr="00925CB0">
        <w:rPr>
          <w:rFonts w:eastAsia="Times New Roman"/>
          <w:color w:val="000000" w:themeColor="text1"/>
        </w:rPr>
        <w:t xml:space="preserve">Is it worth doing again?  Why?  </w:t>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p>
    <w:p w14:paraId="3DC567CD" w14:textId="77777777" w:rsidR="00FF066B" w:rsidRPr="00925CB0" w:rsidRDefault="00FF066B" w:rsidP="009E16A1">
      <w:pPr>
        <w:rPr>
          <w:rFonts w:eastAsia="Times New Roman"/>
          <w:color w:val="000000" w:themeColor="text1"/>
        </w:rPr>
      </w:pPr>
      <w:r w:rsidRPr="00925CB0">
        <w:rPr>
          <w:rFonts w:eastAsia="Times New Roman"/>
          <w:color w:val="000000" w:themeColor="text1"/>
        </w:rPr>
        <w:t xml:space="preserve">Is this one of those “media” issues that is already being studied by several other agencies?  </w:t>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p>
    <w:p w14:paraId="592BF871" w14:textId="77777777" w:rsidR="00FF066B" w:rsidRPr="00925CB0" w:rsidRDefault="00FF066B" w:rsidP="009E16A1">
      <w:pPr>
        <w:rPr>
          <w:rFonts w:eastAsia="Times New Roman"/>
          <w:color w:val="000000" w:themeColor="text1"/>
        </w:rPr>
      </w:pPr>
    </w:p>
    <w:p w14:paraId="06E6E025" w14:textId="77777777" w:rsidR="00FF066B" w:rsidRPr="00925CB0" w:rsidRDefault="00FF066B" w:rsidP="00347DA1">
      <w:pPr>
        <w:spacing w:after="120"/>
        <w:outlineLvl w:val="0"/>
        <w:rPr>
          <w:rFonts w:eastAsia="Times New Roman"/>
          <w:b/>
          <w:color w:val="000000" w:themeColor="text1"/>
        </w:rPr>
      </w:pPr>
      <w:r w:rsidRPr="00925CB0">
        <w:rPr>
          <w:rFonts w:eastAsia="Times New Roman"/>
          <w:b/>
          <w:color w:val="000000" w:themeColor="text1"/>
          <w:u w:val="single"/>
        </w:rPr>
        <w:t>Time</w:t>
      </w:r>
      <w:r w:rsidRPr="00925CB0">
        <w:rPr>
          <w:rFonts w:eastAsia="Times New Roman"/>
          <w:b/>
          <w:color w:val="000000" w:themeColor="text1"/>
        </w:rPr>
        <w:t>:</w:t>
      </w:r>
    </w:p>
    <w:p w14:paraId="247F50FC" w14:textId="77777777" w:rsidR="00FF066B" w:rsidRPr="00925CB0" w:rsidRDefault="00FF066B" w:rsidP="00347DA1">
      <w:pPr>
        <w:spacing w:after="120"/>
        <w:rPr>
          <w:rFonts w:eastAsia="Times New Roman"/>
          <w:color w:val="000000" w:themeColor="text1"/>
        </w:rPr>
      </w:pPr>
      <w:r w:rsidRPr="00925CB0">
        <w:rPr>
          <w:rFonts w:eastAsia="Times New Roman"/>
          <w:color w:val="000000" w:themeColor="text1"/>
        </w:rPr>
        <w:t xml:space="preserve">How much time will this take?  </w:t>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rPr>
        <w:t xml:space="preserve">  How many jurors should be assigned?  </w:t>
      </w:r>
      <w:r w:rsidRPr="00925CB0">
        <w:rPr>
          <w:rFonts w:eastAsia="Times New Roman"/>
          <w:color w:val="000000" w:themeColor="text1"/>
          <w:u w:val="single"/>
        </w:rPr>
        <w:tab/>
      </w:r>
      <w:r w:rsidRPr="00925CB0">
        <w:rPr>
          <w:rFonts w:eastAsia="Times New Roman"/>
          <w:color w:val="000000" w:themeColor="text1"/>
          <w:u w:val="single"/>
        </w:rPr>
        <w:tab/>
      </w:r>
    </w:p>
    <w:p w14:paraId="53853B26" w14:textId="77777777" w:rsidR="00FF066B" w:rsidRPr="00925CB0" w:rsidRDefault="00FF066B" w:rsidP="00347DA1">
      <w:pPr>
        <w:spacing w:after="120"/>
        <w:outlineLvl w:val="0"/>
        <w:rPr>
          <w:rFonts w:eastAsia="Times New Roman"/>
          <w:color w:val="000000" w:themeColor="text1"/>
        </w:rPr>
      </w:pPr>
      <w:r w:rsidRPr="00925CB0">
        <w:rPr>
          <w:rFonts w:eastAsia="Times New Roman"/>
          <w:color w:val="000000" w:themeColor="text1"/>
        </w:rPr>
        <w:t xml:space="preserve">Is this a significant issue worth our time? </w:t>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p>
    <w:p w14:paraId="26BCBCF8" w14:textId="77777777" w:rsidR="00FF066B" w:rsidRPr="00925CB0" w:rsidRDefault="00FF066B" w:rsidP="009E16A1">
      <w:pPr>
        <w:outlineLvl w:val="0"/>
        <w:rPr>
          <w:rFonts w:eastAsia="Times New Roman"/>
          <w:color w:val="000000" w:themeColor="text1"/>
        </w:rPr>
      </w:pPr>
      <w:r w:rsidRPr="00925CB0">
        <w:rPr>
          <w:rFonts w:eastAsia="Times New Roman"/>
          <w:color w:val="000000" w:themeColor="text1"/>
        </w:rPr>
        <w:t xml:space="preserve">Are there any jurors who might have a conflict of interest?  </w:t>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p>
    <w:p w14:paraId="31AA3AE1" w14:textId="77777777" w:rsidR="00FF066B" w:rsidRPr="00925CB0" w:rsidRDefault="00FF066B" w:rsidP="009E16A1">
      <w:pPr>
        <w:rPr>
          <w:rFonts w:eastAsia="Times New Roman"/>
          <w:color w:val="000000" w:themeColor="text1"/>
        </w:rPr>
      </w:pPr>
    </w:p>
    <w:p w14:paraId="6AA199D6" w14:textId="77777777" w:rsidR="00FF066B" w:rsidRPr="00925CB0" w:rsidRDefault="00FF066B" w:rsidP="00347DA1">
      <w:pPr>
        <w:spacing w:after="120"/>
        <w:outlineLvl w:val="0"/>
        <w:rPr>
          <w:rFonts w:eastAsia="Times New Roman"/>
          <w:b/>
          <w:color w:val="000000" w:themeColor="text1"/>
        </w:rPr>
      </w:pPr>
      <w:r w:rsidRPr="00925CB0">
        <w:rPr>
          <w:rFonts w:eastAsia="Times New Roman"/>
          <w:b/>
          <w:color w:val="000000" w:themeColor="text1"/>
          <w:u w:val="single"/>
        </w:rPr>
        <w:t>Scope:</w:t>
      </w:r>
    </w:p>
    <w:p w14:paraId="542C7A4A" w14:textId="77777777" w:rsidR="00FF066B" w:rsidRPr="00925CB0" w:rsidRDefault="00FF066B" w:rsidP="00347DA1">
      <w:pPr>
        <w:spacing w:after="120"/>
        <w:rPr>
          <w:rFonts w:eastAsia="Times New Roman"/>
          <w:color w:val="000000" w:themeColor="text1"/>
        </w:rPr>
      </w:pPr>
      <w:r w:rsidRPr="00925CB0">
        <w:rPr>
          <w:rFonts w:eastAsia="Times New Roman"/>
          <w:color w:val="000000" w:themeColor="text1"/>
        </w:rPr>
        <w:t xml:space="preserve">Is the scope too global?  </w:t>
      </w:r>
      <w:r w:rsidRPr="00925CB0">
        <w:rPr>
          <w:rFonts w:eastAsia="Times New Roman"/>
          <w:color w:val="000000" w:themeColor="text1"/>
        </w:rPr>
        <w:softHyphen/>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t xml:space="preserve">  </w:t>
      </w:r>
      <w:r w:rsidRPr="00925CB0">
        <w:rPr>
          <w:rFonts w:eastAsia="Times New Roman"/>
          <w:color w:val="000000" w:themeColor="text1"/>
        </w:rPr>
        <w:t xml:space="preserve">  Too limited?  </w:t>
      </w:r>
      <w:r w:rsidRPr="00925CB0">
        <w:rPr>
          <w:rFonts w:eastAsia="Times New Roman"/>
          <w:color w:val="000000" w:themeColor="text1"/>
        </w:rPr>
        <w:tab/>
      </w:r>
      <w:r w:rsidRPr="00925CB0">
        <w:rPr>
          <w:rFonts w:eastAsia="Times New Roman"/>
          <w:color w:val="000000" w:themeColor="text1"/>
          <w:u w:val="single"/>
        </w:rPr>
        <w:tab/>
      </w:r>
      <w:r w:rsidRPr="00925CB0">
        <w:rPr>
          <w:rFonts w:eastAsia="Times New Roman"/>
          <w:color w:val="000000" w:themeColor="text1"/>
          <w:u w:val="single"/>
        </w:rPr>
        <w:tab/>
      </w:r>
    </w:p>
    <w:p w14:paraId="75EE088E" w14:textId="77777777" w:rsidR="00FF066B" w:rsidRPr="00925CB0" w:rsidRDefault="00FF066B" w:rsidP="009E16A1">
      <w:pPr>
        <w:outlineLvl w:val="0"/>
        <w:rPr>
          <w:rFonts w:eastAsia="Times New Roman"/>
          <w:color w:val="000000" w:themeColor="text1"/>
          <w:u w:val="single"/>
        </w:rPr>
      </w:pPr>
      <w:r w:rsidRPr="00925CB0">
        <w:rPr>
          <w:rFonts w:eastAsia="Times New Roman"/>
          <w:color w:val="000000" w:themeColor="text1"/>
        </w:rPr>
        <w:t xml:space="preserve">Can we ask specific questions to refine the scope?  </w:t>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p>
    <w:p w14:paraId="65C4723F" w14:textId="109D255F" w:rsidR="009225B4" w:rsidRDefault="00FF066B" w:rsidP="009E16A1">
      <w:pPr>
        <w:rPr>
          <w:rFonts w:eastAsia="Times New Roman"/>
          <w:color w:val="000000" w:themeColor="text1"/>
          <w:u w:val="single"/>
        </w:rPr>
      </w:pP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p>
    <w:p w14:paraId="2E3D5D7E" w14:textId="77777777" w:rsidR="00347DA1" w:rsidRPr="00925CB0" w:rsidRDefault="00347DA1" w:rsidP="009E16A1">
      <w:pPr>
        <w:rPr>
          <w:rFonts w:eastAsia="Times New Roman"/>
          <w:color w:val="000000" w:themeColor="text1"/>
          <w:u w:val="single"/>
        </w:rPr>
      </w:pPr>
    </w:p>
    <w:p w14:paraId="55DEAD9E" w14:textId="77777777" w:rsidR="00FF066B" w:rsidRPr="00925CB0" w:rsidRDefault="00FF066B" w:rsidP="00347DA1">
      <w:pPr>
        <w:spacing w:after="120"/>
        <w:outlineLvl w:val="0"/>
        <w:rPr>
          <w:rFonts w:eastAsia="Times New Roman"/>
          <w:b/>
          <w:color w:val="000000" w:themeColor="text1"/>
        </w:rPr>
      </w:pPr>
      <w:r w:rsidRPr="00925CB0">
        <w:rPr>
          <w:rFonts w:eastAsia="Times New Roman"/>
          <w:b/>
          <w:color w:val="000000" w:themeColor="text1"/>
          <w:u w:val="single"/>
        </w:rPr>
        <w:t>Significance and Impact</w:t>
      </w:r>
      <w:r w:rsidRPr="00925CB0">
        <w:rPr>
          <w:rFonts w:eastAsia="Times New Roman"/>
          <w:b/>
          <w:color w:val="000000" w:themeColor="text1"/>
        </w:rPr>
        <w:t>:</w:t>
      </w:r>
    </w:p>
    <w:p w14:paraId="4AFED2C9" w14:textId="77777777" w:rsidR="00FF066B" w:rsidRPr="00925CB0" w:rsidRDefault="00FF066B" w:rsidP="009E16A1">
      <w:pPr>
        <w:rPr>
          <w:rFonts w:eastAsia="Times New Roman"/>
          <w:color w:val="000000" w:themeColor="text1"/>
        </w:rPr>
      </w:pPr>
      <w:r w:rsidRPr="00925CB0">
        <w:rPr>
          <w:rFonts w:eastAsia="Times New Roman"/>
          <w:color w:val="000000" w:themeColor="text1"/>
        </w:rPr>
        <w:t xml:space="preserve">If we embark on this investigation, will the result be important in terms of money or citizen impact?  How?  </w:t>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00685E62" w:rsidRPr="00925CB0">
        <w:rPr>
          <w:rFonts w:eastAsia="Times New Roman"/>
          <w:color w:val="000000" w:themeColor="text1"/>
          <w:u w:val="single"/>
        </w:rPr>
        <w:t>__________________________________________________________________</w:t>
      </w:r>
    </w:p>
    <w:p w14:paraId="0B01ABBF" w14:textId="77777777" w:rsidR="00FF066B" w:rsidRPr="00925CB0" w:rsidRDefault="00FF066B" w:rsidP="009E16A1">
      <w:pPr>
        <w:jc w:val="center"/>
        <w:rPr>
          <w:rFonts w:eastAsia="Times New Roman"/>
          <w:b/>
          <w:color w:val="000000" w:themeColor="text1"/>
          <w:u w:val="single"/>
        </w:rPr>
      </w:pPr>
    </w:p>
    <w:p w14:paraId="5A26687F" w14:textId="77777777" w:rsidR="00FF066B" w:rsidRPr="00925CB0" w:rsidRDefault="00FF066B" w:rsidP="00347DA1">
      <w:pPr>
        <w:spacing w:after="120"/>
        <w:outlineLvl w:val="0"/>
        <w:rPr>
          <w:rFonts w:eastAsia="Times New Roman"/>
          <w:b/>
          <w:color w:val="000000" w:themeColor="text1"/>
        </w:rPr>
      </w:pPr>
      <w:r w:rsidRPr="00925CB0">
        <w:rPr>
          <w:rFonts w:eastAsia="Times New Roman"/>
          <w:b/>
          <w:color w:val="000000" w:themeColor="text1"/>
          <w:u w:val="single"/>
        </w:rPr>
        <w:t>Jurisdiction</w:t>
      </w:r>
      <w:r w:rsidRPr="00925CB0">
        <w:rPr>
          <w:rFonts w:eastAsia="Times New Roman"/>
          <w:b/>
          <w:color w:val="000000" w:themeColor="text1"/>
        </w:rPr>
        <w:t>:</w:t>
      </w:r>
    </w:p>
    <w:p w14:paraId="6C95680F" w14:textId="77777777" w:rsidR="00FF066B" w:rsidRPr="00925CB0" w:rsidRDefault="00FF066B" w:rsidP="00347DA1">
      <w:pPr>
        <w:spacing w:after="120"/>
        <w:outlineLvl w:val="0"/>
        <w:rPr>
          <w:rFonts w:eastAsia="Times New Roman"/>
          <w:color w:val="000000" w:themeColor="text1"/>
        </w:rPr>
      </w:pPr>
      <w:r w:rsidRPr="00925CB0">
        <w:rPr>
          <w:rFonts w:eastAsia="Times New Roman"/>
          <w:color w:val="000000" w:themeColor="text1"/>
        </w:rPr>
        <w:t xml:space="preserve">Is this subject within our jurisdiction?  </w:t>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p>
    <w:p w14:paraId="35DBDF2B" w14:textId="0C7F7E20" w:rsidR="00FF066B" w:rsidRPr="00347DA1" w:rsidRDefault="00FF066B" w:rsidP="00347DA1">
      <w:pPr>
        <w:outlineLvl w:val="0"/>
        <w:rPr>
          <w:rFonts w:eastAsia="Times New Roman"/>
          <w:color w:val="000000" w:themeColor="text1"/>
          <w:u w:val="single"/>
        </w:rPr>
      </w:pPr>
      <w:r w:rsidRPr="00925CB0">
        <w:rPr>
          <w:rFonts w:eastAsia="Times New Roman"/>
          <w:color w:val="000000" w:themeColor="text1"/>
        </w:rPr>
        <w:t xml:space="preserve">Do we need to consult with County Counsel before deciding?  </w:t>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r w:rsidRPr="00925CB0">
        <w:rPr>
          <w:rFonts w:eastAsia="Times New Roman"/>
          <w:color w:val="000000" w:themeColor="text1"/>
          <w:u w:val="single"/>
        </w:rPr>
        <w:tab/>
      </w:r>
    </w:p>
    <w:p w14:paraId="4F0D4D69" w14:textId="77777777" w:rsidR="00FF066B" w:rsidRPr="00925CB0" w:rsidRDefault="00FF066B" w:rsidP="009E16A1">
      <w:pPr>
        <w:jc w:val="center"/>
        <w:rPr>
          <w:rFonts w:eastAsia="Times New Roman"/>
          <w:b/>
          <w:color w:val="000000" w:themeColor="text1"/>
        </w:rPr>
      </w:pPr>
      <w:r w:rsidRPr="00925CB0">
        <w:rPr>
          <w:rFonts w:eastAsia="Times New Roman"/>
          <w:b/>
          <w:color w:val="000000" w:themeColor="text1"/>
        </w:rPr>
        <w:br w:type="page"/>
      </w:r>
    </w:p>
    <w:p w14:paraId="4C5F9859" w14:textId="77777777" w:rsidR="00FF066B" w:rsidRPr="00925CB0" w:rsidRDefault="00685E62" w:rsidP="009E16A1">
      <w:pPr>
        <w:pStyle w:val="ListParagraph"/>
        <w:widowControl w:val="0"/>
        <w:numPr>
          <w:ilvl w:val="0"/>
          <w:numId w:val="107"/>
        </w:numPr>
        <w:autoSpaceDE w:val="0"/>
        <w:autoSpaceDN w:val="0"/>
        <w:spacing w:before="266" w:after="0" w:line="240" w:lineRule="auto"/>
        <w:jc w:val="center"/>
        <w:rPr>
          <w:rFonts w:ascii="Times New Roman" w:eastAsia="Times New Roman" w:hAnsi="Times New Roman" w:cs="Times New Roman"/>
          <w:b/>
          <w:color w:val="000000" w:themeColor="text1"/>
          <w:sz w:val="24"/>
          <w:szCs w:val="24"/>
        </w:rPr>
      </w:pPr>
      <w:r w:rsidRPr="00925CB0">
        <w:rPr>
          <w:rFonts w:ascii="Times New Roman" w:eastAsia="Times New Roman" w:hAnsi="Times New Roman" w:cs="Times New Roman"/>
          <w:b/>
          <w:color w:val="000000" w:themeColor="text1"/>
          <w:sz w:val="24"/>
          <w:szCs w:val="24"/>
        </w:rPr>
        <w:lastRenderedPageBreak/>
        <w:t>CRITICAL INCIDENT DEATH REPORT FORM</w:t>
      </w:r>
    </w:p>
    <w:p w14:paraId="0A647B0E" w14:textId="77777777" w:rsidR="00790ED8" w:rsidRPr="00925CB0" w:rsidRDefault="00790ED8" w:rsidP="009E16A1">
      <w:pPr>
        <w:jc w:val="both"/>
        <w:rPr>
          <w:color w:val="000000" w:themeColor="text1"/>
        </w:rPr>
      </w:pPr>
    </w:p>
    <w:p w14:paraId="0307AF2F" w14:textId="77777777" w:rsidR="002B7AE1" w:rsidRDefault="002B7AE1" w:rsidP="009E16A1">
      <w:pPr>
        <w:rPr>
          <w:color w:val="000000" w:themeColor="text1"/>
        </w:rPr>
      </w:pPr>
    </w:p>
    <w:p w14:paraId="4BD19111" w14:textId="6864EDE7" w:rsidR="00790ED8" w:rsidRPr="00925CB0" w:rsidRDefault="009D6FB7" w:rsidP="009E16A1">
      <w:pPr>
        <w:rPr>
          <w:color w:val="000000" w:themeColor="text1"/>
        </w:rPr>
      </w:pPr>
      <w:r w:rsidRPr="00925CB0">
        <w:rPr>
          <w:color w:val="000000" w:themeColor="text1"/>
        </w:rPr>
        <w:t xml:space="preserve">Decedent’s </w:t>
      </w:r>
      <w:proofErr w:type="gramStart"/>
      <w:r w:rsidRPr="00925CB0">
        <w:rPr>
          <w:color w:val="000000" w:themeColor="text1"/>
        </w:rPr>
        <w:t>Name:</w:t>
      </w:r>
      <w:r w:rsidR="00790ED8" w:rsidRPr="00925CB0">
        <w:rPr>
          <w:color w:val="000000" w:themeColor="text1"/>
        </w:rPr>
        <w:t>_</w:t>
      </w:r>
      <w:proofErr w:type="gramEnd"/>
      <w:r w:rsidRPr="00925CB0">
        <w:rPr>
          <w:color w:val="000000" w:themeColor="text1"/>
        </w:rPr>
        <w:t>_____________________________________ Date of Death:_____</w:t>
      </w:r>
      <w:r w:rsidRPr="00925CB0">
        <w:rPr>
          <w:color w:val="000000" w:themeColor="text1"/>
        </w:rPr>
        <w:softHyphen/>
      </w:r>
      <w:r w:rsidRPr="00925CB0">
        <w:rPr>
          <w:color w:val="000000" w:themeColor="text1"/>
        </w:rPr>
        <w:softHyphen/>
        <w:t>_______</w:t>
      </w:r>
    </w:p>
    <w:p w14:paraId="41B70FDE" w14:textId="64B92F70" w:rsidR="00790ED8" w:rsidRPr="00925CB0" w:rsidRDefault="009D6FB7" w:rsidP="009E16A1">
      <w:pPr>
        <w:rPr>
          <w:color w:val="000000" w:themeColor="text1"/>
        </w:rPr>
      </w:pPr>
      <w:r w:rsidRPr="00925CB0">
        <w:rPr>
          <w:color w:val="000000" w:themeColor="text1"/>
        </w:rPr>
        <w:t xml:space="preserve">Coroner Case </w:t>
      </w:r>
      <w:proofErr w:type="gramStart"/>
      <w:r w:rsidRPr="00925CB0">
        <w:rPr>
          <w:color w:val="000000" w:themeColor="text1"/>
        </w:rPr>
        <w:t>#:</w:t>
      </w:r>
      <w:r w:rsidR="00790ED8" w:rsidRPr="00925CB0">
        <w:rPr>
          <w:color w:val="000000" w:themeColor="text1"/>
        </w:rPr>
        <w:t>_</w:t>
      </w:r>
      <w:proofErr w:type="gramEnd"/>
      <w:r w:rsidR="00790ED8" w:rsidRPr="00925CB0">
        <w:rPr>
          <w:color w:val="000000" w:themeColor="text1"/>
        </w:rPr>
        <w:t>___________________________________________ M   F   Age:________________</w:t>
      </w:r>
    </w:p>
    <w:p w14:paraId="26E8978F" w14:textId="3996A761" w:rsidR="00790ED8" w:rsidRPr="00925CB0" w:rsidRDefault="00790ED8" w:rsidP="009E16A1">
      <w:pPr>
        <w:rPr>
          <w:rFonts w:eastAsia="MS Gothic"/>
          <w:color w:val="000000" w:themeColor="text1"/>
        </w:rPr>
      </w:pPr>
      <w:r w:rsidRPr="00925CB0">
        <w:rPr>
          <w:color w:val="000000" w:themeColor="text1"/>
        </w:rPr>
        <w:t xml:space="preserve">Type of Critical Incident:   </w:t>
      </w:r>
      <w:r w:rsidRPr="00925CB0">
        <w:rPr>
          <w:rFonts w:ascii="MS Mincho" w:eastAsia="MS Mincho" w:hAnsi="MS Mincho" w:cs="MS Mincho"/>
          <w:color w:val="000000" w:themeColor="text1"/>
        </w:rPr>
        <w:t>☐</w:t>
      </w:r>
      <w:r w:rsidRPr="00925CB0">
        <w:rPr>
          <w:rFonts w:eastAsia="MS Gothic"/>
          <w:color w:val="000000" w:themeColor="text1"/>
        </w:rPr>
        <w:t xml:space="preserve"> Death in Custody   </w:t>
      </w:r>
      <w:r w:rsidRPr="00925CB0">
        <w:rPr>
          <w:rFonts w:ascii="MS Mincho" w:eastAsia="MS Mincho" w:hAnsi="MS Mincho" w:cs="MS Mincho"/>
          <w:color w:val="000000" w:themeColor="text1"/>
        </w:rPr>
        <w:t>☐</w:t>
      </w:r>
      <w:r w:rsidRPr="00925CB0">
        <w:rPr>
          <w:rFonts w:eastAsia="MS Gothic"/>
          <w:color w:val="000000" w:themeColor="text1"/>
        </w:rPr>
        <w:t xml:space="preserve"> Officer-Involved </w:t>
      </w:r>
      <w:proofErr w:type="gramStart"/>
      <w:r w:rsidRPr="00925CB0">
        <w:rPr>
          <w:rFonts w:eastAsia="MS Gothic"/>
          <w:color w:val="000000" w:themeColor="text1"/>
        </w:rPr>
        <w:t xml:space="preserve">Death  </w:t>
      </w:r>
      <w:r w:rsidRPr="00925CB0">
        <w:rPr>
          <w:rFonts w:ascii="MS Mincho" w:eastAsia="MS Mincho" w:hAnsi="MS Mincho" w:cs="MS Mincho"/>
          <w:color w:val="000000" w:themeColor="text1"/>
        </w:rPr>
        <w:t>☐</w:t>
      </w:r>
      <w:proofErr w:type="gramEnd"/>
      <w:r w:rsidR="009D6FB7" w:rsidRPr="00925CB0">
        <w:rPr>
          <w:rFonts w:eastAsia="MS Gothic"/>
          <w:color w:val="000000" w:themeColor="text1"/>
        </w:rPr>
        <w:t xml:space="preserve">  Other______</w:t>
      </w:r>
      <w:r w:rsidRPr="00925CB0">
        <w:rPr>
          <w:rFonts w:eastAsia="MS Gothic"/>
          <w:color w:val="000000" w:themeColor="text1"/>
        </w:rPr>
        <w:t>__</w:t>
      </w:r>
    </w:p>
    <w:p w14:paraId="440B0F9B" w14:textId="0CB3992D" w:rsidR="00790ED8" w:rsidRPr="00925CB0" w:rsidRDefault="00790ED8" w:rsidP="009E16A1">
      <w:pPr>
        <w:rPr>
          <w:rFonts w:eastAsia="MS Gothic"/>
          <w:color w:val="000000" w:themeColor="text1"/>
        </w:rPr>
      </w:pPr>
      <w:r w:rsidRPr="00925CB0">
        <w:rPr>
          <w:rFonts w:eastAsia="MS Gothic"/>
          <w:color w:val="000000" w:themeColor="text1"/>
        </w:rPr>
        <w:t>Brief Summary o</w:t>
      </w:r>
      <w:r w:rsidR="009D6FB7" w:rsidRPr="00925CB0">
        <w:rPr>
          <w:rFonts w:eastAsia="MS Gothic"/>
          <w:color w:val="000000" w:themeColor="text1"/>
        </w:rPr>
        <w:t>f Incident: _____________</w:t>
      </w:r>
      <w:r w:rsidRPr="00925CB0">
        <w:rPr>
          <w:rFonts w:eastAsia="MS Gothic"/>
          <w:color w:val="000000" w:themeColor="text1"/>
        </w:rPr>
        <w:t>_________________________________________________________________</w:t>
      </w:r>
    </w:p>
    <w:p w14:paraId="77629229" w14:textId="0CC0F567" w:rsidR="00790ED8" w:rsidRPr="00925CB0" w:rsidRDefault="009D6FB7" w:rsidP="009E16A1">
      <w:pPr>
        <w:rPr>
          <w:rFonts w:eastAsia="MS Gothic"/>
          <w:color w:val="000000" w:themeColor="text1"/>
        </w:rPr>
      </w:pPr>
      <w:r w:rsidRPr="00925CB0">
        <w:rPr>
          <w:rFonts w:eastAsia="MS Gothic"/>
          <w:color w:val="000000" w:themeColor="text1"/>
        </w:rPr>
        <w:t>__________</w:t>
      </w:r>
      <w:r w:rsidR="00790ED8" w:rsidRPr="00925CB0">
        <w:rPr>
          <w:rFonts w:eastAsia="MS Gothic"/>
          <w:color w:val="000000" w:themeColor="text1"/>
        </w:rPr>
        <w:t>____________________________________________________________________</w:t>
      </w:r>
    </w:p>
    <w:p w14:paraId="619339FF" w14:textId="77777777" w:rsidR="009D6FB7" w:rsidRPr="00925CB0" w:rsidRDefault="009D6FB7" w:rsidP="009E16A1">
      <w:pPr>
        <w:outlineLvl w:val="0"/>
        <w:rPr>
          <w:color w:val="000000" w:themeColor="text1"/>
        </w:rPr>
      </w:pPr>
    </w:p>
    <w:p w14:paraId="1B8E1B78" w14:textId="77777777" w:rsidR="00790ED8" w:rsidRPr="00925CB0" w:rsidRDefault="00790ED8" w:rsidP="009E16A1">
      <w:pPr>
        <w:outlineLvl w:val="0"/>
        <w:rPr>
          <w:color w:val="000000" w:themeColor="text1"/>
        </w:rPr>
      </w:pPr>
      <w:r w:rsidRPr="00925CB0">
        <w:rPr>
          <w:color w:val="000000" w:themeColor="text1"/>
        </w:rPr>
        <w:t xml:space="preserve">Initial Presumption of </w:t>
      </w:r>
      <w:proofErr w:type="gramStart"/>
      <w:r w:rsidRPr="00925CB0">
        <w:rPr>
          <w:color w:val="000000" w:themeColor="text1"/>
        </w:rPr>
        <w:t>Death  (</w:t>
      </w:r>
      <w:proofErr w:type="gramEnd"/>
      <w:r w:rsidRPr="00925CB0">
        <w:rPr>
          <w:color w:val="000000" w:themeColor="text1"/>
        </w:rPr>
        <w:t>Note: This may change after investigation and Coroner releases Verdict of Death)</w:t>
      </w:r>
    </w:p>
    <w:p w14:paraId="35C085B7" w14:textId="373E072D" w:rsidR="00790ED8" w:rsidRPr="00925CB0" w:rsidRDefault="00790ED8" w:rsidP="009E16A1">
      <w:pPr>
        <w:rPr>
          <w:rFonts w:eastAsia="MS Gothic"/>
          <w:color w:val="000000" w:themeColor="text1"/>
        </w:rPr>
      </w:pPr>
      <w:r w:rsidRPr="00925CB0">
        <w:rPr>
          <w:rFonts w:ascii="MS Mincho" w:eastAsia="MS Mincho" w:hAnsi="MS Mincho" w:cs="MS Mincho"/>
          <w:color w:val="000000" w:themeColor="text1"/>
        </w:rPr>
        <w:t>☐</w:t>
      </w:r>
      <w:r w:rsidR="009D6FB7" w:rsidRPr="00925CB0">
        <w:rPr>
          <w:rFonts w:eastAsia="MS Gothic"/>
          <w:color w:val="000000" w:themeColor="text1"/>
        </w:rPr>
        <w:t xml:space="preserve"> Natural Causes   </w:t>
      </w:r>
      <w:r w:rsidRPr="00925CB0">
        <w:rPr>
          <w:rFonts w:eastAsia="MS Gothic"/>
          <w:color w:val="000000" w:themeColor="text1"/>
        </w:rPr>
        <w:t xml:space="preserve">  </w:t>
      </w:r>
      <w:r w:rsidRPr="00925CB0">
        <w:rPr>
          <w:rFonts w:ascii="MS Mincho" w:eastAsia="MS Mincho" w:hAnsi="MS Mincho" w:cs="MS Mincho"/>
          <w:color w:val="000000" w:themeColor="text1"/>
        </w:rPr>
        <w:t>☐</w:t>
      </w:r>
      <w:r w:rsidR="009D6FB7" w:rsidRPr="00925CB0">
        <w:rPr>
          <w:rFonts w:eastAsia="MS Gothic"/>
          <w:color w:val="000000" w:themeColor="text1"/>
        </w:rPr>
        <w:t xml:space="preserve"> Suicide  </w:t>
      </w:r>
      <w:r w:rsidRPr="00925CB0">
        <w:rPr>
          <w:rFonts w:eastAsia="MS Gothic"/>
          <w:color w:val="000000" w:themeColor="text1"/>
        </w:rPr>
        <w:t xml:space="preserve">   </w:t>
      </w:r>
      <w:r w:rsidRPr="00925CB0">
        <w:rPr>
          <w:rFonts w:ascii="MS Mincho" w:eastAsia="MS Mincho" w:hAnsi="MS Mincho" w:cs="MS Mincho"/>
          <w:color w:val="000000" w:themeColor="text1"/>
        </w:rPr>
        <w:t>☐</w:t>
      </w:r>
      <w:r w:rsidRPr="00925CB0">
        <w:rPr>
          <w:rFonts w:eastAsia="MS Gothic"/>
          <w:color w:val="000000" w:themeColor="text1"/>
        </w:rPr>
        <w:t xml:space="preserve"> Homicide    </w:t>
      </w:r>
      <w:r w:rsidRPr="00925CB0">
        <w:rPr>
          <w:rFonts w:ascii="MS Mincho" w:eastAsia="MS Mincho" w:hAnsi="MS Mincho" w:cs="MS Mincho"/>
          <w:color w:val="000000" w:themeColor="text1"/>
        </w:rPr>
        <w:t>☐</w:t>
      </w:r>
      <w:r w:rsidRPr="00925CB0">
        <w:rPr>
          <w:rFonts w:eastAsia="MS Gothic"/>
          <w:color w:val="000000" w:themeColor="text1"/>
        </w:rPr>
        <w:t xml:space="preserve"> Accidental Death    </w:t>
      </w:r>
      <w:r w:rsidRPr="00925CB0">
        <w:rPr>
          <w:rFonts w:ascii="MS Mincho" w:eastAsia="MS Mincho" w:hAnsi="MS Mincho" w:cs="MS Mincho"/>
          <w:color w:val="000000" w:themeColor="text1"/>
        </w:rPr>
        <w:t>☐</w:t>
      </w:r>
      <w:r w:rsidRPr="00925CB0">
        <w:rPr>
          <w:rFonts w:eastAsia="MS Gothic"/>
          <w:color w:val="000000" w:themeColor="text1"/>
        </w:rPr>
        <w:t xml:space="preserve"> Other   </w:t>
      </w:r>
      <w:r w:rsidRPr="00925CB0">
        <w:rPr>
          <w:rFonts w:ascii="MS Mincho" w:eastAsia="MS Mincho" w:hAnsi="MS Mincho" w:cs="MS Mincho"/>
          <w:color w:val="000000" w:themeColor="text1"/>
        </w:rPr>
        <w:t>☐</w:t>
      </w:r>
      <w:r w:rsidR="009D6FB7" w:rsidRPr="00925CB0">
        <w:rPr>
          <w:rFonts w:eastAsia="MS Gothic"/>
          <w:color w:val="000000" w:themeColor="text1"/>
        </w:rPr>
        <w:t xml:space="preserve"> Unknown</w:t>
      </w:r>
    </w:p>
    <w:p w14:paraId="61A60E81" w14:textId="77777777" w:rsidR="009D6FB7" w:rsidRPr="00925CB0" w:rsidRDefault="009D6FB7" w:rsidP="009E16A1">
      <w:pPr>
        <w:outlineLvl w:val="0"/>
        <w:rPr>
          <w:rFonts w:eastAsia="MS Gothic"/>
          <w:color w:val="000000" w:themeColor="text1"/>
        </w:rPr>
      </w:pPr>
    </w:p>
    <w:p w14:paraId="35D67D05" w14:textId="3C32F393" w:rsidR="00790ED8" w:rsidRPr="00925CB0" w:rsidRDefault="00790ED8" w:rsidP="009E16A1">
      <w:pPr>
        <w:outlineLvl w:val="0"/>
        <w:rPr>
          <w:rFonts w:eastAsia="MS Gothic"/>
          <w:color w:val="000000" w:themeColor="text1"/>
        </w:rPr>
      </w:pPr>
      <w:r w:rsidRPr="00925CB0">
        <w:rPr>
          <w:rFonts w:eastAsia="MS Gothic"/>
          <w:color w:val="000000" w:themeColor="text1"/>
        </w:rPr>
        <w:t>List all Agencies Involved: _____________________________________________________</w:t>
      </w:r>
      <w:r w:rsidR="009D6FB7" w:rsidRPr="00925CB0">
        <w:rPr>
          <w:rFonts w:eastAsia="MS Gothic"/>
          <w:color w:val="000000" w:themeColor="text1"/>
        </w:rPr>
        <w:t>________________________</w:t>
      </w:r>
    </w:p>
    <w:p w14:paraId="762673BC" w14:textId="77777777" w:rsidR="009D6FB7" w:rsidRPr="00925CB0" w:rsidRDefault="009D6FB7" w:rsidP="009E16A1">
      <w:pPr>
        <w:outlineLvl w:val="0"/>
        <w:rPr>
          <w:rFonts w:eastAsia="MS Gothic"/>
          <w:color w:val="000000" w:themeColor="text1"/>
        </w:rPr>
      </w:pPr>
    </w:p>
    <w:p w14:paraId="008703DC" w14:textId="7C867190" w:rsidR="00790ED8" w:rsidRPr="00925CB0" w:rsidRDefault="009D6FB7" w:rsidP="009E16A1">
      <w:pPr>
        <w:outlineLvl w:val="0"/>
        <w:rPr>
          <w:rFonts w:eastAsia="MS Gothic"/>
          <w:color w:val="000000" w:themeColor="text1"/>
        </w:rPr>
      </w:pPr>
      <w:r w:rsidRPr="00925CB0">
        <w:rPr>
          <w:rFonts w:eastAsia="MS Gothic"/>
          <w:color w:val="000000" w:themeColor="text1"/>
        </w:rPr>
        <w:t>Date of Autopsy: _____________</w:t>
      </w:r>
      <w:r w:rsidR="00790ED8" w:rsidRPr="00925CB0">
        <w:rPr>
          <w:rFonts w:eastAsia="MS Gothic"/>
          <w:color w:val="000000" w:themeColor="text1"/>
        </w:rPr>
        <w:t>________ Coroner Staff Present t</w:t>
      </w:r>
      <w:r w:rsidRPr="00925CB0">
        <w:rPr>
          <w:rFonts w:eastAsia="MS Gothic"/>
          <w:color w:val="000000" w:themeColor="text1"/>
        </w:rPr>
        <w:t>o Brief: _________________</w:t>
      </w:r>
      <w:r w:rsidR="00790ED8" w:rsidRPr="00925CB0">
        <w:rPr>
          <w:rFonts w:eastAsia="MS Gothic"/>
          <w:color w:val="000000" w:themeColor="text1"/>
        </w:rPr>
        <w:t xml:space="preserve"> </w:t>
      </w:r>
    </w:p>
    <w:p w14:paraId="4CBFA569" w14:textId="77777777" w:rsidR="009D6FB7" w:rsidRPr="00925CB0" w:rsidRDefault="009D6FB7" w:rsidP="009E16A1">
      <w:pPr>
        <w:outlineLvl w:val="0"/>
        <w:rPr>
          <w:rFonts w:eastAsia="MS Gothic"/>
          <w:color w:val="000000" w:themeColor="text1"/>
        </w:rPr>
      </w:pPr>
    </w:p>
    <w:p w14:paraId="56ABB6A2" w14:textId="77777777" w:rsidR="00790ED8" w:rsidRPr="00925CB0" w:rsidRDefault="00790ED8" w:rsidP="00347DA1">
      <w:pPr>
        <w:spacing w:after="120"/>
        <w:outlineLvl w:val="0"/>
        <w:rPr>
          <w:rFonts w:eastAsia="MS Gothic"/>
          <w:color w:val="000000" w:themeColor="text1"/>
        </w:rPr>
      </w:pPr>
      <w:r w:rsidRPr="00925CB0">
        <w:rPr>
          <w:rFonts w:eastAsia="MS Gothic"/>
          <w:color w:val="000000" w:themeColor="text1"/>
        </w:rPr>
        <w:t xml:space="preserve">GJ Members Present: ___________________________________________________________________ </w:t>
      </w:r>
    </w:p>
    <w:p w14:paraId="148A4909" w14:textId="77777777" w:rsidR="00790ED8" w:rsidRPr="00925CB0" w:rsidRDefault="00790ED8" w:rsidP="009E16A1">
      <w:pPr>
        <w:rPr>
          <w:rFonts w:eastAsia="MS Gothic"/>
          <w:color w:val="000000" w:themeColor="text1"/>
        </w:rPr>
      </w:pPr>
      <w:r w:rsidRPr="00925CB0">
        <w:rPr>
          <w:rFonts w:eastAsia="MS Gothic"/>
          <w:color w:val="000000" w:themeColor="text1"/>
        </w:rPr>
        <w:t>Critical Questions to ask at time of Autopsy:</w:t>
      </w:r>
    </w:p>
    <w:p w14:paraId="18209798" w14:textId="77777777" w:rsidR="00790ED8" w:rsidRPr="00925CB0" w:rsidRDefault="00790ED8" w:rsidP="009E16A1">
      <w:pPr>
        <w:rPr>
          <w:rFonts w:eastAsia="MS Gothic"/>
          <w:color w:val="000000" w:themeColor="text1"/>
        </w:rPr>
      </w:pPr>
      <w:r w:rsidRPr="00925CB0">
        <w:rPr>
          <w:rFonts w:eastAsia="MS Gothic"/>
          <w:color w:val="000000" w:themeColor="text1"/>
        </w:rPr>
        <w:t>1.</w:t>
      </w:r>
    </w:p>
    <w:p w14:paraId="356453F9" w14:textId="77777777" w:rsidR="00790ED8" w:rsidRPr="00925CB0" w:rsidRDefault="00790ED8" w:rsidP="009E16A1">
      <w:pPr>
        <w:rPr>
          <w:rFonts w:eastAsia="MS Gothic"/>
          <w:color w:val="000000" w:themeColor="text1"/>
        </w:rPr>
      </w:pPr>
      <w:r w:rsidRPr="00925CB0">
        <w:rPr>
          <w:rFonts w:eastAsia="MS Gothic"/>
          <w:color w:val="000000" w:themeColor="text1"/>
        </w:rPr>
        <w:t>2.</w:t>
      </w:r>
    </w:p>
    <w:p w14:paraId="64F6424F" w14:textId="77777777" w:rsidR="00790ED8" w:rsidRPr="00925CB0" w:rsidRDefault="00790ED8" w:rsidP="00347DA1">
      <w:pPr>
        <w:spacing w:after="120"/>
        <w:rPr>
          <w:rFonts w:eastAsia="MS Gothic"/>
          <w:color w:val="000000" w:themeColor="text1"/>
        </w:rPr>
      </w:pPr>
      <w:r w:rsidRPr="00925CB0">
        <w:rPr>
          <w:rFonts w:eastAsia="MS Gothic"/>
          <w:color w:val="000000" w:themeColor="text1"/>
        </w:rPr>
        <w:t>3.</w:t>
      </w:r>
    </w:p>
    <w:p w14:paraId="565ABC25" w14:textId="0E5533B4" w:rsidR="00790ED8" w:rsidRPr="00925CB0" w:rsidRDefault="00790ED8" w:rsidP="009E16A1">
      <w:pPr>
        <w:rPr>
          <w:rFonts w:eastAsia="MS Gothic"/>
          <w:color w:val="000000" w:themeColor="text1"/>
        </w:rPr>
      </w:pPr>
      <w:r w:rsidRPr="00925CB0">
        <w:rPr>
          <w:rFonts w:eastAsia="MS Gothic"/>
          <w:color w:val="000000" w:themeColor="text1"/>
        </w:rPr>
        <w:t>Follow Up Questi</w:t>
      </w:r>
      <w:r w:rsidR="009D6FB7" w:rsidRPr="00925CB0">
        <w:rPr>
          <w:rFonts w:eastAsia="MS Gothic"/>
          <w:color w:val="000000" w:themeColor="text1"/>
        </w:rPr>
        <w:t>ons to ask of the Coroner Staff</w:t>
      </w:r>
      <w:r w:rsidRPr="00925CB0">
        <w:rPr>
          <w:rFonts w:eastAsia="MS Gothic"/>
          <w:color w:val="000000" w:themeColor="text1"/>
        </w:rPr>
        <w:t>:</w:t>
      </w:r>
    </w:p>
    <w:p w14:paraId="71F0C369" w14:textId="77777777" w:rsidR="00790ED8" w:rsidRPr="00925CB0" w:rsidRDefault="00790ED8" w:rsidP="009E16A1">
      <w:pPr>
        <w:rPr>
          <w:rFonts w:eastAsia="MS Gothic"/>
          <w:color w:val="000000" w:themeColor="text1"/>
        </w:rPr>
      </w:pPr>
      <w:r w:rsidRPr="00925CB0">
        <w:rPr>
          <w:rFonts w:eastAsia="MS Gothic"/>
          <w:color w:val="000000" w:themeColor="text1"/>
        </w:rPr>
        <w:t>1.</w:t>
      </w:r>
    </w:p>
    <w:p w14:paraId="3C858988" w14:textId="77777777" w:rsidR="00790ED8" w:rsidRPr="00925CB0" w:rsidRDefault="00790ED8" w:rsidP="009E16A1">
      <w:pPr>
        <w:rPr>
          <w:rFonts w:eastAsia="MS Gothic"/>
          <w:color w:val="000000" w:themeColor="text1"/>
        </w:rPr>
      </w:pPr>
      <w:r w:rsidRPr="00925CB0">
        <w:rPr>
          <w:rFonts w:eastAsia="MS Gothic"/>
          <w:color w:val="000000" w:themeColor="text1"/>
        </w:rPr>
        <w:t>2.</w:t>
      </w:r>
    </w:p>
    <w:p w14:paraId="69F9FFF1" w14:textId="77777777" w:rsidR="00790ED8" w:rsidRPr="00925CB0" w:rsidRDefault="00790ED8" w:rsidP="00347DA1">
      <w:pPr>
        <w:spacing w:after="120"/>
        <w:rPr>
          <w:rFonts w:eastAsia="MS Gothic"/>
          <w:color w:val="000000" w:themeColor="text1"/>
        </w:rPr>
      </w:pPr>
      <w:r w:rsidRPr="00925CB0">
        <w:rPr>
          <w:rFonts w:eastAsia="MS Gothic"/>
          <w:color w:val="000000" w:themeColor="text1"/>
        </w:rPr>
        <w:t>3.</w:t>
      </w:r>
    </w:p>
    <w:p w14:paraId="36DCC314" w14:textId="11411699" w:rsidR="00790ED8" w:rsidRPr="00925CB0" w:rsidRDefault="00790ED8" w:rsidP="00347DA1">
      <w:pPr>
        <w:spacing w:after="120"/>
        <w:outlineLvl w:val="0"/>
        <w:rPr>
          <w:rFonts w:eastAsia="MS Gothic"/>
          <w:color w:val="000000" w:themeColor="text1"/>
        </w:rPr>
      </w:pPr>
      <w:r w:rsidRPr="00925CB0">
        <w:rPr>
          <w:rFonts w:eastAsia="MS Gothic"/>
          <w:color w:val="000000" w:themeColor="text1"/>
        </w:rPr>
        <w:t xml:space="preserve">Log case into Critical Incident Database – </w:t>
      </w:r>
      <w:r w:rsidR="009D6FB7" w:rsidRPr="00925CB0">
        <w:rPr>
          <w:rFonts w:eastAsia="MS Gothic"/>
          <w:color w:val="000000" w:themeColor="text1"/>
        </w:rPr>
        <w:t>Date Done:  ________________</w:t>
      </w:r>
      <w:r w:rsidRPr="00925CB0">
        <w:rPr>
          <w:rFonts w:eastAsia="MS Gothic"/>
          <w:color w:val="000000" w:themeColor="text1"/>
        </w:rPr>
        <w:t>By: ______________</w:t>
      </w:r>
    </w:p>
    <w:p w14:paraId="4E3499C7" w14:textId="2AAC4740" w:rsidR="00790ED8" w:rsidRPr="00347DA1" w:rsidRDefault="00790ED8" w:rsidP="00347DA1">
      <w:pPr>
        <w:spacing w:after="120"/>
        <w:outlineLvl w:val="0"/>
        <w:rPr>
          <w:rFonts w:eastAsia="MS Gothic"/>
          <w:color w:val="000000" w:themeColor="text1"/>
        </w:rPr>
      </w:pPr>
      <w:r w:rsidRPr="00925CB0">
        <w:rPr>
          <w:rFonts w:eastAsia="MS Gothic"/>
          <w:color w:val="000000" w:themeColor="text1"/>
        </w:rPr>
        <w:t>Case Reviewed Post Investigati</w:t>
      </w:r>
      <w:r w:rsidR="009225B4" w:rsidRPr="00925CB0">
        <w:rPr>
          <w:rFonts w:eastAsia="MS Gothic"/>
          <w:color w:val="000000" w:themeColor="text1"/>
        </w:rPr>
        <w:t>ons/Report Production</w:t>
      </w:r>
      <w:r w:rsidR="00347DA1">
        <w:rPr>
          <w:rFonts w:eastAsia="MS Gothic"/>
          <w:color w:val="000000" w:themeColor="text1"/>
        </w:rPr>
        <w:t xml:space="preserve"> - </w:t>
      </w:r>
      <w:proofErr w:type="gramStart"/>
      <w:r w:rsidR="009225B4" w:rsidRPr="00347DA1">
        <w:rPr>
          <w:rFonts w:eastAsia="MS Gothic"/>
          <w:color w:val="000000" w:themeColor="text1"/>
        </w:rPr>
        <w:t>Date</w:t>
      </w:r>
      <w:r w:rsidR="00347DA1" w:rsidRPr="00347DA1">
        <w:rPr>
          <w:rFonts w:eastAsia="MS Gothic"/>
          <w:color w:val="000000" w:themeColor="text1"/>
        </w:rPr>
        <w:t>:</w:t>
      </w:r>
      <w:r w:rsidR="009225B4" w:rsidRPr="00347DA1">
        <w:rPr>
          <w:rFonts w:eastAsia="MS Gothic"/>
          <w:color w:val="000000" w:themeColor="text1"/>
        </w:rPr>
        <w:t>_</w:t>
      </w:r>
      <w:proofErr w:type="gramEnd"/>
      <w:r w:rsidR="009225B4" w:rsidRPr="00347DA1">
        <w:rPr>
          <w:rFonts w:eastAsia="MS Gothic"/>
          <w:color w:val="000000" w:themeColor="text1"/>
        </w:rPr>
        <w:t>_</w:t>
      </w:r>
      <w:r w:rsidR="00347DA1">
        <w:rPr>
          <w:rFonts w:eastAsia="MS Gothic"/>
          <w:color w:val="000000" w:themeColor="text1"/>
        </w:rPr>
        <w:t>________</w:t>
      </w:r>
      <w:r w:rsidRPr="00347DA1">
        <w:rPr>
          <w:rFonts w:eastAsia="MS Gothic"/>
          <w:color w:val="000000" w:themeColor="text1"/>
        </w:rPr>
        <w:t>_</w:t>
      </w:r>
      <w:r w:rsidR="00347DA1">
        <w:rPr>
          <w:rFonts w:eastAsia="MS Gothic"/>
          <w:color w:val="000000" w:themeColor="text1"/>
        </w:rPr>
        <w:t xml:space="preserve"> By:_______</w:t>
      </w:r>
      <w:r w:rsidRPr="00347DA1">
        <w:rPr>
          <w:rFonts w:eastAsia="MS Gothic"/>
          <w:color w:val="000000" w:themeColor="text1"/>
        </w:rPr>
        <w:t>______</w:t>
      </w:r>
    </w:p>
    <w:p w14:paraId="52FC3405" w14:textId="090CAEA6" w:rsidR="00790ED8" w:rsidRPr="00925CB0" w:rsidRDefault="00790ED8" w:rsidP="00347DA1">
      <w:pPr>
        <w:spacing w:after="120"/>
        <w:outlineLvl w:val="0"/>
        <w:rPr>
          <w:rFonts w:eastAsia="MS Gothic"/>
          <w:color w:val="000000" w:themeColor="text1"/>
        </w:rPr>
      </w:pPr>
      <w:r w:rsidRPr="00925CB0">
        <w:rPr>
          <w:rFonts w:eastAsia="MS Gothic"/>
          <w:color w:val="000000" w:themeColor="text1"/>
        </w:rPr>
        <w:t xml:space="preserve">Were all questions answered:  </w:t>
      </w:r>
      <w:r w:rsidRPr="00925CB0">
        <w:rPr>
          <w:rFonts w:ascii="MS Mincho" w:eastAsia="MS Mincho" w:hAnsi="MS Mincho" w:cs="MS Mincho"/>
          <w:color w:val="000000" w:themeColor="text1"/>
        </w:rPr>
        <w:t>☐</w:t>
      </w:r>
      <w:r w:rsidRPr="00925CB0">
        <w:rPr>
          <w:rFonts w:eastAsia="MS Gothic"/>
          <w:color w:val="000000" w:themeColor="text1"/>
        </w:rPr>
        <w:t xml:space="preserve"> YES </w:t>
      </w:r>
      <w:r w:rsidR="009D6FB7" w:rsidRPr="00925CB0">
        <w:rPr>
          <w:rFonts w:eastAsia="MS Gothic"/>
          <w:color w:val="000000" w:themeColor="text1"/>
        </w:rPr>
        <w:t xml:space="preserve">   </w:t>
      </w:r>
      <w:r w:rsidRPr="00925CB0">
        <w:rPr>
          <w:rFonts w:ascii="MS Mincho" w:eastAsia="MS Mincho" w:hAnsi="MS Mincho" w:cs="MS Mincho"/>
          <w:color w:val="000000" w:themeColor="text1"/>
        </w:rPr>
        <w:t>☐</w:t>
      </w:r>
      <w:r w:rsidR="009225B4" w:rsidRPr="00925CB0">
        <w:rPr>
          <w:rFonts w:eastAsia="MS Gothic"/>
          <w:color w:val="000000" w:themeColor="text1"/>
        </w:rPr>
        <w:t>NO</w:t>
      </w:r>
    </w:p>
    <w:p w14:paraId="4694B939" w14:textId="77777777" w:rsidR="009D6FB7" w:rsidRPr="00925CB0" w:rsidRDefault="00790ED8" w:rsidP="00347DA1">
      <w:pPr>
        <w:spacing w:after="120"/>
        <w:rPr>
          <w:rFonts w:eastAsia="MS Gothic"/>
          <w:color w:val="000000" w:themeColor="text1"/>
        </w:rPr>
      </w:pPr>
      <w:r w:rsidRPr="00925CB0">
        <w:rPr>
          <w:rFonts w:eastAsia="MS Gothic"/>
          <w:color w:val="000000" w:themeColor="text1"/>
        </w:rPr>
        <w:t>Final Cause of Death:</w:t>
      </w:r>
      <w:r w:rsidR="00A1726A" w:rsidRPr="00925CB0">
        <w:rPr>
          <w:rFonts w:eastAsia="MS Gothic"/>
          <w:color w:val="000000" w:themeColor="text1"/>
        </w:rPr>
        <w:t xml:space="preserve"> </w:t>
      </w:r>
      <w:r w:rsidRPr="00925CB0">
        <w:rPr>
          <w:rFonts w:eastAsia="MS Gothic"/>
          <w:color w:val="000000" w:themeColor="text1"/>
        </w:rPr>
        <w:t>___________________________</w:t>
      </w:r>
      <w:r w:rsidR="00A1726A" w:rsidRPr="00925CB0">
        <w:rPr>
          <w:rFonts w:eastAsia="MS Gothic"/>
          <w:color w:val="000000" w:themeColor="text1"/>
        </w:rPr>
        <w:t xml:space="preserve"> </w:t>
      </w:r>
    </w:p>
    <w:p w14:paraId="30647DA8" w14:textId="52928BE9" w:rsidR="00790ED8" w:rsidRPr="00925CB0" w:rsidRDefault="00790ED8" w:rsidP="00347DA1">
      <w:pPr>
        <w:spacing w:after="120"/>
        <w:rPr>
          <w:rFonts w:eastAsia="MS Gothic"/>
          <w:color w:val="000000" w:themeColor="text1"/>
        </w:rPr>
      </w:pPr>
      <w:r w:rsidRPr="00925CB0">
        <w:rPr>
          <w:rFonts w:eastAsia="MS Gothic"/>
          <w:color w:val="000000" w:themeColor="text1"/>
        </w:rPr>
        <w:t>Final Manner of Death: ________________</w:t>
      </w:r>
    </w:p>
    <w:p w14:paraId="1A3567B5" w14:textId="77777777" w:rsidR="00790ED8" w:rsidRPr="00925CB0" w:rsidRDefault="00790ED8" w:rsidP="00347DA1">
      <w:pPr>
        <w:spacing w:after="120"/>
        <w:rPr>
          <w:rFonts w:eastAsia="MS Gothic"/>
          <w:color w:val="000000" w:themeColor="text1"/>
        </w:rPr>
      </w:pPr>
      <w:r w:rsidRPr="00925CB0">
        <w:rPr>
          <w:rFonts w:eastAsia="MS Gothic"/>
          <w:color w:val="000000" w:themeColor="text1"/>
        </w:rPr>
        <w:t>Documents Reviewed:</w:t>
      </w:r>
    </w:p>
    <w:p w14:paraId="52022352" w14:textId="77777777" w:rsidR="00347DA1" w:rsidRDefault="00790ED8" w:rsidP="00347DA1">
      <w:pPr>
        <w:ind w:left="360"/>
        <w:rPr>
          <w:rFonts w:eastAsia="MS Gothic"/>
          <w:color w:val="000000" w:themeColor="text1"/>
        </w:rPr>
      </w:pPr>
      <w:r w:rsidRPr="00925CB0">
        <w:rPr>
          <w:rFonts w:ascii="MS Mincho" w:eastAsia="MS Mincho" w:hAnsi="MS Mincho" w:cs="MS Mincho"/>
          <w:color w:val="000000" w:themeColor="text1"/>
        </w:rPr>
        <w:t>☐</w:t>
      </w:r>
      <w:r w:rsidRPr="00925CB0">
        <w:rPr>
          <w:rFonts w:eastAsia="MS Gothic"/>
          <w:color w:val="000000" w:themeColor="text1"/>
        </w:rPr>
        <w:t xml:space="preserve"> Verdict of Death</w:t>
      </w:r>
      <w:r w:rsidRPr="00925CB0">
        <w:rPr>
          <w:rFonts w:eastAsia="MS Gothic"/>
          <w:color w:val="000000" w:themeColor="text1"/>
        </w:rPr>
        <w:tab/>
      </w:r>
      <w:r w:rsidRPr="00925CB0">
        <w:rPr>
          <w:rFonts w:ascii="MS Mincho" w:eastAsia="MS Mincho" w:hAnsi="MS Mincho" w:cs="MS Mincho"/>
          <w:color w:val="000000" w:themeColor="text1"/>
        </w:rPr>
        <w:t>☐</w:t>
      </w:r>
      <w:r w:rsidRPr="00925CB0">
        <w:rPr>
          <w:rFonts w:eastAsia="MS Gothic"/>
          <w:color w:val="000000" w:themeColor="text1"/>
        </w:rPr>
        <w:t xml:space="preserve"> Coroner Report </w:t>
      </w:r>
      <w:r w:rsidRPr="00925CB0">
        <w:rPr>
          <w:rFonts w:ascii="MS Mincho" w:eastAsia="MS Mincho" w:hAnsi="MS Mincho" w:cs="MS Mincho"/>
          <w:color w:val="000000" w:themeColor="text1"/>
        </w:rPr>
        <w:t>☐</w:t>
      </w:r>
      <w:r w:rsidRPr="00925CB0">
        <w:rPr>
          <w:rFonts w:eastAsia="MS Gothic"/>
          <w:color w:val="000000" w:themeColor="text1"/>
        </w:rPr>
        <w:tab/>
        <w:t xml:space="preserve">Toxicology Reports </w:t>
      </w:r>
      <w:r w:rsidRPr="00925CB0">
        <w:rPr>
          <w:rFonts w:ascii="MS Mincho" w:eastAsia="MS Mincho" w:hAnsi="MS Mincho" w:cs="MS Mincho"/>
          <w:color w:val="000000" w:themeColor="text1"/>
        </w:rPr>
        <w:t>☐</w:t>
      </w:r>
      <w:r w:rsidRPr="00925CB0">
        <w:rPr>
          <w:rFonts w:eastAsia="MS Gothic"/>
          <w:color w:val="000000" w:themeColor="text1"/>
        </w:rPr>
        <w:t xml:space="preserve">Pathology Reports </w:t>
      </w:r>
    </w:p>
    <w:p w14:paraId="0DD83DC9" w14:textId="3711CF8A" w:rsidR="00790ED8" w:rsidRDefault="00790ED8" w:rsidP="00347DA1">
      <w:pPr>
        <w:ind w:left="360"/>
        <w:rPr>
          <w:rFonts w:eastAsia="MS Gothic"/>
          <w:color w:val="000000" w:themeColor="text1"/>
        </w:rPr>
      </w:pPr>
      <w:r w:rsidRPr="00925CB0">
        <w:rPr>
          <w:rFonts w:ascii="MS Mincho" w:eastAsia="MS Mincho" w:hAnsi="MS Mincho" w:cs="MS Mincho"/>
          <w:color w:val="000000" w:themeColor="text1"/>
        </w:rPr>
        <w:t>☐</w:t>
      </w:r>
      <w:r w:rsidRPr="00925CB0">
        <w:rPr>
          <w:rFonts w:eastAsia="MS Gothic"/>
          <w:color w:val="000000" w:themeColor="text1"/>
        </w:rPr>
        <w:t xml:space="preserve"> Other (List)</w:t>
      </w:r>
    </w:p>
    <w:p w14:paraId="2E363B7E" w14:textId="77777777" w:rsidR="00347DA1" w:rsidRDefault="00347DA1" w:rsidP="009E16A1">
      <w:pPr>
        <w:rPr>
          <w:rFonts w:eastAsia="MS Gothic"/>
          <w:color w:val="000000" w:themeColor="text1"/>
        </w:rPr>
      </w:pPr>
    </w:p>
    <w:p w14:paraId="7195110F" w14:textId="77777777" w:rsidR="00347DA1" w:rsidRDefault="00347DA1" w:rsidP="009E16A1">
      <w:pPr>
        <w:rPr>
          <w:rFonts w:eastAsia="MS Gothic"/>
          <w:color w:val="000000" w:themeColor="text1"/>
        </w:rPr>
      </w:pPr>
    </w:p>
    <w:p w14:paraId="7EBC66CE" w14:textId="77777777" w:rsidR="00347DA1" w:rsidRPr="00925CB0" w:rsidRDefault="00347DA1" w:rsidP="009E16A1">
      <w:pPr>
        <w:rPr>
          <w:rFonts w:eastAsia="MS Gothic"/>
          <w:color w:val="000000" w:themeColor="text1"/>
        </w:rPr>
      </w:pPr>
    </w:p>
    <w:p w14:paraId="3BC6EFE2" w14:textId="5B0E3911" w:rsidR="009225B4" w:rsidRPr="00925CB0" w:rsidRDefault="00790ED8" w:rsidP="009E16A1">
      <w:pPr>
        <w:rPr>
          <w:rFonts w:eastAsia="MS Gothic"/>
          <w:color w:val="000000" w:themeColor="text1"/>
        </w:rPr>
      </w:pPr>
      <w:r w:rsidRPr="00925CB0">
        <w:rPr>
          <w:rFonts w:eastAsia="MS Gothic"/>
          <w:color w:val="000000" w:themeColor="text1"/>
        </w:rPr>
        <w:t xml:space="preserve">Will there be a Death </w:t>
      </w:r>
      <w:proofErr w:type="gramStart"/>
      <w:r w:rsidRPr="00925CB0">
        <w:rPr>
          <w:rFonts w:eastAsia="MS Gothic"/>
          <w:color w:val="000000" w:themeColor="text1"/>
        </w:rPr>
        <w:t>Review?:</w:t>
      </w:r>
      <w:proofErr w:type="gramEnd"/>
      <w:r w:rsidR="00A1726A" w:rsidRPr="00925CB0">
        <w:rPr>
          <w:rFonts w:eastAsia="MS Gothic"/>
          <w:color w:val="000000" w:themeColor="text1"/>
        </w:rPr>
        <w:t xml:space="preserve">  </w:t>
      </w:r>
      <w:r w:rsidRPr="00925CB0">
        <w:rPr>
          <w:rFonts w:ascii="MS Mincho" w:eastAsia="MS Mincho" w:hAnsi="MS Mincho" w:cs="MS Mincho"/>
          <w:color w:val="000000" w:themeColor="text1"/>
        </w:rPr>
        <w:t>☐</w:t>
      </w:r>
      <w:r w:rsidRPr="00925CB0">
        <w:rPr>
          <w:rFonts w:eastAsia="MS Gothic"/>
          <w:color w:val="000000" w:themeColor="text1"/>
        </w:rPr>
        <w:t>YES</w:t>
      </w:r>
      <w:r w:rsidR="009D6FB7" w:rsidRPr="00925CB0">
        <w:rPr>
          <w:rFonts w:eastAsia="MS Gothic"/>
          <w:color w:val="000000" w:themeColor="text1"/>
        </w:rPr>
        <w:t xml:space="preserve">  </w:t>
      </w:r>
      <w:r w:rsidRPr="00925CB0">
        <w:rPr>
          <w:rFonts w:eastAsia="MS Gothic"/>
          <w:color w:val="000000" w:themeColor="text1"/>
        </w:rPr>
        <w:t xml:space="preserve"> </w:t>
      </w:r>
      <w:r w:rsidRPr="00925CB0">
        <w:rPr>
          <w:rFonts w:ascii="MS Mincho" w:eastAsia="MS Mincho" w:hAnsi="MS Mincho" w:cs="MS Mincho"/>
          <w:color w:val="000000" w:themeColor="text1"/>
        </w:rPr>
        <w:t>☐</w:t>
      </w:r>
      <w:r w:rsidRPr="00925CB0">
        <w:rPr>
          <w:rFonts w:eastAsia="MS Gothic"/>
          <w:color w:val="000000" w:themeColor="text1"/>
        </w:rPr>
        <w:t>NO</w:t>
      </w:r>
    </w:p>
    <w:p w14:paraId="59ED7CDA" w14:textId="77777777" w:rsidR="00FF066B" w:rsidRPr="00925CB0" w:rsidRDefault="00A1726A" w:rsidP="009E16A1">
      <w:pPr>
        <w:pStyle w:val="ListParagraph"/>
        <w:numPr>
          <w:ilvl w:val="0"/>
          <w:numId w:val="107"/>
        </w:numPr>
        <w:spacing w:after="0" w:line="240" w:lineRule="auto"/>
        <w:jc w:val="center"/>
        <w:rPr>
          <w:rFonts w:ascii="Times New Roman" w:eastAsia="Times New Roman" w:hAnsi="Times New Roman" w:cs="Times New Roman"/>
          <w:b/>
          <w:color w:val="000000" w:themeColor="text1"/>
          <w:sz w:val="24"/>
          <w:szCs w:val="24"/>
        </w:rPr>
      </w:pPr>
      <w:r w:rsidRPr="00925CB0">
        <w:rPr>
          <w:rFonts w:ascii="Times New Roman" w:eastAsia="Times New Roman" w:hAnsi="Times New Roman" w:cs="Times New Roman"/>
          <w:b/>
          <w:color w:val="000000" w:themeColor="text1"/>
          <w:sz w:val="24"/>
          <w:szCs w:val="24"/>
        </w:rPr>
        <w:lastRenderedPageBreak/>
        <w:t>LIST OF SHASTA COUNTY SPECIAL DISTRICTS</w:t>
      </w:r>
    </w:p>
    <w:p w14:paraId="06DBA98A" w14:textId="5D45EB7F" w:rsidR="0070127E" w:rsidRPr="00925CB0" w:rsidRDefault="0070127E" w:rsidP="009E16A1">
      <w:pPr>
        <w:widowControl w:val="0"/>
        <w:autoSpaceDE w:val="0"/>
        <w:autoSpaceDN w:val="0"/>
        <w:spacing w:before="266"/>
        <w:ind w:left="2374" w:hanging="2374"/>
        <w:jc w:val="center"/>
        <w:outlineLvl w:val="0"/>
        <w:rPr>
          <w:rFonts w:eastAsia="Times New Roman"/>
          <w:b/>
          <w:color w:val="000000" w:themeColor="text1"/>
        </w:rPr>
      </w:pPr>
      <w:r w:rsidRPr="00925CB0">
        <w:rPr>
          <w:rFonts w:eastAsia="Times New Roman"/>
          <w:noProof/>
          <w:color w:val="000000" w:themeColor="text1"/>
        </w:rPr>
        <mc:AlternateContent>
          <mc:Choice Requires="wps">
            <w:drawing>
              <wp:anchor distT="0" distB="0" distL="114300" distR="114300" simplePos="0" relativeHeight="251675648" behindDoc="0" locked="0" layoutInCell="1" allowOverlap="1" wp14:anchorId="7A032B13" wp14:editId="669877E1">
                <wp:simplePos x="0" y="0"/>
                <wp:positionH relativeFrom="page">
                  <wp:posOffset>7769225</wp:posOffset>
                </wp:positionH>
                <wp:positionV relativeFrom="page">
                  <wp:posOffset>9472295</wp:posOffset>
                </wp:positionV>
                <wp:extent cx="0" cy="586105"/>
                <wp:effectExtent l="6350" t="13970" r="12700" b="9525"/>
                <wp:wrapNone/>
                <wp:docPr id="5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105"/>
                        </a:xfrm>
                        <a:prstGeom prst="line">
                          <a:avLst/>
                        </a:prstGeom>
                        <a:noFill/>
                        <a:ln w="6917">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6FB48" id="Line 3"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75pt,745.85pt" to="611.75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VtwEAAGADAAAOAAAAZHJzL2Uyb0RvYy54bWysU02P2yAQvVfqf0DcG9srbbq14uwh6fay&#10;bSPt9gdMANuomEEMiZ1/X8BO+nWr6gOC+Xjz5s148zgNhp2VJ4224dWq5ExZgVLbruHfXp/ePXBG&#10;AawEg1Y1/KKIP27fvtmMrlZ32KORyrMIYqkeXcP7EFxdFCR6NQCt0CkbnS36AUJ8+q6QHsaIPpji&#10;rizXxYheOo9CEUXrfnbybcZvWyXC17YlFZhpeOQW8unzeUxnsd1A3XlwvRYLDfgHFgNoG4veoPYQ&#10;gJ28/gtq0MIjYRtWAocC21YLlXuI3VTlH9289OBU7iWKQ+4mE/0/WPHlvLMHn6iLyb64ZxTfiVnc&#10;9WA7lQm8XlwcXJWkKkZH9S0lPcgdPDuOn1HGGDgFzCpMrR8SZOyPTVnsy01sNQUmZqOI1vuHdVXe&#10;Z3Cor3nOU/ikcGDp0nCjbZIBajg/U0g8oL6GJLPFJ21MHqWxbGz4+kP1PicQGi2TM4WR744749kZ&#10;0jLkb6n7W1hC3gP1c1x2zWvi8WRlrtIrkB+XewBt5ntkZewiUtIlLSHVR5SXg7+KF8eY6S8rl/bk&#10;13fO/vljbH8AAAD//wMAUEsDBBQABgAIAAAAIQCA0d/N4wAAAA8BAAAPAAAAZHJzL2Rvd25yZXYu&#10;eG1sTI9BS8NAEIXvgv9hGcGLtJumTRtjNkVEQSoI1mKvm2RMQrOzIbtp03/vFA96e2/m8eabdD2a&#10;Vhyxd40lBbNpAAKpsGVDlYLd58skBuG8plK3llDBGR2ss+urVCelPdEHHre+ElxCLtEKau+7REpX&#10;1Gi0m9oOiXfftjfas+0rWfb6xOWmlWEQLKXRDfGFWnf4VGNx2A5GQbTf7eeb1fPZv+FXNBzid5u/&#10;3il1ezM+PoDwOPq/MFzwGR0yZsrtQKUTLfswnEecZbW4n61AXDK/s5xVFC8CkFkq//+R/QAAAP//&#10;AwBQSwECLQAUAAYACAAAACEAtoM4kv4AAADhAQAAEwAAAAAAAAAAAAAAAAAAAAAAW0NvbnRlbnRf&#10;VHlwZXNdLnhtbFBLAQItABQABgAIAAAAIQA4/SH/1gAAAJQBAAALAAAAAAAAAAAAAAAAAC8BAABf&#10;cmVscy8ucmVsc1BLAQItABQABgAIAAAAIQA/sfRVtwEAAGADAAAOAAAAAAAAAAAAAAAAAC4CAABk&#10;cnMvZTJvRG9jLnhtbFBLAQItABQABgAIAAAAIQCA0d/N4wAAAA8BAAAPAAAAAAAAAAAAAAAAABEE&#10;AABkcnMvZG93bnJldi54bWxQSwUGAAAAAAQABADzAAAAIQUAAAAA&#10;" strokeweight=".19214mm">
                <w10:wrap anchorx="page" anchory="page"/>
              </v:line>
            </w:pict>
          </mc:Fallback>
        </mc:AlternateContent>
      </w:r>
      <w:r w:rsidRPr="00925CB0">
        <w:rPr>
          <w:rFonts w:eastAsia="Times New Roman"/>
          <w:noProof/>
          <w:color w:val="000000" w:themeColor="text1"/>
        </w:rPr>
        <mc:AlternateContent>
          <mc:Choice Requires="wps">
            <w:drawing>
              <wp:anchor distT="0" distB="0" distL="114300" distR="114300" simplePos="0" relativeHeight="251676672" behindDoc="0" locked="0" layoutInCell="1" allowOverlap="1" wp14:anchorId="023BD5DF" wp14:editId="4C888B67">
                <wp:simplePos x="0" y="0"/>
                <wp:positionH relativeFrom="page">
                  <wp:posOffset>0</wp:posOffset>
                </wp:positionH>
                <wp:positionV relativeFrom="page">
                  <wp:posOffset>2540</wp:posOffset>
                </wp:positionV>
                <wp:extent cx="7735570" cy="0"/>
                <wp:effectExtent l="9525" t="12065" r="8255" b="6985"/>
                <wp:wrapNone/>
                <wp:docPr id="5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35570" cy="0"/>
                        </a:xfrm>
                        <a:prstGeom prst="line">
                          <a:avLst/>
                        </a:prstGeom>
                        <a:noFill/>
                        <a:ln w="458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8E485" id="Line 2"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609.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yyugEAAGEDAAAOAAAAZHJzL2Uyb0RvYy54bWysU02P2yAQvVfqf0DcG5xt06ysOHtIur1s&#10;20i7/QETwDYqZhBDYuffF8jHrtpbVR/QMB+PN2/Gq4dpsOyoAxl0DZ/PKs60k6iM6xr+8+Xxwz1n&#10;FMEpsOh0w0+a+MP6/bvV6Gt9hz1apQNLII7q0Te8j9HXQpDs9QA0Q69dCrYYBojpGjqhAowJfbDi&#10;rqo+ixGD8gGlJkre7TnI1wW/bbWMP9qWdGS24YlbLGco5z6fYr2CugvgeyMvNOAfWAxgXHr0BrWF&#10;COwQzF9Qg5EBCds4kzgIbFsjdekhdTOv/ujmuQevSy9JHPI3mej/wcrvx43bhUxdTu7ZP6H8Rczh&#10;pgfX6ULg5eTT4OZZKjF6qm8l+UJ+F9h+/IYq5cAhYlFhasOQIVN/bCpin25i6ykymZzL5cfFYplm&#10;Iq8xAfW10AeKXzUOLBsNt8ZlHaCG4xPFTATqa0p2O3w01pZZWsfGhn9a3FelgNAalYM5jUK339jA&#10;jpC3oXylqxR5m5aRt0D9Oa+EznsS8OBUeaXXoL5c7AjGnu3EyrqLSlmYvIVU71GdduGqXppjoX/Z&#10;ubwob++l+vXPWP8GAAD//wMAUEsDBBQABgAIAAAAIQCSuEWn2gAAAAMBAAAPAAAAZHJzL2Rvd25y&#10;ZXYueG1sTI9BS8NAFITvQv/D8gpepN00iJSYTbGCWPBiYws9brLPTTD7Nu5umvjv3Zz0OMww802+&#10;m0zHruh8a0nAZp0AQ6qtakkLOH28rLbAfJCkZGcJBfygh12xuMllpuxIR7yWQbNYQj6TApoQ+oxz&#10;XzdopF/bHil6n9YZGaJ0misnx1huOp4myQM3sqW40Mgenxusv8rBCHjbD9/q4vnBldV+fL07vx/1&#10;QQtxu5yeHoEFnMJfGGb8iA5FZKrsQMqzTkA8EgTcA5u9dLNNgVWz5kXO/7MXvwAAAP//AwBQSwEC&#10;LQAUAAYACAAAACEAtoM4kv4AAADhAQAAEwAAAAAAAAAAAAAAAAAAAAAAW0NvbnRlbnRfVHlwZXNd&#10;LnhtbFBLAQItABQABgAIAAAAIQA4/SH/1gAAAJQBAAALAAAAAAAAAAAAAAAAAC8BAABfcmVscy8u&#10;cmVsc1BLAQItABQABgAIAAAAIQCPYSyyugEAAGEDAAAOAAAAAAAAAAAAAAAAAC4CAABkcnMvZTJv&#10;RG9jLnhtbFBLAQItABQABgAIAAAAIQCSuEWn2gAAAAMBAAAPAAAAAAAAAAAAAAAAABQEAABkcnMv&#10;ZG93bnJldi54bWxQSwUGAAAAAAQABADzAAAAGwUAAAAA&#10;" strokeweight=".1272mm">
                <w10:wrap anchorx="page" anchory="page"/>
              </v:line>
            </w:pict>
          </mc:Fallback>
        </mc:AlternateContent>
      </w:r>
      <w:r w:rsidRPr="00925CB0">
        <w:rPr>
          <w:rFonts w:eastAsia="Times New Roman"/>
          <w:b/>
          <w:color w:val="000000" w:themeColor="text1"/>
        </w:rPr>
        <w:t xml:space="preserve">Special Districts and </w:t>
      </w:r>
      <w:r w:rsidR="00654FBD" w:rsidRPr="00925CB0">
        <w:rPr>
          <w:rFonts w:eastAsia="Times New Roman"/>
          <w:b/>
          <w:color w:val="000000" w:themeColor="text1"/>
        </w:rPr>
        <w:t xml:space="preserve">Other </w:t>
      </w:r>
      <w:r w:rsidRPr="00925CB0">
        <w:rPr>
          <w:rFonts w:eastAsia="Times New Roman"/>
          <w:b/>
          <w:color w:val="000000" w:themeColor="text1"/>
        </w:rPr>
        <w:t xml:space="preserve">Local Agencies </w:t>
      </w:r>
      <w:r w:rsidR="00A1726A" w:rsidRPr="00925CB0">
        <w:rPr>
          <w:rFonts w:eastAsia="Times New Roman"/>
          <w:b/>
          <w:color w:val="000000" w:themeColor="text1"/>
        </w:rPr>
        <w:t>by Category</w:t>
      </w:r>
    </w:p>
    <w:p w14:paraId="3403CDA7" w14:textId="77777777" w:rsidR="00A1726A" w:rsidRPr="00925CB0" w:rsidRDefault="00A1726A" w:rsidP="009E16A1">
      <w:pPr>
        <w:widowControl w:val="0"/>
        <w:autoSpaceDE w:val="0"/>
        <w:autoSpaceDN w:val="0"/>
        <w:spacing w:before="266"/>
        <w:ind w:left="2374" w:hanging="2374"/>
        <w:jc w:val="center"/>
        <w:rPr>
          <w:rFonts w:eastAsia="Times New Roman"/>
          <w:color w:val="000000" w:themeColor="text1"/>
        </w:rPr>
      </w:pPr>
    </w:p>
    <w:p w14:paraId="6CCAD49C" w14:textId="77777777" w:rsidR="00DD3439" w:rsidRPr="00925CB0" w:rsidRDefault="00DD3439" w:rsidP="009E16A1">
      <w:pPr>
        <w:outlineLvl w:val="1"/>
        <w:rPr>
          <w:rFonts w:eastAsia="Times New Roman"/>
          <w:b/>
          <w:i/>
          <w:color w:val="000000" w:themeColor="text1"/>
        </w:rPr>
      </w:pPr>
      <w:r w:rsidRPr="00925CB0">
        <w:rPr>
          <w:rFonts w:eastAsia="Times New Roman"/>
          <w:b/>
          <w:i/>
          <w:color w:val="000000" w:themeColor="text1"/>
        </w:rPr>
        <w:t>Cemetery Districts</w:t>
      </w:r>
    </w:p>
    <w:p w14:paraId="3C4B4794" w14:textId="77777777" w:rsidR="00DD3439" w:rsidRPr="00925CB0" w:rsidRDefault="00DD3439" w:rsidP="009E16A1">
      <w:pPr>
        <w:rPr>
          <w:rFonts w:eastAsia="Times New Roman"/>
          <w:color w:val="000000" w:themeColor="text1"/>
        </w:rPr>
      </w:pPr>
      <w:r w:rsidRPr="00925CB0">
        <w:rPr>
          <w:rFonts w:eastAsia="Times New Roman"/>
          <w:color w:val="000000" w:themeColor="text1"/>
        </w:rPr>
        <w:t>Anderson C.D.</w:t>
      </w:r>
    </w:p>
    <w:p w14:paraId="2F05C99D" w14:textId="77777777" w:rsidR="00DD3439" w:rsidRPr="00925CB0" w:rsidRDefault="00DD3439" w:rsidP="009E16A1">
      <w:pPr>
        <w:rPr>
          <w:rFonts w:eastAsia="Times New Roman"/>
          <w:color w:val="000000" w:themeColor="text1"/>
        </w:rPr>
      </w:pPr>
      <w:r w:rsidRPr="00925CB0">
        <w:rPr>
          <w:rFonts w:eastAsia="Times New Roman"/>
          <w:color w:val="000000" w:themeColor="text1"/>
        </w:rPr>
        <w:t>Burney C.D.</w:t>
      </w:r>
    </w:p>
    <w:p w14:paraId="0C146581" w14:textId="77777777" w:rsidR="00DD3439" w:rsidRPr="00925CB0" w:rsidRDefault="00DD3439" w:rsidP="009E16A1">
      <w:pPr>
        <w:rPr>
          <w:rFonts w:eastAsia="Times New Roman"/>
          <w:color w:val="000000" w:themeColor="text1"/>
        </w:rPr>
      </w:pPr>
      <w:r w:rsidRPr="00925CB0">
        <w:rPr>
          <w:rFonts w:eastAsia="Times New Roman"/>
          <w:color w:val="000000" w:themeColor="text1"/>
        </w:rPr>
        <w:t>Cottonwood C.D.</w:t>
      </w:r>
    </w:p>
    <w:p w14:paraId="0586B4B3" w14:textId="77777777" w:rsidR="00DD3439" w:rsidRPr="00925CB0" w:rsidRDefault="00DD3439" w:rsidP="009E16A1">
      <w:pPr>
        <w:rPr>
          <w:rFonts w:eastAsia="Times New Roman"/>
          <w:color w:val="000000" w:themeColor="text1"/>
        </w:rPr>
      </w:pPr>
      <w:r w:rsidRPr="00925CB0">
        <w:rPr>
          <w:rFonts w:eastAsia="Times New Roman"/>
          <w:color w:val="000000" w:themeColor="text1"/>
        </w:rPr>
        <w:t>Halcomb C.D.</w:t>
      </w:r>
    </w:p>
    <w:p w14:paraId="1BCED84C" w14:textId="77777777" w:rsidR="00DD3439" w:rsidRPr="00925CB0" w:rsidRDefault="00DD3439" w:rsidP="009E16A1">
      <w:pPr>
        <w:rPr>
          <w:rFonts w:eastAsia="Times New Roman"/>
          <w:color w:val="000000" w:themeColor="text1"/>
        </w:rPr>
      </w:pPr>
      <w:r w:rsidRPr="00925CB0">
        <w:rPr>
          <w:rFonts w:eastAsia="Times New Roman"/>
          <w:color w:val="000000" w:themeColor="text1"/>
        </w:rPr>
        <w:t>Manton Joint C.D.</w:t>
      </w:r>
    </w:p>
    <w:p w14:paraId="694CA7F6" w14:textId="77777777" w:rsidR="00DD3439" w:rsidRPr="00925CB0" w:rsidRDefault="00DD3439" w:rsidP="009E16A1">
      <w:pPr>
        <w:rPr>
          <w:rFonts w:eastAsia="Times New Roman"/>
          <w:color w:val="000000" w:themeColor="text1"/>
        </w:rPr>
      </w:pPr>
      <w:r w:rsidRPr="00925CB0">
        <w:rPr>
          <w:rFonts w:eastAsia="Times New Roman"/>
          <w:color w:val="000000" w:themeColor="text1"/>
        </w:rPr>
        <w:t>Millville Masonic &amp; Odd Fellows C.D.</w:t>
      </w:r>
    </w:p>
    <w:p w14:paraId="3B4F76D9" w14:textId="73507633" w:rsidR="00DD3439" w:rsidRPr="00925CB0" w:rsidRDefault="00DD3439" w:rsidP="009E16A1">
      <w:pPr>
        <w:rPr>
          <w:rFonts w:eastAsia="Times New Roman"/>
          <w:color w:val="000000" w:themeColor="text1"/>
        </w:rPr>
      </w:pPr>
      <w:r w:rsidRPr="00925CB0">
        <w:rPr>
          <w:rFonts w:eastAsia="Times New Roman"/>
          <w:color w:val="000000" w:themeColor="text1"/>
        </w:rPr>
        <w:t>Pine Grove/Fall River Mills C.D.</w:t>
      </w:r>
    </w:p>
    <w:p w14:paraId="70D38A5F" w14:textId="77777777" w:rsidR="00DD3439" w:rsidRPr="00925CB0" w:rsidRDefault="00DD3439" w:rsidP="009E16A1">
      <w:pPr>
        <w:rPr>
          <w:rFonts w:eastAsia="Times New Roman"/>
          <w:color w:val="000000" w:themeColor="text1"/>
        </w:rPr>
      </w:pPr>
    </w:p>
    <w:p w14:paraId="728F3A58" w14:textId="77777777" w:rsidR="00DD3439" w:rsidRPr="00925CB0" w:rsidRDefault="00DD3439" w:rsidP="009E16A1">
      <w:pPr>
        <w:pStyle w:val="Heading2"/>
        <w:spacing w:before="0" w:after="0"/>
        <w:rPr>
          <w:rFonts w:ascii="Times New Roman" w:hAnsi="Times New Roman"/>
          <w:bCs/>
          <w:color w:val="000000" w:themeColor="text1"/>
          <w:szCs w:val="24"/>
        </w:rPr>
      </w:pPr>
      <w:r w:rsidRPr="00925CB0">
        <w:rPr>
          <w:rFonts w:ascii="Times New Roman" w:hAnsi="Times New Roman"/>
          <w:color w:val="000000" w:themeColor="text1"/>
          <w:szCs w:val="24"/>
        </w:rPr>
        <w:t>Community Services Districts</w:t>
      </w:r>
    </w:p>
    <w:p w14:paraId="7BBE4829" w14:textId="77777777" w:rsidR="00DD3439" w:rsidRPr="00925CB0" w:rsidRDefault="00DD3439" w:rsidP="009E16A1">
      <w:pPr>
        <w:rPr>
          <w:rFonts w:eastAsia="Times New Roman"/>
          <w:color w:val="000000" w:themeColor="text1"/>
        </w:rPr>
      </w:pPr>
      <w:r w:rsidRPr="00925CB0">
        <w:rPr>
          <w:rFonts w:eastAsia="Times New Roman"/>
          <w:color w:val="000000" w:themeColor="text1"/>
        </w:rPr>
        <w:t>Centerville C.S.D.</w:t>
      </w:r>
    </w:p>
    <w:p w14:paraId="4DE35962" w14:textId="77777777" w:rsidR="00DD3439" w:rsidRPr="00925CB0" w:rsidRDefault="00DD3439" w:rsidP="009E16A1">
      <w:pPr>
        <w:rPr>
          <w:rFonts w:eastAsia="Times New Roman"/>
          <w:color w:val="000000" w:themeColor="text1"/>
        </w:rPr>
      </w:pPr>
      <w:r w:rsidRPr="00925CB0">
        <w:rPr>
          <w:rFonts w:eastAsia="Times New Roman"/>
          <w:color w:val="000000" w:themeColor="text1"/>
        </w:rPr>
        <w:t>Clear Creek C.S.D.</w:t>
      </w:r>
    </w:p>
    <w:p w14:paraId="25E8F49F" w14:textId="77777777" w:rsidR="00DD3439" w:rsidRPr="00925CB0" w:rsidRDefault="00DD3439" w:rsidP="009E16A1">
      <w:pPr>
        <w:rPr>
          <w:rFonts w:eastAsia="Times New Roman"/>
          <w:color w:val="000000" w:themeColor="text1"/>
        </w:rPr>
      </w:pPr>
      <w:r w:rsidRPr="00925CB0">
        <w:rPr>
          <w:rFonts w:eastAsia="Times New Roman"/>
          <w:color w:val="000000" w:themeColor="text1"/>
        </w:rPr>
        <w:t>Fall River Mills C.S.D.</w:t>
      </w:r>
    </w:p>
    <w:p w14:paraId="74FD4070" w14:textId="77777777" w:rsidR="00DD3439" w:rsidRPr="00925CB0" w:rsidRDefault="00DD3439" w:rsidP="009E16A1">
      <w:pPr>
        <w:rPr>
          <w:rFonts w:eastAsia="Times New Roman"/>
          <w:color w:val="000000" w:themeColor="text1"/>
        </w:rPr>
      </w:pPr>
      <w:r w:rsidRPr="00925CB0">
        <w:rPr>
          <w:rFonts w:eastAsia="Times New Roman"/>
          <w:color w:val="000000" w:themeColor="text1"/>
        </w:rPr>
        <w:t>Igo-Ono C.S.D.</w:t>
      </w:r>
    </w:p>
    <w:p w14:paraId="329E103C" w14:textId="77777777" w:rsidR="00DD3439" w:rsidRPr="00925CB0" w:rsidRDefault="00DD3439" w:rsidP="009E16A1">
      <w:pPr>
        <w:rPr>
          <w:rFonts w:eastAsia="Times New Roman"/>
          <w:color w:val="000000" w:themeColor="text1"/>
        </w:rPr>
      </w:pPr>
      <w:r w:rsidRPr="00925CB0">
        <w:rPr>
          <w:rFonts w:eastAsia="Times New Roman"/>
          <w:color w:val="000000" w:themeColor="text1"/>
        </w:rPr>
        <w:t>Mountain Gate C.S.D.</w:t>
      </w:r>
    </w:p>
    <w:p w14:paraId="0D8D450C" w14:textId="7E70447C" w:rsidR="00DD3439" w:rsidRPr="00925CB0" w:rsidRDefault="00DD3439" w:rsidP="009E16A1">
      <w:pPr>
        <w:rPr>
          <w:rFonts w:eastAsia="Times New Roman"/>
          <w:color w:val="000000" w:themeColor="text1"/>
        </w:rPr>
      </w:pPr>
      <w:r w:rsidRPr="00925CB0">
        <w:rPr>
          <w:rFonts w:eastAsia="Times New Roman"/>
          <w:color w:val="000000" w:themeColor="text1"/>
        </w:rPr>
        <w:t>Shasta C.S.D.</w:t>
      </w:r>
    </w:p>
    <w:p w14:paraId="3400517E" w14:textId="77777777" w:rsidR="00DD3439" w:rsidRPr="00925CB0" w:rsidRDefault="00DD3439" w:rsidP="009E16A1">
      <w:pPr>
        <w:rPr>
          <w:rFonts w:eastAsia="Times New Roman"/>
          <w:color w:val="000000" w:themeColor="text1"/>
        </w:rPr>
      </w:pPr>
    </w:p>
    <w:p w14:paraId="7F9EA5D0" w14:textId="77777777" w:rsidR="00DD3439" w:rsidRPr="00925CB0" w:rsidRDefault="00DD3439" w:rsidP="009E16A1">
      <w:pPr>
        <w:pStyle w:val="Heading2"/>
        <w:spacing w:before="0" w:after="0"/>
        <w:rPr>
          <w:rFonts w:ascii="Times New Roman" w:hAnsi="Times New Roman"/>
          <w:bCs/>
          <w:color w:val="000000" w:themeColor="text1"/>
          <w:szCs w:val="24"/>
        </w:rPr>
      </w:pPr>
      <w:r w:rsidRPr="00925CB0">
        <w:rPr>
          <w:rFonts w:ascii="Times New Roman" w:hAnsi="Times New Roman"/>
          <w:color w:val="000000" w:themeColor="text1"/>
          <w:szCs w:val="24"/>
        </w:rPr>
        <w:t>Fire Protection Districts</w:t>
      </w:r>
    </w:p>
    <w:p w14:paraId="044C0F35" w14:textId="77777777" w:rsidR="00DD3439" w:rsidRPr="00925CB0" w:rsidRDefault="00DD3439" w:rsidP="009E16A1">
      <w:pPr>
        <w:rPr>
          <w:rFonts w:eastAsia="Times New Roman"/>
          <w:color w:val="000000" w:themeColor="text1"/>
        </w:rPr>
      </w:pPr>
      <w:r w:rsidRPr="00925CB0">
        <w:rPr>
          <w:rFonts w:eastAsia="Times New Roman"/>
          <w:color w:val="000000" w:themeColor="text1"/>
        </w:rPr>
        <w:t>Anderson FPD</w:t>
      </w:r>
    </w:p>
    <w:p w14:paraId="74F0146E" w14:textId="77777777" w:rsidR="00DD3439" w:rsidRPr="00925CB0" w:rsidRDefault="00DD3439" w:rsidP="009E16A1">
      <w:pPr>
        <w:rPr>
          <w:rFonts w:eastAsia="Times New Roman"/>
          <w:color w:val="000000" w:themeColor="text1"/>
        </w:rPr>
      </w:pPr>
      <w:r w:rsidRPr="00925CB0">
        <w:rPr>
          <w:rFonts w:eastAsia="Times New Roman"/>
          <w:color w:val="000000" w:themeColor="text1"/>
        </w:rPr>
        <w:t>Buckeye FPD</w:t>
      </w:r>
    </w:p>
    <w:p w14:paraId="394CB84C" w14:textId="77777777" w:rsidR="00DD3439" w:rsidRPr="00925CB0" w:rsidRDefault="00DD3439" w:rsidP="009E16A1">
      <w:pPr>
        <w:rPr>
          <w:rFonts w:eastAsia="Times New Roman"/>
          <w:color w:val="000000" w:themeColor="text1"/>
        </w:rPr>
      </w:pPr>
      <w:r w:rsidRPr="00925CB0">
        <w:rPr>
          <w:rFonts w:eastAsia="Times New Roman"/>
          <w:color w:val="000000" w:themeColor="text1"/>
        </w:rPr>
        <w:t>Burney FPD</w:t>
      </w:r>
    </w:p>
    <w:p w14:paraId="4F470AA8" w14:textId="77777777" w:rsidR="00DD3439" w:rsidRPr="00925CB0" w:rsidRDefault="00DD3439" w:rsidP="009E16A1">
      <w:pPr>
        <w:rPr>
          <w:rFonts w:eastAsia="Times New Roman"/>
          <w:color w:val="000000" w:themeColor="text1"/>
        </w:rPr>
      </w:pPr>
      <w:r w:rsidRPr="00925CB0">
        <w:rPr>
          <w:rFonts w:eastAsia="Times New Roman"/>
          <w:color w:val="000000" w:themeColor="text1"/>
        </w:rPr>
        <w:t>Castella FPD</w:t>
      </w:r>
    </w:p>
    <w:p w14:paraId="7370C112" w14:textId="77777777" w:rsidR="00DD3439" w:rsidRPr="00925CB0" w:rsidRDefault="00DD3439" w:rsidP="009E16A1">
      <w:pPr>
        <w:rPr>
          <w:rFonts w:eastAsia="Times New Roman"/>
          <w:color w:val="000000" w:themeColor="text1"/>
        </w:rPr>
      </w:pPr>
      <w:r w:rsidRPr="00925CB0">
        <w:rPr>
          <w:rFonts w:eastAsia="Times New Roman"/>
          <w:color w:val="000000" w:themeColor="text1"/>
        </w:rPr>
        <w:t>Cottonwood FPD</w:t>
      </w:r>
    </w:p>
    <w:p w14:paraId="47ABBAE9" w14:textId="77777777" w:rsidR="00DD3439" w:rsidRPr="00925CB0" w:rsidRDefault="00DD3439" w:rsidP="009E16A1">
      <w:pPr>
        <w:rPr>
          <w:rFonts w:eastAsia="Times New Roman"/>
          <w:color w:val="000000" w:themeColor="text1"/>
        </w:rPr>
      </w:pPr>
      <w:r w:rsidRPr="00925CB0">
        <w:rPr>
          <w:rFonts w:eastAsia="Times New Roman"/>
          <w:color w:val="000000" w:themeColor="text1"/>
        </w:rPr>
        <w:t>Fall River Mills FPD</w:t>
      </w:r>
    </w:p>
    <w:p w14:paraId="222E61BA" w14:textId="77777777" w:rsidR="00DD3439" w:rsidRPr="00925CB0" w:rsidRDefault="00DD3439" w:rsidP="009E16A1">
      <w:pPr>
        <w:rPr>
          <w:rFonts w:eastAsia="Times New Roman"/>
          <w:color w:val="000000" w:themeColor="text1"/>
        </w:rPr>
      </w:pPr>
      <w:r w:rsidRPr="00925CB0">
        <w:rPr>
          <w:rFonts w:eastAsia="Times New Roman"/>
          <w:color w:val="000000" w:themeColor="text1"/>
        </w:rPr>
        <w:t>Happy Valley FPD</w:t>
      </w:r>
    </w:p>
    <w:p w14:paraId="6867D151" w14:textId="77777777" w:rsidR="00DD3439" w:rsidRPr="00925CB0" w:rsidRDefault="00DD3439" w:rsidP="009E16A1">
      <w:pPr>
        <w:rPr>
          <w:rFonts w:eastAsia="Times New Roman"/>
          <w:color w:val="000000" w:themeColor="text1"/>
        </w:rPr>
      </w:pPr>
      <w:r w:rsidRPr="00925CB0">
        <w:rPr>
          <w:rFonts w:eastAsia="Times New Roman"/>
          <w:color w:val="000000" w:themeColor="text1"/>
        </w:rPr>
        <w:t>McArthur FPD</w:t>
      </w:r>
    </w:p>
    <w:p w14:paraId="71D60BD4" w14:textId="77777777" w:rsidR="00DD3439" w:rsidRPr="00925CB0" w:rsidRDefault="00DD3439" w:rsidP="009E16A1">
      <w:pPr>
        <w:rPr>
          <w:rFonts w:eastAsia="Times New Roman"/>
          <w:color w:val="000000" w:themeColor="text1"/>
        </w:rPr>
      </w:pPr>
      <w:r w:rsidRPr="00925CB0">
        <w:rPr>
          <w:rFonts w:eastAsia="Times New Roman"/>
          <w:color w:val="000000" w:themeColor="text1"/>
        </w:rPr>
        <w:t>Millville FPD</w:t>
      </w:r>
    </w:p>
    <w:p w14:paraId="3B90CA70" w14:textId="77777777" w:rsidR="00DD3439" w:rsidRPr="00925CB0" w:rsidRDefault="00DD3439" w:rsidP="009E16A1">
      <w:pPr>
        <w:rPr>
          <w:rFonts w:eastAsia="Times New Roman"/>
          <w:color w:val="000000" w:themeColor="text1"/>
        </w:rPr>
      </w:pPr>
      <w:r w:rsidRPr="00925CB0">
        <w:rPr>
          <w:rFonts w:eastAsia="Times New Roman"/>
          <w:color w:val="000000" w:themeColor="text1"/>
        </w:rPr>
        <w:t>Shasta Lake FPD</w:t>
      </w:r>
    </w:p>
    <w:p w14:paraId="0B431FC6" w14:textId="77777777" w:rsidR="00DD3439" w:rsidRPr="00925CB0" w:rsidRDefault="00DD3439" w:rsidP="009E16A1">
      <w:pPr>
        <w:rPr>
          <w:rFonts w:eastAsia="Times New Roman"/>
          <w:color w:val="000000" w:themeColor="text1"/>
        </w:rPr>
      </w:pPr>
    </w:p>
    <w:p w14:paraId="39FE0982" w14:textId="77777777" w:rsidR="00DD3439" w:rsidRPr="00925CB0" w:rsidRDefault="00DD3439" w:rsidP="009E16A1">
      <w:pPr>
        <w:pStyle w:val="Heading2"/>
        <w:spacing w:before="0" w:after="0"/>
        <w:rPr>
          <w:rFonts w:ascii="Times New Roman" w:hAnsi="Times New Roman"/>
          <w:bCs/>
          <w:color w:val="000000" w:themeColor="text1"/>
          <w:szCs w:val="24"/>
        </w:rPr>
      </w:pPr>
      <w:r w:rsidRPr="00925CB0">
        <w:rPr>
          <w:rFonts w:ascii="Times New Roman" w:hAnsi="Times New Roman"/>
          <w:color w:val="000000" w:themeColor="text1"/>
          <w:szCs w:val="24"/>
        </w:rPr>
        <w:t>Mosquito/Abatement Districts</w:t>
      </w:r>
    </w:p>
    <w:p w14:paraId="61BFA54E" w14:textId="77777777" w:rsidR="00DD3439" w:rsidRPr="00925CB0" w:rsidRDefault="00DD3439" w:rsidP="009E16A1">
      <w:pPr>
        <w:rPr>
          <w:rFonts w:eastAsia="Times New Roman"/>
          <w:color w:val="000000" w:themeColor="text1"/>
        </w:rPr>
      </w:pPr>
      <w:r w:rsidRPr="00925CB0">
        <w:rPr>
          <w:rFonts w:eastAsia="Times New Roman"/>
          <w:color w:val="000000" w:themeColor="text1"/>
        </w:rPr>
        <w:t>Burney Basin</w:t>
      </w:r>
    </w:p>
    <w:p w14:paraId="10357C74" w14:textId="77777777" w:rsidR="00DD3439" w:rsidRPr="00925CB0" w:rsidRDefault="00DD3439" w:rsidP="009E16A1">
      <w:pPr>
        <w:rPr>
          <w:rFonts w:eastAsia="Times New Roman"/>
          <w:color w:val="000000" w:themeColor="text1"/>
        </w:rPr>
      </w:pPr>
      <w:r w:rsidRPr="00925CB0">
        <w:rPr>
          <w:rFonts w:eastAsia="Times New Roman"/>
          <w:color w:val="000000" w:themeColor="text1"/>
        </w:rPr>
        <w:t>Pine Grove</w:t>
      </w:r>
    </w:p>
    <w:p w14:paraId="6EF41CD2" w14:textId="77777777" w:rsidR="00DD3439" w:rsidRPr="00925CB0" w:rsidRDefault="00DD3439" w:rsidP="009E16A1">
      <w:pPr>
        <w:rPr>
          <w:rFonts w:eastAsia="Times New Roman"/>
          <w:color w:val="000000" w:themeColor="text1"/>
        </w:rPr>
      </w:pPr>
      <w:r w:rsidRPr="00925CB0">
        <w:rPr>
          <w:rFonts w:eastAsia="Times New Roman"/>
          <w:color w:val="000000" w:themeColor="text1"/>
        </w:rPr>
        <w:t>Shasta Vector</w:t>
      </w:r>
    </w:p>
    <w:p w14:paraId="2926AFF8" w14:textId="77777777" w:rsidR="00DD3439" w:rsidRPr="00925CB0" w:rsidRDefault="00DD3439" w:rsidP="009E16A1">
      <w:pPr>
        <w:rPr>
          <w:rFonts w:eastAsia="Times New Roman"/>
          <w:color w:val="000000" w:themeColor="text1"/>
        </w:rPr>
      </w:pPr>
    </w:p>
    <w:p w14:paraId="26028459" w14:textId="77777777" w:rsidR="00DD3439" w:rsidRPr="00925CB0" w:rsidRDefault="00DD3439" w:rsidP="009E16A1">
      <w:pPr>
        <w:pStyle w:val="Heading2"/>
        <w:spacing w:before="0" w:after="0"/>
        <w:rPr>
          <w:rFonts w:ascii="Times New Roman" w:hAnsi="Times New Roman"/>
          <w:bCs/>
          <w:color w:val="000000" w:themeColor="text1"/>
          <w:szCs w:val="24"/>
        </w:rPr>
      </w:pPr>
      <w:r w:rsidRPr="00925CB0">
        <w:rPr>
          <w:rFonts w:ascii="Times New Roman" w:hAnsi="Times New Roman"/>
          <w:color w:val="000000" w:themeColor="text1"/>
          <w:szCs w:val="24"/>
        </w:rPr>
        <w:t>Soil Conservation Districts</w:t>
      </w:r>
    </w:p>
    <w:p w14:paraId="499C1F13" w14:textId="77777777" w:rsidR="00DD3439" w:rsidRPr="00925CB0" w:rsidRDefault="00DD3439" w:rsidP="009E16A1">
      <w:pPr>
        <w:rPr>
          <w:rFonts w:eastAsia="Times New Roman"/>
          <w:color w:val="000000" w:themeColor="text1"/>
        </w:rPr>
      </w:pPr>
      <w:r w:rsidRPr="00925CB0">
        <w:rPr>
          <w:rFonts w:eastAsia="Times New Roman"/>
          <w:color w:val="000000" w:themeColor="text1"/>
        </w:rPr>
        <w:t>Fall River</w:t>
      </w:r>
    </w:p>
    <w:p w14:paraId="05610674" w14:textId="77777777" w:rsidR="00DD3439" w:rsidRPr="00925CB0" w:rsidRDefault="00DD3439" w:rsidP="009E16A1">
      <w:pPr>
        <w:rPr>
          <w:rFonts w:eastAsia="Times New Roman"/>
          <w:color w:val="000000" w:themeColor="text1"/>
        </w:rPr>
      </w:pPr>
      <w:r w:rsidRPr="00925CB0">
        <w:rPr>
          <w:rFonts w:eastAsia="Times New Roman"/>
          <w:color w:val="000000" w:themeColor="text1"/>
        </w:rPr>
        <w:t>Western Shasta</w:t>
      </w:r>
    </w:p>
    <w:p w14:paraId="4F9BEA68" w14:textId="77777777" w:rsidR="00740F0F" w:rsidRDefault="00740F0F" w:rsidP="009E16A1">
      <w:pPr>
        <w:ind w:left="360"/>
        <w:rPr>
          <w:rFonts w:eastAsia="Times New Roman"/>
          <w:b/>
          <w:i/>
          <w:color w:val="000000" w:themeColor="text1"/>
        </w:rPr>
      </w:pPr>
    </w:p>
    <w:p w14:paraId="2B7C851A" w14:textId="77777777" w:rsidR="00740F0F" w:rsidRPr="00925CB0" w:rsidRDefault="00740F0F" w:rsidP="00740F0F">
      <w:pPr>
        <w:pStyle w:val="Heading2"/>
        <w:spacing w:before="0" w:after="0"/>
        <w:rPr>
          <w:rFonts w:ascii="Times New Roman" w:hAnsi="Times New Roman"/>
          <w:bCs/>
          <w:color w:val="000000" w:themeColor="text1"/>
          <w:szCs w:val="24"/>
        </w:rPr>
      </w:pPr>
      <w:r w:rsidRPr="00925CB0">
        <w:rPr>
          <w:rFonts w:ascii="Times New Roman" w:hAnsi="Times New Roman"/>
          <w:color w:val="000000" w:themeColor="text1"/>
          <w:szCs w:val="24"/>
        </w:rPr>
        <w:t>Hospital Districts</w:t>
      </w:r>
    </w:p>
    <w:p w14:paraId="630B10CF" w14:textId="77777777" w:rsidR="00740F0F" w:rsidRPr="00925CB0" w:rsidRDefault="00740F0F" w:rsidP="00740F0F">
      <w:pPr>
        <w:rPr>
          <w:rFonts w:eastAsia="Times New Roman"/>
          <w:color w:val="000000" w:themeColor="text1"/>
        </w:rPr>
      </w:pPr>
      <w:r w:rsidRPr="00925CB0">
        <w:rPr>
          <w:rFonts w:eastAsia="Times New Roman"/>
          <w:color w:val="000000" w:themeColor="text1"/>
        </w:rPr>
        <w:t>Mayers Memorial Hospital</w:t>
      </w:r>
    </w:p>
    <w:p w14:paraId="5671B6BD" w14:textId="101D503D" w:rsidR="00DD3439" w:rsidRPr="00925CB0" w:rsidRDefault="00DD3439" w:rsidP="009E16A1">
      <w:pPr>
        <w:ind w:left="360"/>
        <w:rPr>
          <w:rFonts w:eastAsia="Times New Roman"/>
          <w:b/>
          <w:i/>
          <w:color w:val="000000" w:themeColor="text1"/>
        </w:rPr>
      </w:pPr>
      <w:r w:rsidRPr="00925CB0">
        <w:rPr>
          <w:rFonts w:eastAsia="Times New Roman"/>
          <w:b/>
          <w:i/>
          <w:color w:val="000000" w:themeColor="text1"/>
        </w:rPr>
        <w:br w:type="page"/>
      </w:r>
    </w:p>
    <w:p w14:paraId="427B02AC" w14:textId="4C398A0B" w:rsidR="00DD3439" w:rsidRPr="00925CB0" w:rsidRDefault="00DD3439" w:rsidP="009E16A1">
      <w:pPr>
        <w:outlineLvl w:val="1"/>
        <w:rPr>
          <w:rFonts w:eastAsia="Times New Roman"/>
          <w:b/>
          <w:i/>
          <w:color w:val="000000" w:themeColor="text1"/>
        </w:rPr>
      </w:pPr>
      <w:r w:rsidRPr="00925CB0">
        <w:rPr>
          <w:rFonts w:eastAsia="Times New Roman"/>
          <w:b/>
          <w:i/>
          <w:color w:val="000000" w:themeColor="text1"/>
        </w:rPr>
        <w:lastRenderedPageBreak/>
        <w:t>Water Irrigation Districts</w:t>
      </w:r>
    </w:p>
    <w:p w14:paraId="04225588" w14:textId="77777777" w:rsidR="00DD3439" w:rsidRPr="00925CB0" w:rsidRDefault="00DD3439" w:rsidP="009E16A1">
      <w:pPr>
        <w:rPr>
          <w:rFonts w:eastAsia="Times New Roman"/>
          <w:color w:val="000000" w:themeColor="text1"/>
        </w:rPr>
      </w:pPr>
      <w:r w:rsidRPr="00925CB0">
        <w:rPr>
          <w:rFonts w:eastAsia="Times New Roman"/>
          <w:color w:val="000000" w:themeColor="text1"/>
        </w:rPr>
        <w:t>Anderson-Cottonwood</w:t>
      </w:r>
    </w:p>
    <w:p w14:paraId="3437FC1A" w14:textId="77777777" w:rsidR="00DD3439" w:rsidRPr="00925CB0" w:rsidRDefault="00DD3439" w:rsidP="009E16A1">
      <w:pPr>
        <w:rPr>
          <w:rFonts w:eastAsia="Times New Roman"/>
          <w:color w:val="000000" w:themeColor="text1"/>
        </w:rPr>
      </w:pPr>
      <w:r w:rsidRPr="00925CB0">
        <w:rPr>
          <w:rFonts w:eastAsia="Times New Roman"/>
          <w:color w:val="000000" w:themeColor="text1"/>
        </w:rPr>
        <w:t>Bella Vista</w:t>
      </w:r>
    </w:p>
    <w:p w14:paraId="62CF460A" w14:textId="77777777" w:rsidR="00DD3439" w:rsidRPr="00925CB0" w:rsidRDefault="00DD3439" w:rsidP="009E16A1">
      <w:pPr>
        <w:rPr>
          <w:rFonts w:eastAsia="Times New Roman"/>
          <w:color w:val="000000" w:themeColor="text1"/>
        </w:rPr>
      </w:pPr>
      <w:r w:rsidRPr="00925CB0">
        <w:rPr>
          <w:rFonts w:eastAsia="Times New Roman"/>
          <w:color w:val="000000" w:themeColor="text1"/>
        </w:rPr>
        <w:t>Burney</w:t>
      </w:r>
    </w:p>
    <w:p w14:paraId="44BECA3F" w14:textId="77777777" w:rsidR="00DD3439" w:rsidRPr="00925CB0" w:rsidRDefault="00DD3439" w:rsidP="009E16A1">
      <w:pPr>
        <w:rPr>
          <w:rFonts w:eastAsia="Times New Roman"/>
          <w:color w:val="000000" w:themeColor="text1"/>
        </w:rPr>
      </w:pPr>
      <w:r w:rsidRPr="00925CB0">
        <w:rPr>
          <w:rFonts w:eastAsia="Times New Roman"/>
          <w:color w:val="000000" w:themeColor="text1"/>
        </w:rPr>
        <w:t>Cottonwood</w:t>
      </w:r>
    </w:p>
    <w:p w14:paraId="666199D7" w14:textId="77777777" w:rsidR="00DD3439" w:rsidRPr="00925CB0" w:rsidRDefault="00DD3439" w:rsidP="009E16A1">
      <w:pPr>
        <w:rPr>
          <w:rFonts w:eastAsia="Times New Roman"/>
          <w:color w:val="000000" w:themeColor="text1"/>
        </w:rPr>
      </w:pPr>
      <w:r w:rsidRPr="00925CB0">
        <w:rPr>
          <w:rFonts w:eastAsia="Times New Roman"/>
          <w:color w:val="000000" w:themeColor="text1"/>
        </w:rPr>
        <w:t>Tucker Oaks</w:t>
      </w:r>
    </w:p>
    <w:p w14:paraId="4957CDD5" w14:textId="77777777" w:rsidR="00DD3439" w:rsidRPr="00925CB0" w:rsidRDefault="00DD3439" w:rsidP="009E16A1">
      <w:pPr>
        <w:rPr>
          <w:rFonts w:eastAsia="Times New Roman"/>
          <w:color w:val="000000" w:themeColor="text1"/>
        </w:rPr>
      </w:pPr>
    </w:p>
    <w:p w14:paraId="637C5C55" w14:textId="77777777" w:rsidR="00DD3439" w:rsidRPr="00925CB0" w:rsidRDefault="00DD3439" w:rsidP="009E16A1">
      <w:pPr>
        <w:rPr>
          <w:rFonts w:eastAsia="Times New Roman"/>
          <w:color w:val="000000" w:themeColor="text1"/>
        </w:rPr>
      </w:pPr>
    </w:p>
    <w:p w14:paraId="3C6398DA" w14:textId="77777777" w:rsidR="00DD3439" w:rsidRPr="00925CB0" w:rsidRDefault="00DD3439" w:rsidP="009E16A1">
      <w:pPr>
        <w:pStyle w:val="Heading2"/>
        <w:spacing w:before="0" w:after="0"/>
        <w:rPr>
          <w:rFonts w:ascii="Times New Roman" w:hAnsi="Times New Roman"/>
          <w:bCs/>
          <w:color w:val="000000" w:themeColor="text1"/>
          <w:szCs w:val="24"/>
        </w:rPr>
      </w:pPr>
      <w:r w:rsidRPr="00925CB0">
        <w:rPr>
          <w:rFonts w:ascii="Times New Roman" w:hAnsi="Times New Roman"/>
          <w:color w:val="000000" w:themeColor="text1"/>
          <w:szCs w:val="24"/>
        </w:rPr>
        <w:t>Shasta County School Districts</w:t>
      </w:r>
    </w:p>
    <w:p w14:paraId="53EBBF5B" w14:textId="77777777" w:rsidR="00DD3439" w:rsidRPr="00925CB0" w:rsidRDefault="00DD3439" w:rsidP="009E16A1">
      <w:pPr>
        <w:rPr>
          <w:rFonts w:eastAsia="Times New Roman"/>
          <w:color w:val="000000" w:themeColor="text1"/>
        </w:rPr>
      </w:pPr>
      <w:r w:rsidRPr="00925CB0">
        <w:rPr>
          <w:rFonts w:eastAsia="Times New Roman"/>
          <w:color w:val="000000" w:themeColor="text1"/>
        </w:rPr>
        <w:t xml:space="preserve">Anderson Union High </w:t>
      </w:r>
    </w:p>
    <w:p w14:paraId="1618EFEF" w14:textId="77777777" w:rsidR="00DD3439" w:rsidRPr="00925CB0" w:rsidRDefault="00DD3439" w:rsidP="009E16A1">
      <w:pPr>
        <w:rPr>
          <w:rFonts w:eastAsia="Times New Roman"/>
          <w:color w:val="000000" w:themeColor="text1"/>
        </w:rPr>
      </w:pPr>
      <w:r w:rsidRPr="00925CB0">
        <w:rPr>
          <w:rFonts w:eastAsia="Times New Roman"/>
          <w:color w:val="000000" w:themeColor="text1"/>
        </w:rPr>
        <w:t xml:space="preserve">Bella Vista Elementary </w:t>
      </w:r>
    </w:p>
    <w:p w14:paraId="55B9708D" w14:textId="77777777" w:rsidR="00DD3439" w:rsidRPr="00925CB0" w:rsidRDefault="00DD3439" w:rsidP="009E16A1">
      <w:pPr>
        <w:rPr>
          <w:rFonts w:eastAsia="Times New Roman"/>
          <w:color w:val="000000" w:themeColor="text1"/>
        </w:rPr>
      </w:pPr>
      <w:r w:rsidRPr="00925CB0">
        <w:rPr>
          <w:rFonts w:eastAsia="Times New Roman"/>
          <w:color w:val="000000" w:themeColor="text1"/>
        </w:rPr>
        <w:t xml:space="preserve">Black Butte Union Elementary </w:t>
      </w:r>
    </w:p>
    <w:p w14:paraId="461FAB10" w14:textId="77777777" w:rsidR="00DD3439" w:rsidRPr="00925CB0" w:rsidRDefault="00DD3439" w:rsidP="009E16A1">
      <w:pPr>
        <w:rPr>
          <w:rFonts w:eastAsia="Times New Roman"/>
          <w:color w:val="000000" w:themeColor="text1"/>
        </w:rPr>
      </w:pPr>
      <w:r w:rsidRPr="00925CB0">
        <w:rPr>
          <w:rFonts w:eastAsia="Times New Roman"/>
          <w:color w:val="000000" w:themeColor="text1"/>
        </w:rPr>
        <w:t xml:space="preserve">Cascade Union Elementary </w:t>
      </w:r>
    </w:p>
    <w:p w14:paraId="47F2567C" w14:textId="77777777" w:rsidR="00DD3439" w:rsidRPr="00925CB0" w:rsidRDefault="00DD3439" w:rsidP="009E16A1">
      <w:pPr>
        <w:rPr>
          <w:rFonts w:eastAsia="Times New Roman"/>
          <w:color w:val="000000" w:themeColor="text1"/>
        </w:rPr>
      </w:pPr>
      <w:r w:rsidRPr="00925CB0">
        <w:rPr>
          <w:rFonts w:eastAsia="Times New Roman"/>
          <w:color w:val="000000" w:themeColor="text1"/>
        </w:rPr>
        <w:t xml:space="preserve">Castle Rock Union Elementary </w:t>
      </w:r>
    </w:p>
    <w:p w14:paraId="36ECAC70" w14:textId="77777777" w:rsidR="00DD3439" w:rsidRPr="00925CB0" w:rsidRDefault="00DD3439" w:rsidP="009E16A1">
      <w:pPr>
        <w:rPr>
          <w:rFonts w:eastAsia="Times New Roman"/>
          <w:color w:val="000000" w:themeColor="text1"/>
        </w:rPr>
      </w:pPr>
      <w:r w:rsidRPr="00925CB0">
        <w:rPr>
          <w:rFonts w:eastAsia="Times New Roman"/>
          <w:color w:val="000000" w:themeColor="text1"/>
        </w:rPr>
        <w:t xml:space="preserve">Columbia Elementary </w:t>
      </w:r>
    </w:p>
    <w:p w14:paraId="30A012EA" w14:textId="77777777" w:rsidR="00DD3439" w:rsidRPr="00925CB0" w:rsidRDefault="00DD3439" w:rsidP="009E16A1">
      <w:pPr>
        <w:rPr>
          <w:rFonts w:eastAsia="Times New Roman"/>
          <w:color w:val="000000" w:themeColor="text1"/>
        </w:rPr>
      </w:pPr>
      <w:r w:rsidRPr="00925CB0">
        <w:rPr>
          <w:rFonts w:eastAsia="Times New Roman"/>
          <w:color w:val="000000" w:themeColor="text1"/>
        </w:rPr>
        <w:t xml:space="preserve">Cottonwood Union </w:t>
      </w:r>
    </w:p>
    <w:p w14:paraId="080266C4" w14:textId="77777777" w:rsidR="00DD3439" w:rsidRPr="00925CB0" w:rsidRDefault="00DD3439" w:rsidP="009E16A1">
      <w:pPr>
        <w:rPr>
          <w:rFonts w:eastAsia="Times New Roman"/>
          <w:color w:val="000000" w:themeColor="text1"/>
        </w:rPr>
      </w:pPr>
      <w:r w:rsidRPr="00925CB0">
        <w:rPr>
          <w:rFonts w:eastAsia="Times New Roman"/>
          <w:color w:val="000000" w:themeColor="text1"/>
        </w:rPr>
        <w:t xml:space="preserve">Enterprise Elementary </w:t>
      </w:r>
    </w:p>
    <w:p w14:paraId="5F2D12D1" w14:textId="77777777" w:rsidR="00DD3439" w:rsidRPr="00925CB0" w:rsidRDefault="00DD3439" w:rsidP="009E16A1">
      <w:pPr>
        <w:rPr>
          <w:rFonts w:eastAsia="Times New Roman"/>
          <w:color w:val="000000" w:themeColor="text1"/>
        </w:rPr>
      </w:pPr>
      <w:r w:rsidRPr="00925CB0">
        <w:rPr>
          <w:rFonts w:eastAsia="Times New Roman"/>
          <w:color w:val="000000" w:themeColor="text1"/>
        </w:rPr>
        <w:t xml:space="preserve">Fall River Joint Union </w:t>
      </w:r>
    </w:p>
    <w:p w14:paraId="5F37BCCE" w14:textId="77777777" w:rsidR="00DD3439" w:rsidRPr="00925CB0" w:rsidRDefault="00DD3439" w:rsidP="009E16A1">
      <w:pPr>
        <w:rPr>
          <w:rFonts w:eastAsia="Times New Roman"/>
          <w:color w:val="000000" w:themeColor="text1"/>
        </w:rPr>
      </w:pPr>
      <w:r w:rsidRPr="00925CB0">
        <w:rPr>
          <w:rFonts w:eastAsia="Times New Roman"/>
          <w:color w:val="000000" w:themeColor="text1"/>
        </w:rPr>
        <w:t xml:space="preserve">French Gulch-Whiskeytown Union Elementary </w:t>
      </w:r>
    </w:p>
    <w:p w14:paraId="785325B7" w14:textId="77777777" w:rsidR="00DD3439" w:rsidRPr="00925CB0" w:rsidRDefault="00DD3439" w:rsidP="009E16A1">
      <w:pPr>
        <w:rPr>
          <w:rFonts w:eastAsia="Times New Roman"/>
          <w:color w:val="000000" w:themeColor="text1"/>
        </w:rPr>
      </w:pPr>
      <w:r w:rsidRPr="00925CB0">
        <w:rPr>
          <w:rFonts w:eastAsia="Times New Roman"/>
          <w:color w:val="000000" w:themeColor="text1"/>
        </w:rPr>
        <w:t xml:space="preserve">Gateway Unified </w:t>
      </w:r>
    </w:p>
    <w:p w14:paraId="28DAD97D" w14:textId="77777777" w:rsidR="00DD3439" w:rsidRPr="00925CB0" w:rsidRDefault="00DD3439" w:rsidP="009E16A1">
      <w:pPr>
        <w:rPr>
          <w:rFonts w:eastAsia="Times New Roman"/>
          <w:color w:val="000000" w:themeColor="text1"/>
        </w:rPr>
      </w:pPr>
      <w:r w:rsidRPr="00925CB0">
        <w:rPr>
          <w:rFonts w:eastAsia="Times New Roman"/>
          <w:color w:val="000000" w:themeColor="text1"/>
        </w:rPr>
        <w:t xml:space="preserve">Grant Elementary </w:t>
      </w:r>
    </w:p>
    <w:p w14:paraId="6ED65B90" w14:textId="77777777" w:rsidR="00DD3439" w:rsidRPr="00925CB0" w:rsidRDefault="00DD3439" w:rsidP="009E16A1">
      <w:pPr>
        <w:rPr>
          <w:rFonts w:eastAsia="Times New Roman"/>
          <w:color w:val="000000" w:themeColor="text1"/>
        </w:rPr>
      </w:pPr>
      <w:r w:rsidRPr="00925CB0">
        <w:rPr>
          <w:rFonts w:eastAsia="Times New Roman"/>
          <w:color w:val="000000" w:themeColor="text1"/>
        </w:rPr>
        <w:t xml:space="preserve">Happy Valley Union Elementary </w:t>
      </w:r>
    </w:p>
    <w:p w14:paraId="30838445" w14:textId="08BBA47E" w:rsidR="00DD3439" w:rsidRPr="00925CB0" w:rsidRDefault="00BE58D3" w:rsidP="009E16A1">
      <w:pPr>
        <w:rPr>
          <w:rFonts w:eastAsia="Times New Roman"/>
          <w:color w:val="000000" w:themeColor="text1"/>
        </w:rPr>
      </w:pPr>
      <w:r w:rsidRPr="00925CB0">
        <w:rPr>
          <w:rFonts w:eastAsia="Times New Roman"/>
          <w:color w:val="000000" w:themeColor="text1"/>
        </w:rPr>
        <w:t>Igo-Ono-Pla</w:t>
      </w:r>
      <w:r w:rsidR="00DD3439" w:rsidRPr="00925CB0">
        <w:rPr>
          <w:rFonts w:eastAsia="Times New Roman"/>
          <w:color w:val="000000" w:themeColor="text1"/>
        </w:rPr>
        <w:t xml:space="preserve">tina Elementary </w:t>
      </w:r>
    </w:p>
    <w:p w14:paraId="407626B4" w14:textId="77777777" w:rsidR="00DD3439" w:rsidRPr="00925CB0" w:rsidRDefault="00DD3439" w:rsidP="009E16A1">
      <w:pPr>
        <w:rPr>
          <w:rFonts w:eastAsia="Times New Roman"/>
          <w:color w:val="000000" w:themeColor="text1"/>
        </w:rPr>
      </w:pPr>
      <w:r w:rsidRPr="00925CB0">
        <w:rPr>
          <w:rFonts w:eastAsia="Times New Roman"/>
          <w:color w:val="000000" w:themeColor="text1"/>
        </w:rPr>
        <w:t xml:space="preserve">Indian Springs Elementary </w:t>
      </w:r>
    </w:p>
    <w:p w14:paraId="0FB7A6DA" w14:textId="77777777" w:rsidR="00DD3439" w:rsidRPr="00925CB0" w:rsidRDefault="00DD3439" w:rsidP="009E16A1">
      <w:pPr>
        <w:rPr>
          <w:rFonts w:eastAsia="Times New Roman"/>
          <w:color w:val="000000" w:themeColor="text1"/>
        </w:rPr>
      </w:pPr>
      <w:r w:rsidRPr="00925CB0">
        <w:rPr>
          <w:rFonts w:eastAsia="Times New Roman"/>
          <w:color w:val="000000" w:themeColor="text1"/>
        </w:rPr>
        <w:t xml:space="preserve">Junction Elementary </w:t>
      </w:r>
    </w:p>
    <w:p w14:paraId="1388BC69" w14:textId="77777777" w:rsidR="00DD3439" w:rsidRPr="00925CB0" w:rsidRDefault="00DD3439" w:rsidP="009E16A1">
      <w:pPr>
        <w:rPr>
          <w:rFonts w:eastAsia="Times New Roman"/>
          <w:color w:val="000000" w:themeColor="text1"/>
        </w:rPr>
      </w:pPr>
      <w:r w:rsidRPr="00925CB0">
        <w:rPr>
          <w:rFonts w:eastAsia="Times New Roman"/>
          <w:color w:val="000000" w:themeColor="text1"/>
        </w:rPr>
        <w:t>Millville Elementary</w:t>
      </w:r>
    </w:p>
    <w:p w14:paraId="7FB0B8FF" w14:textId="77777777" w:rsidR="00DD3439" w:rsidRPr="00925CB0" w:rsidRDefault="00DD3439" w:rsidP="009E16A1">
      <w:pPr>
        <w:rPr>
          <w:rFonts w:eastAsia="Times New Roman"/>
          <w:color w:val="000000" w:themeColor="text1"/>
        </w:rPr>
      </w:pPr>
      <w:r w:rsidRPr="00925CB0">
        <w:rPr>
          <w:rFonts w:eastAsia="Times New Roman"/>
          <w:color w:val="000000" w:themeColor="text1"/>
        </w:rPr>
        <w:t>Mountain Union Elementary</w:t>
      </w:r>
    </w:p>
    <w:p w14:paraId="39B5F8F6" w14:textId="77777777" w:rsidR="00DD3439" w:rsidRPr="00925CB0" w:rsidRDefault="00DD3439" w:rsidP="009E16A1">
      <w:pPr>
        <w:rPr>
          <w:rFonts w:eastAsia="Times New Roman"/>
          <w:color w:val="000000" w:themeColor="text1"/>
        </w:rPr>
      </w:pPr>
      <w:r w:rsidRPr="00925CB0">
        <w:rPr>
          <w:rFonts w:eastAsia="Times New Roman"/>
          <w:color w:val="000000" w:themeColor="text1"/>
        </w:rPr>
        <w:t>North Cow Creek Elementary</w:t>
      </w:r>
    </w:p>
    <w:p w14:paraId="151CC59E" w14:textId="77777777" w:rsidR="00DD3439" w:rsidRPr="00925CB0" w:rsidRDefault="00DD3439" w:rsidP="009E16A1">
      <w:pPr>
        <w:rPr>
          <w:rFonts w:eastAsia="Times New Roman"/>
          <w:color w:val="000000" w:themeColor="text1"/>
        </w:rPr>
      </w:pPr>
      <w:r w:rsidRPr="00925CB0">
        <w:rPr>
          <w:rFonts w:eastAsia="Times New Roman"/>
          <w:color w:val="000000" w:themeColor="text1"/>
        </w:rPr>
        <w:t>Oak Run Elementary</w:t>
      </w:r>
    </w:p>
    <w:p w14:paraId="0BD6067C" w14:textId="77777777" w:rsidR="00DD3439" w:rsidRPr="00925CB0" w:rsidRDefault="00DD3439" w:rsidP="009E16A1">
      <w:pPr>
        <w:rPr>
          <w:rFonts w:eastAsia="Times New Roman"/>
          <w:color w:val="000000" w:themeColor="text1"/>
        </w:rPr>
      </w:pPr>
      <w:r w:rsidRPr="00925CB0">
        <w:rPr>
          <w:rFonts w:eastAsia="Times New Roman"/>
          <w:color w:val="000000" w:themeColor="text1"/>
        </w:rPr>
        <w:t>Pacheco Union</w:t>
      </w:r>
    </w:p>
    <w:p w14:paraId="2CC36C7C" w14:textId="77777777" w:rsidR="00DD3439" w:rsidRPr="00925CB0" w:rsidRDefault="00DD3439" w:rsidP="009E16A1">
      <w:pPr>
        <w:rPr>
          <w:rFonts w:eastAsia="Times New Roman"/>
          <w:color w:val="000000" w:themeColor="text1"/>
        </w:rPr>
      </w:pPr>
      <w:r w:rsidRPr="00925CB0">
        <w:rPr>
          <w:rFonts w:eastAsia="Times New Roman"/>
          <w:color w:val="000000" w:themeColor="text1"/>
        </w:rPr>
        <w:t>Redding Elementary</w:t>
      </w:r>
    </w:p>
    <w:p w14:paraId="602595AE" w14:textId="77777777" w:rsidR="00DD3439" w:rsidRPr="00925CB0" w:rsidRDefault="00DD3439" w:rsidP="009E16A1">
      <w:pPr>
        <w:rPr>
          <w:rFonts w:eastAsia="Times New Roman"/>
          <w:color w:val="000000" w:themeColor="text1"/>
        </w:rPr>
      </w:pPr>
      <w:r w:rsidRPr="00925CB0">
        <w:rPr>
          <w:rFonts w:eastAsia="Times New Roman"/>
          <w:color w:val="000000" w:themeColor="text1"/>
        </w:rPr>
        <w:t>Shasta Union Elementary</w:t>
      </w:r>
    </w:p>
    <w:p w14:paraId="1CEC1CBD" w14:textId="77777777" w:rsidR="00DD3439" w:rsidRPr="00925CB0" w:rsidRDefault="00DD3439" w:rsidP="009E16A1">
      <w:pPr>
        <w:rPr>
          <w:rFonts w:eastAsia="Times New Roman"/>
          <w:color w:val="000000" w:themeColor="text1"/>
        </w:rPr>
      </w:pPr>
      <w:r w:rsidRPr="00925CB0">
        <w:rPr>
          <w:rFonts w:eastAsia="Times New Roman"/>
          <w:color w:val="000000" w:themeColor="text1"/>
        </w:rPr>
        <w:t>Shasta Union High</w:t>
      </w:r>
    </w:p>
    <w:p w14:paraId="2917410C" w14:textId="77777777" w:rsidR="00DD3439" w:rsidRPr="00925CB0" w:rsidRDefault="00DD3439" w:rsidP="009E16A1">
      <w:pPr>
        <w:rPr>
          <w:rFonts w:eastAsia="Times New Roman"/>
          <w:color w:val="000000" w:themeColor="text1"/>
        </w:rPr>
      </w:pPr>
      <w:r w:rsidRPr="00925CB0">
        <w:rPr>
          <w:rFonts w:eastAsia="Times New Roman"/>
          <w:color w:val="000000" w:themeColor="text1"/>
        </w:rPr>
        <w:t>Shasta-Trinity Regional Occupation Program</w:t>
      </w:r>
    </w:p>
    <w:p w14:paraId="7C2740A6" w14:textId="77777777" w:rsidR="00DD3439" w:rsidRPr="00925CB0" w:rsidRDefault="00DD3439" w:rsidP="009E16A1">
      <w:pPr>
        <w:rPr>
          <w:rFonts w:eastAsia="Times New Roman"/>
          <w:color w:val="000000" w:themeColor="text1"/>
        </w:rPr>
      </w:pPr>
      <w:r w:rsidRPr="00925CB0">
        <w:rPr>
          <w:rFonts w:eastAsia="Times New Roman"/>
          <w:color w:val="000000" w:themeColor="text1"/>
        </w:rPr>
        <w:t xml:space="preserve">Whitmore Union Elementary </w:t>
      </w:r>
    </w:p>
    <w:p w14:paraId="08E8119A" w14:textId="77777777" w:rsidR="00DD3439" w:rsidRPr="00925CB0" w:rsidRDefault="00DD3439" w:rsidP="009E16A1">
      <w:pPr>
        <w:rPr>
          <w:rFonts w:eastAsia="Times New Roman"/>
          <w:color w:val="000000" w:themeColor="text1"/>
        </w:rPr>
      </w:pPr>
    </w:p>
    <w:p w14:paraId="4657BCB4" w14:textId="5A41405B" w:rsidR="00DD3439" w:rsidRPr="00925CB0" w:rsidRDefault="00DD3439">
      <w:pPr>
        <w:rPr>
          <w:rFonts w:eastAsia="Times New Roman"/>
          <w:b/>
          <w:i/>
          <w:color w:val="000000" w:themeColor="text1"/>
        </w:rPr>
      </w:pPr>
      <w:r w:rsidRPr="00925CB0">
        <w:rPr>
          <w:rFonts w:eastAsia="Times New Roman"/>
          <w:b/>
          <w:i/>
          <w:color w:val="000000" w:themeColor="text1"/>
        </w:rPr>
        <w:t>Other</w:t>
      </w:r>
    </w:p>
    <w:p w14:paraId="2EEF15CA" w14:textId="77777777" w:rsidR="00DD3439" w:rsidRPr="00925CB0" w:rsidRDefault="00DD3439" w:rsidP="009E16A1">
      <w:pPr>
        <w:pStyle w:val="Heading2"/>
        <w:spacing w:before="0" w:after="0"/>
        <w:rPr>
          <w:rFonts w:ascii="Times New Roman" w:hAnsi="Times New Roman"/>
          <w:b w:val="0"/>
          <w:bCs/>
          <w:i w:val="0"/>
          <w:color w:val="000000" w:themeColor="text1"/>
          <w:szCs w:val="24"/>
        </w:rPr>
      </w:pPr>
      <w:r w:rsidRPr="00925CB0">
        <w:rPr>
          <w:rFonts w:ascii="Times New Roman" w:hAnsi="Times New Roman"/>
          <w:b w:val="0"/>
          <w:i w:val="0"/>
          <w:color w:val="000000" w:themeColor="text1"/>
          <w:szCs w:val="24"/>
        </w:rPr>
        <w:t>Redding Area Bus Authority (RABA)</w:t>
      </w:r>
    </w:p>
    <w:p w14:paraId="2523BC67" w14:textId="77777777" w:rsidR="00DD3439" w:rsidRPr="00925CB0" w:rsidRDefault="00DD3439" w:rsidP="009E16A1">
      <w:pPr>
        <w:pStyle w:val="Heading2"/>
        <w:spacing w:before="0" w:after="0"/>
        <w:rPr>
          <w:rFonts w:ascii="Times New Roman" w:hAnsi="Times New Roman"/>
          <w:b w:val="0"/>
          <w:bCs/>
          <w:i w:val="0"/>
          <w:color w:val="000000" w:themeColor="text1"/>
          <w:szCs w:val="24"/>
        </w:rPr>
      </w:pPr>
      <w:r w:rsidRPr="00925CB0">
        <w:rPr>
          <w:rFonts w:ascii="Times New Roman" w:hAnsi="Times New Roman"/>
          <w:b w:val="0"/>
          <w:i w:val="0"/>
          <w:color w:val="000000" w:themeColor="text1"/>
          <w:szCs w:val="24"/>
        </w:rPr>
        <w:t>Shasta Area Safety Communications Agency (SHASCOM)</w:t>
      </w:r>
    </w:p>
    <w:p w14:paraId="3C41F45F" w14:textId="70A5570E" w:rsidR="0070127E" w:rsidRPr="00925CB0" w:rsidRDefault="00DD3439" w:rsidP="009E16A1">
      <w:pPr>
        <w:pStyle w:val="Heading2"/>
        <w:spacing w:before="0" w:after="225"/>
        <w:rPr>
          <w:i w:val="0"/>
          <w:color w:val="000000" w:themeColor="text1"/>
        </w:rPr>
      </w:pPr>
      <w:r w:rsidRPr="00925CB0">
        <w:rPr>
          <w:rFonts w:ascii="Times New Roman" w:hAnsi="Times New Roman"/>
          <w:b w:val="0"/>
          <w:i w:val="0"/>
          <w:color w:val="000000" w:themeColor="text1"/>
          <w:szCs w:val="24"/>
        </w:rPr>
        <w:t>Shasta County Air Quality Management District</w:t>
      </w:r>
    </w:p>
    <w:p w14:paraId="3035213D" w14:textId="1C536209" w:rsidR="00DD3439" w:rsidRPr="00925CB0" w:rsidRDefault="00DD3439" w:rsidP="009E16A1">
      <w:pPr>
        <w:rPr>
          <w:rFonts w:eastAsia="Times New Roman"/>
          <w:b/>
          <w:color w:val="000000" w:themeColor="text1"/>
        </w:rPr>
      </w:pPr>
    </w:p>
    <w:p w14:paraId="619F0DD3" w14:textId="75DF70BA" w:rsidR="00A3412B" w:rsidRDefault="00740F0F" w:rsidP="009E16A1">
      <w:pPr>
        <w:rPr>
          <w:rFonts w:eastAsia="Times New Roman"/>
          <w:b/>
          <w:color w:val="000000" w:themeColor="text1"/>
          <w14:textOutline w14:w="9525" w14:cap="rnd" w14:cmpd="sng" w14:algn="ctr">
            <w14:solidFill>
              <w14:schemeClr w14:val="tx1">
                <w14:alpha w14:val="100000"/>
              </w14:schemeClr>
            </w14:solidFill>
            <w14:prstDash w14:val="solid"/>
            <w14:bevel/>
          </w14:textOutline>
        </w:rPr>
      </w:pPr>
      <w:r w:rsidRPr="00925CB0">
        <w:rPr>
          <w:rFonts w:eastAsia="Times New Roman"/>
          <w:b/>
          <w:noProof/>
          <w:color w:val="000000" w:themeColor="text1"/>
          <w14:textOutline w14:w="9525" w14:cap="rnd" w14:cmpd="sng" w14:algn="ctr">
            <w14:solidFill>
              <w14:schemeClr w14:val="tx1">
                <w14:alpha w14:val="100000"/>
              </w14:schemeClr>
            </w14:solidFill>
            <w14:prstDash w14:val="solid"/>
            <w14:bevel/>
          </w14:textOutline>
        </w:rPr>
        <mc:AlternateContent>
          <mc:Choice Requires="wps">
            <w:drawing>
              <wp:anchor distT="0" distB="0" distL="114300" distR="114300" simplePos="0" relativeHeight="251732992" behindDoc="0" locked="0" layoutInCell="1" allowOverlap="1" wp14:anchorId="019DD586" wp14:editId="04B1B14A">
                <wp:simplePos x="0" y="0"/>
                <wp:positionH relativeFrom="column">
                  <wp:posOffset>9525</wp:posOffset>
                </wp:positionH>
                <wp:positionV relativeFrom="paragraph">
                  <wp:posOffset>176530</wp:posOffset>
                </wp:positionV>
                <wp:extent cx="5638800" cy="657225"/>
                <wp:effectExtent l="0" t="0" r="12700" b="15875"/>
                <wp:wrapSquare wrapText="bothSides"/>
                <wp:docPr id="63" name="Text Box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638800" cy="657225"/>
                        </a:xfrm>
                        <a:prstGeom prst="rect">
                          <a:avLst/>
                        </a:prstGeom>
                        <a:noFill/>
                        <a:ln w="6350" cap="sq">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4DD05C7" w14:textId="0D257EBF" w:rsidR="00CD7367" w:rsidRDefault="00CD7367" w:rsidP="00A3412B">
                            <w:pPr>
                              <w:jc w:val="both"/>
                            </w:pPr>
                            <w:r w:rsidRPr="00DD3439">
                              <w:rPr>
                                <w:b/>
                              </w:rPr>
                              <w:t>Note:</w:t>
                            </w:r>
                            <w:r>
                              <w:t xml:space="preserve">  This is a listing of all special districts and other local agencies in Shasta County.  The Grand Jury may investigate any of these. Review the list to see if you have a conflict or would like to review them. Read prior year reports to see what has been investigated.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DD586" id="Text Box 63" o:spid="_x0000_s1036" type="#_x0000_t202" style="position:absolute;margin-left:.75pt;margin-top:13.9pt;width:444pt;height:5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bUGlgIAAKIFAAAOAAAAZHJzL2Uyb0RvYy54bWysVFtP2zAUfp+0/2D5fU1bWsYiWtQVMU2q&#10;AA0mnl3HbiwcH892m3S/fsdO0iDGC9NeEtvnO5fv3C6vmkqTg3BegVnQyWhMiTAcCmV2C/rz8ebT&#10;BSU+MFMwDUYs6FF4erX8+OGytrmYQgm6EI6gEePz2i5oGYLNs8zzUlTMj8AKg0IJrmIBr26XFY7V&#10;aL3S2XQ8Ps9qcIV1wIX3+HrdCuky2ZdS8HAnpReB6AXF2EL6uvTdxm+2vGT5zjFbKt6Fwf4hioop&#10;g05Ppq5ZYGTv1F+mKsUdeJBhxKHKQErFReKAbCbjV2weSmZF4oLJ8faUJv//zPLbw4O9dyQ0X6HB&#10;AiYS3m6AP3tiYF0ysxMrbzGRUYrpymrr804tptnnHg1E7o10VfwjK4K2MN3HU4pFEwjHx/n52cXF&#10;GEUcZefzz9PpPBkdtK3z4ZuAisTDgjr0nIJih40P0T/Le0h0ZuBGaZ3KqA2p0ejZPJpn2Ez+V0sH&#10;tCoiKuJTZ4m1duTAsCdC05JCwYBCF9pEsEgd1PkdqKZTOGoRMdr8EJKoIjF+wwPjXJjQe0noiJIY&#10;z3sUO/wQ1XuUWx6okTyDCSflShlwbZbiyA2JKZ77kGWL7yrvW94xBaHZNkgc+yLNUXzaQnHEbnLQ&#10;Dpq3/EZhGTfMh3vmcLKwNLgtwh1+pAYsF3QnSkpwv996j3hseJRSUuOkxrrumROU6O8GR+HLZDZD&#10;syFdZthSeHEvJduXErOv1oCFn+BesjwdIz7o/igdVE+4VFbRK4qY4egbO6U/rkO7P3ApcbFaJRAO&#10;s2VhYx4s74coNulj88Sc7To54AzcQj/TLH/V0C02FsjAah9AqtTtQ1a7AuAiSEPQLa24aV7eE2pY&#10;rcs/AAAA//8DAFBLAwQUAAYACAAAACEAvjllQ9wAAAAIAQAADwAAAGRycy9kb3ducmV2LnhtbExP&#10;y0rDQBTdC/7DcAV3dtIWbRozKSIGRQpi7KLLSeY2kzqPkJk28e+9XenyPDiPfDNZw844hM47AfNZ&#10;Agxd41XnWgG7r/IuBRaidEoa71DADwbYFNdXucyUH90nnqvYMgpxIZMCdIx9xnloNFoZZr5HR9rB&#10;D1ZGgkPL1SBHCreGL5LkgVvZOWrQssdnjc13dbICTHl8KT/qt/djsx/1Gg/b1Wu1FeL2Znp6BBZx&#10;in9muMyn6VDQptqfnArMEL4no4DFig6QnKZrImril/Ml8CLn/w8UvwAAAP//AwBQSwECLQAUAAYA&#10;CAAAACEAtoM4kv4AAADhAQAAEwAAAAAAAAAAAAAAAAAAAAAAW0NvbnRlbnRfVHlwZXNdLnhtbFBL&#10;AQItABQABgAIAAAAIQA4/SH/1gAAAJQBAAALAAAAAAAAAAAAAAAAAC8BAABfcmVscy8ucmVsc1BL&#10;AQItABQABgAIAAAAIQDP6bUGlgIAAKIFAAAOAAAAAAAAAAAAAAAAAC4CAABkcnMvZTJvRG9jLnht&#10;bFBLAQItABQABgAIAAAAIQC+OWVD3AAAAAgBAAAPAAAAAAAAAAAAAAAAAPAEAABkcnMvZG93bnJl&#10;di54bWxQSwUGAAAAAAQABADzAAAA+QUAAAAA&#10;" filled="f" strokecolor="black [3213]" strokeweight=".5pt">
                <v:stroke endcap="square"/>
                <v:path arrowok="t"/>
                <o:lock v:ext="edit" aspectratio="t"/>
                <v:textbox>
                  <w:txbxContent>
                    <w:p w14:paraId="24DD05C7" w14:textId="0D257EBF" w:rsidR="00CD7367" w:rsidRDefault="00CD7367" w:rsidP="00A3412B">
                      <w:pPr>
                        <w:jc w:val="both"/>
                      </w:pPr>
                      <w:r w:rsidRPr="00DD3439">
                        <w:rPr>
                          <w:b/>
                        </w:rPr>
                        <w:t>Note:</w:t>
                      </w:r>
                      <w:r>
                        <w:t xml:space="preserve">  This is a listing of all special districts and other local agencies in Shasta County.  The Grand Jury may investigate any of these. Review the list to see if you have a conflict or would like to review them. Read prior year reports to see what has been investigated.</w:t>
                      </w:r>
                    </w:p>
                  </w:txbxContent>
                </v:textbox>
                <w10:wrap type="square"/>
              </v:shape>
            </w:pict>
          </mc:Fallback>
        </mc:AlternateContent>
      </w:r>
    </w:p>
    <w:p w14:paraId="22FB42D3" w14:textId="58D83FA4" w:rsidR="0070127E" w:rsidRPr="00925CB0" w:rsidRDefault="0052183C" w:rsidP="00744BC4">
      <w:pPr>
        <w:pStyle w:val="ListParagraph"/>
        <w:numPr>
          <w:ilvl w:val="0"/>
          <w:numId w:val="107"/>
        </w:numPr>
        <w:spacing w:line="240" w:lineRule="auto"/>
        <w:jc w:val="center"/>
        <w:outlineLvl w:val="0"/>
        <w:rPr>
          <w:rFonts w:ascii="Times New Roman" w:eastAsia="Times New Roman" w:hAnsi="Times New Roman" w:cs="Times New Roman"/>
          <w:b/>
          <w:color w:val="000000" w:themeColor="text1"/>
          <w:sz w:val="24"/>
          <w:szCs w:val="24"/>
        </w:rPr>
      </w:pPr>
      <w:r w:rsidRPr="00925CB0">
        <w:rPr>
          <w:rFonts w:ascii="Times New Roman" w:eastAsia="Times New Roman" w:hAnsi="Times New Roman" w:cs="Times New Roman"/>
          <w:b/>
          <w:color w:val="000000" w:themeColor="text1"/>
          <w:sz w:val="24"/>
          <w:szCs w:val="24"/>
        </w:rPr>
        <w:lastRenderedPageBreak/>
        <w:t>RESOURCES AND REFERENCES</w:t>
      </w:r>
    </w:p>
    <w:p w14:paraId="1C3F6B9A" w14:textId="77777777" w:rsidR="009023CC" w:rsidRPr="00925CB0" w:rsidRDefault="009023CC" w:rsidP="009E16A1">
      <w:pPr>
        <w:widowControl w:val="0"/>
        <w:autoSpaceDE w:val="0"/>
        <w:autoSpaceDN w:val="0"/>
        <w:rPr>
          <w:rFonts w:eastAsia="Times New Roman"/>
          <w:b/>
          <w:color w:val="000000" w:themeColor="text1"/>
        </w:rPr>
      </w:pPr>
    </w:p>
    <w:p w14:paraId="480FA958" w14:textId="77777777" w:rsidR="009023CC" w:rsidRPr="00925CB0" w:rsidRDefault="009023CC" w:rsidP="00315214">
      <w:pPr>
        <w:widowControl w:val="0"/>
        <w:autoSpaceDE w:val="0"/>
        <w:autoSpaceDN w:val="0"/>
        <w:spacing w:after="120"/>
        <w:ind w:left="562"/>
        <w:outlineLvl w:val="0"/>
        <w:rPr>
          <w:rFonts w:eastAsia="Times New Roman"/>
          <w:b/>
          <w:bCs/>
          <w:color w:val="000000" w:themeColor="text1"/>
        </w:rPr>
      </w:pPr>
      <w:r w:rsidRPr="00925CB0">
        <w:rPr>
          <w:rFonts w:eastAsia="Times New Roman"/>
          <w:b/>
          <w:bCs/>
          <w:color w:val="000000" w:themeColor="text1"/>
          <w:w w:val="105"/>
        </w:rPr>
        <w:t>Printed Materials:</w:t>
      </w:r>
    </w:p>
    <w:p w14:paraId="639C1013" w14:textId="2ED0B2EA" w:rsidR="00DE1DF2" w:rsidRPr="00925CB0" w:rsidRDefault="00DE1DF2" w:rsidP="00315214">
      <w:pPr>
        <w:widowControl w:val="0"/>
        <w:autoSpaceDE w:val="0"/>
        <w:autoSpaceDN w:val="0"/>
        <w:spacing w:after="120"/>
        <w:ind w:left="564"/>
        <w:outlineLvl w:val="0"/>
        <w:rPr>
          <w:rFonts w:eastAsia="Times New Roman"/>
          <w:color w:val="000000" w:themeColor="text1"/>
          <w:w w:val="105"/>
        </w:rPr>
      </w:pPr>
      <w:r w:rsidRPr="00925CB0">
        <w:rPr>
          <w:rFonts w:eastAsia="Times New Roman"/>
          <w:color w:val="000000" w:themeColor="text1"/>
          <w:w w:val="105"/>
        </w:rPr>
        <w:t>CGJA Training Manual (distributed to each juror during July seminar)</w:t>
      </w:r>
    </w:p>
    <w:p w14:paraId="419A6FE1" w14:textId="77777777" w:rsidR="00DE1DF2" w:rsidRPr="00925CB0" w:rsidRDefault="00DE1DF2" w:rsidP="00315214">
      <w:pPr>
        <w:widowControl w:val="0"/>
        <w:autoSpaceDE w:val="0"/>
        <w:autoSpaceDN w:val="0"/>
        <w:spacing w:after="120"/>
        <w:ind w:left="564"/>
        <w:outlineLvl w:val="0"/>
        <w:rPr>
          <w:rFonts w:eastAsia="Times New Roman"/>
          <w:color w:val="000000" w:themeColor="text1"/>
          <w:w w:val="105"/>
        </w:rPr>
      </w:pPr>
      <w:r w:rsidRPr="00925CB0">
        <w:rPr>
          <w:rFonts w:eastAsia="Times New Roman"/>
          <w:color w:val="000000" w:themeColor="text1"/>
          <w:w w:val="105"/>
        </w:rPr>
        <w:t>CGJA Report Writing Manual (distributed during fall workshop)</w:t>
      </w:r>
    </w:p>
    <w:p w14:paraId="0B4A1569" w14:textId="06617CD6" w:rsidR="009023CC" w:rsidRPr="00925CB0" w:rsidRDefault="009023CC" w:rsidP="00315214">
      <w:pPr>
        <w:widowControl w:val="0"/>
        <w:autoSpaceDE w:val="0"/>
        <w:autoSpaceDN w:val="0"/>
        <w:spacing w:after="120"/>
        <w:ind w:left="564"/>
        <w:outlineLvl w:val="0"/>
        <w:rPr>
          <w:rFonts w:eastAsia="Times New Roman"/>
          <w:color w:val="000000" w:themeColor="text1"/>
        </w:rPr>
      </w:pPr>
      <w:r w:rsidRPr="00925CB0">
        <w:rPr>
          <w:rFonts w:eastAsia="Times New Roman"/>
          <w:color w:val="000000" w:themeColor="text1"/>
          <w:w w:val="105"/>
        </w:rPr>
        <w:t>Past Shasta County Grand Jury reports</w:t>
      </w:r>
      <w:r w:rsidR="00DE1DF2" w:rsidRPr="00925CB0">
        <w:rPr>
          <w:rFonts w:eastAsia="Times New Roman"/>
          <w:color w:val="000000" w:themeColor="text1"/>
          <w:w w:val="105"/>
        </w:rPr>
        <w:t xml:space="preserve"> (in the grand jury’s library)</w:t>
      </w:r>
    </w:p>
    <w:p w14:paraId="67117042" w14:textId="593D816E" w:rsidR="009023CC" w:rsidRPr="00925CB0" w:rsidRDefault="00DE1DF2" w:rsidP="009E16A1">
      <w:pPr>
        <w:widowControl w:val="0"/>
        <w:autoSpaceDE w:val="0"/>
        <w:autoSpaceDN w:val="0"/>
        <w:ind w:left="558"/>
        <w:rPr>
          <w:rFonts w:eastAsia="Times New Roman"/>
          <w:color w:val="000000" w:themeColor="text1"/>
        </w:rPr>
      </w:pPr>
      <w:r w:rsidRPr="00925CB0">
        <w:rPr>
          <w:rFonts w:eastAsia="Times New Roman"/>
          <w:color w:val="000000" w:themeColor="text1"/>
          <w:w w:val="105"/>
        </w:rPr>
        <w:t xml:space="preserve">Other </w:t>
      </w:r>
      <w:r w:rsidR="009023CC" w:rsidRPr="00925CB0">
        <w:rPr>
          <w:rFonts w:eastAsia="Times New Roman"/>
          <w:color w:val="000000" w:themeColor="text1"/>
          <w:w w:val="105"/>
        </w:rPr>
        <w:t xml:space="preserve">references that should be found in the </w:t>
      </w:r>
      <w:r w:rsidRPr="00925CB0">
        <w:rPr>
          <w:rFonts w:eastAsia="Times New Roman"/>
          <w:color w:val="000000" w:themeColor="text1"/>
          <w:w w:val="105"/>
        </w:rPr>
        <w:t>g</w:t>
      </w:r>
      <w:r w:rsidR="009023CC" w:rsidRPr="00925CB0">
        <w:rPr>
          <w:rFonts w:eastAsia="Times New Roman"/>
          <w:color w:val="000000" w:themeColor="text1"/>
          <w:w w:val="105"/>
        </w:rPr>
        <w:t xml:space="preserve">rand </w:t>
      </w:r>
      <w:r w:rsidRPr="00925CB0">
        <w:rPr>
          <w:rFonts w:eastAsia="Times New Roman"/>
          <w:color w:val="000000" w:themeColor="text1"/>
          <w:w w:val="105"/>
        </w:rPr>
        <w:t>j</w:t>
      </w:r>
      <w:r w:rsidR="009023CC" w:rsidRPr="00925CB0">
        <w:rPr>
          <w:rFonts w:eastAsia="Times New Roman"/>
          <w:color w:val="000000" w:themeColor="text1"/>
          <w:w w:val="105"/>
        </w:rPr>
        <w:t>ury</w:t>
      </w:r>
      <w:r w:rsidRPr="00925CB0">
        <w:rPr>
          <w:rFonts w:eastAsia="Times New Roman"/>
          <w:color w:val="000000" w:themeColor="text1"/>
          <w:w w:val="105"/>
        </w:rPr>
        <w:t>’s</w:t>
      </w:r>
      <w:r w:rsidR="009023CC" w:rsidRPr="00925CB0">
        <w:rPr>
          <w:rFonts w:eastAsia="Times New Roman"/>
          <w:color w:val="000000" w:themeColor="text1"/>
          <w:w w:val="105"/>
        </w:rPr>
        <w:t xml:space="preserve"> </w:t>
      </w:r>
      <w:r w:rsidRPr="00925CB0">
        <w:rPr>
          <w:rFonts w:eastAsia="Times New Roman"/>
          <w:color w:val="000000" w:themeColor="text1"/>
          <w:w w:val="105"/>
        </w:rPr>
        <w:t>l</w:t>
      </w:r>
      <w:r w:rsidR="009023CC" w:rsidRPr="00925CB0">
        <w:rPr>
          <w:rFonts w:eastAsia="Times New Roman"/>
          <w:color w:val="000000" w:themeColor="text1"/>
          <w:w w:val="105"/>
        </w:rPr>
        <w:t>ibrary:</w:t>
      </w:r>
    </w:p>
    <w:p w14:paraId="32D74ED1" w14:textId="77777777" w:rsidR="009023CC" w:rsidRPr="00925CB0" w:rsidRDefault="009023CC" w:rsidP="00315214">
      <w:pPr>
        <w:widowControl w:val="0"/>
        <w:numPr>
          <w:ilvl w:val="0"/>
          <w:numId w:val="121"/>
        </w:numPr>
        <w:tabs>
          <w:tab w:val="left" w:pos="1281"/>
        </w:tabs>
        <w:autoSpaceDE w:val="0"/>
        <w:autoSpaceDN w:val="0"/>
        <w:rPr>
          <w:rFonts w:eastAsia="Times New Roman"/>
          <w:color w:val="000000" w:themeColor="text1"/>
        </w:rPr>
      </w:pPr>
      <w:r w:rsidRPr="00925CB0">
        <w:rPr>
          <w:rFonts w:eastAsia="Times New Roman"/>
          <w:color w:val="000000" w:themeColor="text1"/>
          <w:w w:val="105"/>
        </w:rPr>
        <w:t>Audit Reports concerning local</w:t>
      </w:r>
      <w:r w:rsidRPr="00925CB0">
        <w:rPr>
          <w:rFonts w:eastAsia="Times New Roman"/>
          <w:color w:val="000000" w:themeColor="text1"/>
          <w:spacing w:val="7"/>
          <w:w w:val="105"/>
        </w:rPr>
        <w:t xml:space="preserve"> </w:t>
      </w:r>
      <w:r w:rsidRPr="00925CB0">
        <w:rPr>
          <w:rFonts w:eastAsia="Times New Roman"/>
          <w:color w:val="000000" w:themeColor="text1"/>
          <w:w w:val="105"/>
        </w:rPr>
        <w:t>entities</w:t>
      </w:r>
    </w:p>
    <w:p w14:paraId="08F78045" w14:textId="77777777" w:rsidR="009023CC" w:rsidRPr="00925CB0" w:rsidRDefault="009023CC" w:rsidP="00315214">
      <w:pPr>
        <w:widowControl w:val="0"/>
        <w:numPr>
          <w:ilvl w:val="0"/>
          <w:numId w:val="121"/>
        </w:numPr>
        <w:tabs>
          <w:tab w:val="left" w:pos="1283"/>
        </w:tabs>
        <w:autoSpaceDE w:val="0"/>
        <w:autoSpaceDN w:val="0"/>
        <w:spacing w:before="24"/>
        <w:rPr>
          <w:rFonts w:eastAsia="Times New Roman"/>
          <w:color w:val="000000" w:themeColor="text1"/>
        </w:rPr>
      </w:pPr>
      <w:r w:rsidRPr="00925CB0">
        <w:rPr>
          <w:rFonts w:eastAsia="Times New Roman"/>
          <w:color w:val="000000" w:themeColor="text1"/>
          <w:w w:val="105"/>
        </w:rPr>
        <w:t>Shasta County Accounting Procedures</w:t>
      </w:r>
      <w:r w:rsidRPr="00925CB0">
        <w:rPr>
          <w:rFonts w:eastAsia="Times New Roman"/>
          <w:color w:val="000000" w:themeColor="text1"/>
          <w:spacing w:val="12"/>
          <w:w w:val="105"/>
        </w:rPr>
        <w:t xml:space="preserve"> </w:t>
      </w:r>
      <w:r w:rsidRPr="00925CB0">
        <w:rPr>
          <w:rFonts w:eastAsia="Times New Roman"/>
          <w:color w:val="000000" w:themeColor="text1"/>
          <w:w w:val="105"/>
        </w:rPr>
        <w:t>Manual</w:t>
      </w:r>
    </w:p>
    <w:p w14:paraId="1A009077" w14:textId="77777777" w:rsidR="009023CC" w:rsidRPr="00925CB0" w:rsidRDefault="009023CC" w:rsidP="00315214">
      <w:pPr>
        <w:widowControl w:val="0"/>
        <w:numPr>
          <w:ilvl w:val="0"/>
          <w:numId w:val="121"/>
        </w:numPr>
        <w:tabs>
          <w:tab w:val="left" w:pos="1279"/>
        </w:tabs>
        <w:autoSpaceDE w:val="0"/>
        <w:autoSpaceDN w:val="0"/>
        <w:spacing w:before="17"/>
        <w:rPr>
          <w:rFonts w:eastAsia="Times New Roman"/>
          <w:color w:val="000000" w:themeColor="text1"/>
        </w:rPr>
      </w:pPr>
      <w:r w:rsidRPr="00925CB0">
        <w:rPr>
          <w:rFonts w:eastAsia="Times New Roman"/>
          <w:color w:val="000000" w:themeColor="text1"/>
          <w:w w:val="105"/>
        </w:rPr>
        <w:t>Recent county, city and district</w:t>
      </w:r>
      <w:r w:rsidRPr="00925CB0">
        <w:rPr>
          <w:rFonts w:eastAsia="Times New Roman"/>
          <w:color w:val="000000" w:themeColor="text1"/>
          <w:spacing w:val="5"/>
          <w:w w:val="105"/>
        </w:rPr>
        <w:t xml:space="preserve"> </w:t>
      </w:r>
      <w:r w:rsidRPr="00925CB0">
        <w:rPr>
          <w:rFonts w:eastAsia="Times New Roman"/>
          <w:color w:val="000000" w:themeColor="text1"/>
          <w:w w:val="105"/>
        </w:rPr>
        <w:t>budgets</w:t>
      </w:r>
    </w:p>
    <w:p w14:paraId="22B2DDF4" w14:textId="77777777" w:rsidR="009023CC" w:rsidRPr="00925CB0" w:rsidRDefault="009023CC" w:rsidP="00315214">
      <w:pPr>
        <w:widowControl w:val="0"/>
        <w:numPr>
          <w:ilvl w:val="0"/>
          <w:numId w:val="121"/>
        </w:numPr>
        <w:tabs>
          <w:tab w:val="left" w:pos="1281"/>
        </w:tabs>
        <w:autoSpaceDE w:val="0"/>
        <w:autoSpaceDN w:val="0"/>
        <w:spacing w:before="24"/>
        <w:rPr>
          <w:rFonts w:eastAsia="Times New Roman"/>
          <w:color w:val="000000" w:themeColor="text1"/>
        </w:rPr>
      </w:pPr>
      <w:r w:rsidRPr="00925CB0">
        <w:rPr>
          <w:rFonts w:eastAsia="Times New Roman"/>
          <w:color w:val="000000" w:themeColor="text1"/>
          <w:w w:val="105"/>
        </w:rPr>
        <w:t>A Citizen's Guide to Local Government in Shasta</w:t>
      </w:r>
      <w:r w:rsidRPr="00925CB0">
        <w:rPr>
          <w:rFonts w:eastAsia="Times New Roman"/>
          <w:color w:val="000000" w:themeColor="text1"/>
          <w:spacing w:val="6"/>
          <w:w w:val="105"/>
        </w:rPr>
        <w:t xml:space="preserve"> </w:t>
      </w:r>
      <w:r w:rsidRPr="00925CB0">
        <w:rPr>
          <w:rFonts w:eastAsia="Times New Roman"/>
          <w:color w:val="000000" w:themeColor="text1"/>
          <w:w w:val="105"/>
        </w:rPr>
        <w:t>County</w:t>
      </w:r>
    </w:p>
    <w:p w14:paraId="42F9A060" w14:textId="77777777" w:rsidR="009023CC" w:rsidRPr="00925CB0" w:rsidRDefault="009023CC" w:rsidP="00315214">
      <w:pPr>
        <w:widowControl w:val="0"/>
        <w:numPr>
          <w:ilvl w:val="0"/>
          <w:numId w:val="121"/>
        </w:numPr>
        <w:tabs>
          <w:tab w:val="left" w:pos="1276"/>
        </w:tabs>
        <w:autoSpaceDE w:val="0"/>
        <w:autoSpaceDN w:val="0"/>
        <w:spacing w:before="17"/>
        <w:rPr>
          <w:rFonts w:eastAsia="Times New Roman"/>
          <w:color w:val="000000" w:themeColor="text1"/>
        </w:rPr>
      </w:pPr>
      <w:r w:rsidRPr="00925CB0">
        <w:rPr>
          <w:rFonts w:eastAsia="Times New Roman"/>
          <w:color w:val="000000" w:themeColor="text1"/>
          <w:w w:val="105"/>
        </w:rPr>
        <w:t>Shasta County Counsel Opinion</w:t>
      </w:r>
      <w:r w:rsidRPr="00925CB0">
        <w:rPr>
          <w:rFonts w:eastAsia="Times New Roman"/>
          <w:color w:val="000000" w:themeColor="text1"/>
          <w:spacing w:val="21"/>
          <w:w w:val="105"/>
        </w:rPr>
        <w:t xml:space="preserve"> </w:t>
      </w:r>
      <w:r w:rsidRPr="00925CB0">
        <w:rPr>
          <w:rFonts w:eastAsia="Times New Roman"/>
          <w:color w:val="000000" w:themeColor="text1"/>
          <w:w w:val="105"/>
        </w:rPr>
        <w:t>Memoranda</w:t>
      </w:r>
    </w:p>
    <w:p w14:paraId="7D8A4855" w14:textId="77777777" w:rsidR="009023CC" w:rsidRPr="00925CB0" w:rsidRDefault="009023CC" w:rsidP="00315214">
      <w:pPr>
        <w:widowControl w:val="0"/>
        <w:numPr>
          <w:ilvl w:val="0"/>
          <w:numId w:val="121"/>
        </w:numPr>
        <w:tabs>
          <w:tab w:val="left" w:pos="1275"/>
          <w:tab w:val="left" w:pos="1276"/>
        </w:tabs>
        <w:autoSpaceDE w:val="0"/>
        <w:autoSpaceDN w:val="0"/>
        <w:spacing w:before="24"/>
        <w:rPr>
          <w:rFonts w:eastAsia="Times New Roman"/>
          <w:color w:val="000000" w:themeColor="text1"/>
        </w:rPr>
      </w:pPr>
      <w:r w:rsidRPr="00925CB0">
        <w:rPr>
          <w:rFonts w:eastAsia="Times New Roman"/>
          <w:color w:val="000000" w:themeColor="text1"/>
          <w:w w:val="105"/>
        </w:rPr>
        <w:t>The Brown Act (booklet by California Attorney</w:t>
      </w:r>
      <w:r w:rsidRPr="00925CB0">
        <w:rPr>
          <w:rFonts w:eastAsia="Times New Roman"/>
          <w:color w:val="000000" w:themeColor="text1"/>
          <w:spacing w:val="6"/>
          <w:w w:val="105"/>
        </w:rPr>
        <w:t xml:space="preserve"> </w:t>
      </w:r>
      <w:r w:rsidRPr="00925CB0">
        <w:rPr>
          <w:rFonts w:eastAsia="Times New Roman"/>
          <w:color w:val="000000" w:themeColor="text1"/>
          <w:w w:val="105"/>
        </w:rPr>
        <w:t>General)</w:t>
      </w:r>
    </w:p>
    <w:p w14:paraId="3D05CD54" w14:textId="77777777" w:rsidR="009023CC" w:rsidRPr="00925CB0" w:rsidRDefault="009023CC" w:rsidP="00315214">
      <w:pPr>
        <w:widowControl w:val="0"/>
        <w:numPr>
          <w:ilvl w:val="0"/>
          <w:numId w:val="121"/>
        </w:numPr>
        <w:tabs>
          <w:tab w:val="left" w:pos="1274"/>
        </w:tabs>
        <w:autoSpaceDE w:val="0"/>
        <w:autoSpaceDN w:val="0"/>
        <w:spacing w:before="17"/>
        <w:rPr>
          <w:rFonts w:eastAsia="Times New Roman"/>
          <w:color w:val="000000" w:themeColor="text1"/>
        </w:rPr>
      </w:pPr>
      <w:r w:rsidRPr="00925CB0">
        <w:rPr>
          <w:rFonts w:eastAsia="Times New Roman"/>
          <w:color w:val="000000" w:themeColor="text1"/>
          <w:w w:val="105"/>
        </w:rPr>
        <w:t>Compendium of California Grand Jury Law (CGJA)</w:t>
      </w:r>
    </w:p>
    <w:p w14:paraId="22A2F173" w14:textId="77777777" w:rsidR="009023CC" w:rsidRPr="00315214" w:rsidRDefault="009023CC" w:rsidP="00315214">
      <w:pPr>
        <w:widowControl w:val="0"/>
        <w:numPr>
          <w:ilvl w:val="0"/>
          <w:numId w:val="121"/>
        </w:numPr>
        <w:tabs>
          <w:tab w:val="left" w:pos="1275"/>
        </w:tabs>
        <w:autoSpaceDE w:val="0"/>
        <w:autoSpaceDN w:val="0"/>
        <w:spacing w:after="120"/>
        <w:rPr>
          <w:rFonts w:eastAsia="Times New Roman"/>
          <w:color w:val="000000" w:themeColor="text1"/>
        </w:rPr>
      </w:pPr>
      <w:r w:rsidRPr="00925CB0">
        <w:rPr>
          <w:rFonts w:eastAsia="Times New Roman"/>
          <w:color w:val="000000" w:themeColor="text1"/>
          <w:w w:val="105"/>
        </w:rPr>
        <w:t>Other background materials from recent Grand Jury</w:t>
      </w:r>
      <w:r w:rsidRPr="00925CB0">
        <w:rPr>
          <w:rFonts w:eastAsia="Times New Roman"/>
          <w:color w:val="000000" w:themeColor="text1"/>
          <w:spacing w:val="1"/>
          <w:w w:val="105"/>
        </w:rPr>
        <w:t xml:space="preserve"> </w:t>
      </w:r>
      <w:r w:rsidRPr="00925CB0">
        <w:rPr>
          <w:rFonts w:eastAsia="Times New Roman"/>
          <w:color w:val="000000" w:themeColor="text1"/>
          <w:w w:val="105"/>
        </w:rPr>
        <w:t>investigations</w:t>
      </w:r>
    </w:p>
    <w:p w14:paraId="652F360D" w14:textId="77777777" w:rsidR="00315214" w:rsidRPr="00315214" w:rsidRDefault="00315214" w:rsidP="00315214">
      <w:pPr>
        <w:widowControl w:val="0"/>
        <w:autoSpaceDE w:val="0"/>
        <w:autoSpaceDN w:val="0"/>
        <w:spacing w:before="240" w:after="120"/>
        <w:ind w:left="540"/>
        <w:outlineLvl w:val="0"/>
        <w:rPr>
          <w:rFonts w:eastAsia="Times New Roman"/>
          <w:bCs/>
          <w:color w:val="000000" w:themeColor="text1"/>
          <w:w w:val="105"/>
        </w:rPr>
      </w:pPr>
      <w:r w:rsidRPr="00315214">
        <w:rPr>
          <w:rFonts w:eastAsia="Times New Roman"/>
          <w:b/>
          <w:bCs/>
          <w:color w:val="000000" w:themeColor="text1"/>
          <w:w w:val="105"/>
        </w:rPr>
        <w:t xml:space="preserve">Website of the California Grand Jurors’ </w:t>
      </w:r>
      <w:proofErr w:type="gramStart"/>
      <w:r w:rsidRPr="00315214">
        <w:rPr>
          <w:rFonts w:eastAsia="Times New Roman"/>
          <w:b/>
          <w:bCs/>
          <w:color w:val="000000" w:themeColor="text1"/>
          <w:w w:val="105"/>
        </w:rPr>
        <w:t xml:space="preserve">Association  </w:t>
      </w:r>
      <w:r w:rsidRPr="00315214">
        <w:rPr>
          <w:rFonts w:eastAsia="Times New Roman"/>
          <w:bCs/>
          <w:color w:val="000000" w:themeColor="text1"/>
          <w:w w:val="105"/>
        </w:rPr>
        <w:t>www.cgja.org</w:t>
      </w:r>
      <w:proofErr w:type="gramEnd"/>
    </w:p>
    <w:p w14:paraId="5F3989E1" w14:textId="77777777" w:rsidR="00315214" w:rsidRPr="00315214" w:rsidRDefault="00315214" w:rsidP="00315214">
      <w:pPr>
        <w:widowControl w:val="0"/>
        <w:autoSpaceDE w:val="0"/>
        <w:autoSpaceDN w:val="0"/>
        <w:spacing w:after="120"/>
        <w:ind w:left="540"/>
        <w:outlineLvl w:val="0"/>
        <w:rPr>
          <w:rFonts w:eastAsia="Times New Roman"/>
          <w:bCs/>
          <w:color w:val="000000" w:themeColor="text1"/>
          <w:w w:val="105"/>
        </w:rPr>
      </w:pPr>
      <w:r w:rsidRPr="00315214">
        <w:rPr>
          <w:rFonts w:eastAsia="Times New Roman"/>
          <w:bCs/>
          <w:color w:val="000000" w:themeColor="text1"/>
          <w:w w:val="105"/>
        </w:rPr>
        <w:t>The Jury Resources tab of CGJA’s website is often the place to start when beginning your research.</w:t>
      </w:r>
    </w:p>
    <w:p w14:paraId="3D6B71ED" w14:textId="0CFE5585" w:rsidR="00315214" w:rsidRPr="00315214" w:rsidRDefault="00315214" w:rsidP="00315214">
      <w:pPr>
        <w:widowControl w:val="0"/>
        <w:autoSpaceDE w:val="0"/>
        <w:autoSpaceDN w:val="0"/>
        <w:spacing w:after="120"/>
        <w:ind w:left="540"/>
        <w:outlineLvl w:val="0"/>
        <w:rPr>
          <w:rFonts w:eastAsia="Times New Roman"/>
          <w:bCs/>
          <w:color w:val="000000" w:themeColor="text1"/>
          <w:w w:val="105"/>
        </w:rPr>
      </w:pPr>
      <w:r w:rsidRPr="00315214">
        <w:rPr>
          <w:rFonts w:eastAsia="Times New Roman"/>
          <w:bCs/>
          <w:color w:val="000000" w:themeColor="text1"/>
          <w:w w:val="105"/>
        </w:rPr>
        <w:t>That tab has a link to hundreds of grand jury reports from around the state – just type in your topic and up will pop a number of reports that can contain useful background information, a summary of the law related to your topic, and the issues and problems discovered by the earlier grand jury, plus its recommended solutions; while anything reported by a other grand jury needs to be verified by th</w:t>
      </w:r>
      <w:r w:rsidR="009353F6">
        <w:rPr>
          <w:rFonts w:eastAsia="Times New Roman"/>
          <w:bCs/>
          <w:color w:val="000000" w:themeColor="text1"/>
          <w:w w:val="105"/>
        </w:rPr>
        <w:t>is jury’s own investigation</w:t>
      </w:r>
      <w:r w:rsidRPr="00315214">
        <w:rPr>
          <w:rFonts w:eastAsia="Times New Roman"/>
          <w:bCs/>
          <w:color w:val="000000" w:themeColor="text1"/>
          <w:w w:val="105"/>
        </w:rPr>
        <w:t>, these prior reports are valuable sources of I formation.</w:t>
      </w:r>
    </w:p>
    <w:p w14:paraId="5DFE6E3B" w14:textId="3DB4489A" w:rsidR="00315214" w:rsidRPr="00315214" w:rsidRDefault="00315214" w:rsidP="00315214">
      <w:pPr>
        <w:widowControl w:val="0"/>
        <w:autoSpaceDE w:val="0"/>
        <w:autoSpaceDN w:val="0"/>
        <w:spacing w:after="120"/>
        <w:ind w:left="540"/>
        <w:outlineLvl w:val="0"/>
        <w:rPr>
          <w:rFonts w:eastAsia="Times New Roman"/>
          <w:bCs/>
          <w:color w:val="000000" w:themeColor="text1"/>
          <w:w w:val="105"/>
        </w:rPr>
      </w:pPr>
      <w:r w:rsidRPr="00315214">
        <w:rPr>
          <w:rFonts w:eastAsia="Times New Roman"/>
          <w:bCs/>
          <w:color w:val="000000" w:themeColor="text1"/>
          <w:w w:val="105"/>
        </w:rPr>
        <w:t>Links to reliable websites ab</w:t>
      </w:r>
      <w:r w:rsidR="009353F6">
        <w:rPr>
          <w:rFonts w:eastAsia="Times New Roman"/>
          <w:bCs/>
          <w:color w:val="000000" w:themeColor="text1"/>
          <w:w w:val="105"/>
        </w:rPr>
        <w:t>out local entities are describe</w:t>
      </w:r>
      <w:r w:rsidRPr="00315214">
        <w:rPr>
          <w:rFonts w:eastAsia="Times New Roman"/>
          <w:bCs/>
          <w:color w:val="000000" w:themeColor="text1"/>
          <w:w w:val="105"/>
        </w:rPr>
        <w:t>d under Local Government Information and Other Useful Links.  Under Sample Documents are dozens of checklists, guidelines, and fillable forms and correspondence that can make your job easier.</w:t>
      </w:r>
    </w:p>
    <w:p w14:paraId="538B0C25" w14:textId="77777777" w:rsidR="009023CC" w:rsidRPr="00925CB0" w:rsidRDefault="009023CC" w:rsidP="00C532D7">
      <w:pPr>
        <w:widowControl w:val="0"/>
        <w:autoSpaceDE w:val="0"/>
        <w:autoSpaceDN w:val="0"/>
        <w:spacing w:before="240" w:after="120"/>
        <w:ind w:left="547"/>
        <w:outlineLvl w:val="0"/>
        <w:rPr>
          <w:rFonts w:eastAsia="Times New Roman"/>
          <w:b/>
          <w:bCs/>
          <w:color w:val="000000" w:themeColor="text1"/>
        </w:rPr>
      </w:pPr>
      <w:r w:rsidRPr="00925CB0">
        <w:rPr>
          <w:rFonts w:eastAsia="Times New Roman"/>
          <w:b/>
          <w:bCs/>
          <w:color w:val="000000" w:themeColor="text1"/>
          <w:w w:val="105"/>
        </w:rPr>
        <w:t>On-Line Resources:</w:t>
      </w:r>
    </w:p>
    <w:p w14:paraId="185DD2D1" w14:textId="77777777" w:rsidR="009023CC" w:rsidRPr="00925CB0" w:rsidRDefault="009023CC" w:rsidP="009E16A1">
      <w:pPr>
        <w:widowControl w:val="0"/>
        <w:autoSpaceDE w:val="0"/>
        <w:autoSpaceDN w:val="0"/>
        <w:spacing w:before="7"/>
        <w:rPr>
          <w:rFonts w:eastAsia="Times New Roman"/>
          <w:b/>
          <w:color w:val="000000" w:themeColor="text1"/>
        </w:rPr>
      </w:pPr>
    </w:p>
    <w:p w14:paraId="626D5A90" w14:textId="77777777" w:rsidR="009023CC" w:rsidRPr="00925CB0" w:rsidRDefault="009023CC" w:rsidP="009E16A1">
      <w:pPr>
        <w:widowControl w:val="0"/>
        <w:autoSpaceDE w:val="0"/>
        <w:autoSpaceDN w:val="0"/>
        <w:rPr>
          <w:rFonts w:eastAsia="Times New Roman"/>
          <w:color w:val="000000" w:themeColor="text1"/>
        </w:rPr>
        <w:sectPr w:rsidR="009023CC" w:rsidRPr="00925CB0" w:rsidSect="001C0139">
          <w:footerReference w:type="default" r:id="rId17"/>
          <w:type w:val="continuous"/>
          <w:pgSz w:w="12240" w:h="15840"/>
          <w:pgMar w:top="1440" w:right="1440" w:bottom="1440" w:left="1440" w:header="720" w:footer="720" w:gutter="0"/>
          <w:pgNumType w:start="17"/>
          <w:cols w:space="720"/>
          <w:docGrid w:linePitch="299"/>
        </w:sectPr>
      </w:pPr>
    </w:p>
    <w:p w14:paraId="2AA4B646" w14:textId="77777777" w:rsidR="005B135A" w:rsidRDefault="009023CC" w:rsidP="00BF20FE">
      <w:pPr>
        <w:widowControl w:val="0"/>
        <w:autoSpaceDE w:val="0"/>
        <w:autoSpaceDN w:val="0"/>
        <w:ind w:left="540" w:right="130" w:hanging="7"/>
        <w:rPr>
          <w:rFonts w:eastAsia="Times New Roman"/>
          <w:color w:val="000000" w:themeColor="text1"/>
          <w:w w:val="105"/>
        </w:rPr>
      </w:pPr>
      <w:r w:rsidRPr="00925CB0">
        <w:rPr>
          <w:rFonts w:eastAsia="Times New Roman"/>
          <w:color w:val="000000" w:themeColor="text1"/>
          <w:w w:val="105"/>
        </w:rPr>
        <w:t xml:space="preserve">Shasta County </w:t>
      </w:r>
    </w:p>
    <w:p w14:paraId="183840D3" w14:textId="45F96E99" w:rsidR="009023CC" w:rsidRPr="00925CB0" w:rsidRDefault="009023CC" w:rsidP="00BF20FE">
      <w:pPr>
        <w:widowControl w:val="0"/>
        <w:autoSpaceDE w:val="0"/>
        <w:autoSpaceDN w:val="0"/>
        <w:ind w:left="540" w:right="130" w:hanging="7"/>
        <w:rPr>
          <w:rFonts w:eastAsia="Times New Roman"/>
          <w:color w:val="000000" w:themeColor="text1"/>
        </w:rPr>
      </w:pPr>
      <w:r w:rsidRPr="00925CB0">
        <w:rPr>
          <w:rFonts w:eastAsia="Times New Roman"/>
          <w:color w:val="000000" w:themeColor="text1"/>
          <w:w w:val="105"/>
        </w:rPr>
        <w:t>California Government Codes</w:t>
      </w:r>
    </w:p>
    <w:p w14:paraId="411B9174" w14:textId="20E2A2C8" w:rsidR="009023CC" w:rsidRPr="00925CB0" w:rsidRDefault="009023CC" w:rsidP="00BF20FE">
      <w:pPr>
        <w:widowControl w:val="0"/>
        <w:autoSpaceDE w:val="0"/>
        <w:autoSpaceDN w:val="0"/>
        <w:spacing w:before="10"/>
        <w:ind w:left="540" w:right="126" w:hanging="7"/>
        <w:rPr>
          <w:rFonts w:eastAsia="Times New Roman"/>
          <w:color w:val="000000" w:themeColor="text1"/>
          <w:w w:val="105"/>
        </w:rPr>
      </w:pPr>
      <w:r w:rsidRPr="00925CB0">
        <w:rPr>
          <w:rFonts w:eastAsia="Times New Roman"/>
          <w:color w:val="000000" w:themeColor="text1"/>
          <w:w w:val="105"/>
        </w:rPr>
        <w:t>Calif</w:t>
      </w:r>
      <w:r w:rsidR="00007B39" w:rsidRPr="00925CB0">
        <w:rPr>
          <w:rFonts w:eastAsia="Times New Roman"/>
          <w:color w:val="000000" w:themeColor="text1"/>
          <w:w w:val="105"/>
        </w:rPr>
        <w:t xml:space="preserve">ornia Grand Jurors' Association </w:t>
      </w:r>
      <w:r w:rsidRPr="00925CB0">
        <w:rPr>
          <w:rFonts w:eastAsia="Times New Roman"/>
          <w:color w:val="000000" w:themeColor="text1"/>
          <w:w w:val="105"/>
        </w:rPr>
        <w:t>California State Assn. of</w:t>
      </w:r>
      <w:r w:rsidRPr="00925CB0">
        <w:rPr>
          <w:rFonts w:eastAsia="Times New Roman"/>
          <w:color w:val="000000" w:themeColor="text1"/>
          <w:spacing w:val="-38"/>
          <w:w w:val="105"/>
        </w:rPr>
        <w:t xml:space="preserve">  </w:t>
      </w:r>
      <w:r w:rsidR="00654FBD" w:rsidRPr="00925CB0">
        <w:rPr>
          <w:rFonts w:eastAsia="Times New Roman"/>
          <w:color w:val="000000" w:themeColor="text1"/>
          <w:spacing w:val="-38"/>
          <w:w w:val="105"/>
        </w:rPr>
        <w:t xml:space="preserve"> </w:t>
      </w:r>
      <w:r w:rsidRPr="00925CB0">
        <w:rPr>
          <w:rFonts w:eastAsia="Times New Roman"/>
          <w:color w:val="000000" w:themeColor="text1"/>
          <w:w w:val="105"/>
        </w:rPr>
        <w:t xml:space="preserve">Counties </w:t>
      </w:r>
    </w:p>
    <w:p w14:paraId="59A7EED3" w14:textId="77777777" w:rsidR="009023CC" w:rsidRPr="00925CB0" w:rsidRDefault="009023CC" w:rsidP="00BF20FE">
      <w:pPr>
        <w:widowControl w:val="0"/>
        <w:autoSpaceDE w:val="0"/>
        <w:autoSpaceDN w:val="0"/>
        <w:spacing w:before="10"/>
        <w:ind w:left="540" w:right="126" w:hanging="7"/>
        <w:rPr>
          <w:rFonts w:eastAsia="Times New Roman"/>
          <w:color w:val="000000" w:themeColor="text1"/>
        </w:rPr>
      </w:pPr>
      <w:r w:rsidRPr="00925CB0">
        <w:rPr>
          <w:rFonts w:eastAsia="Times New Roman"/>
          <w:color w:val="000000" w:themeColor="text1"/>
          <w:w w:val="105"/>
        </w:rPr>
        <w:t>League of California</w:t>
      </w:r>
      <w:r w:rsidRPr="00925CB0">
        <w:rPr>
          <w:rFonts w:eastAsia="Times New Roman"/>
          <w:color w:val="000000" w:themeColor="text1"/>
          <w:spacing w:val="5"/>
          <w:w w:val="105"/>
        </w:rPr>
        <w:t xml:space="preserve"> </w:t>
      </w:r>
      <w:r w:rsidRPr="00925CB0">
        <w:rPr>
          <w:rFonts w:eastAsia="Times New Roman"/>
          <w:color w:val="000000" w:themeColor="text1"/>
          <w:w w:val="105"/>
        </w:rPr>
        <w:t>Cities</w:t>
      </w:r>
    </w:p>
    <w:p w14:paraId="1A81ECC5" w14:textId="41141862" w:rsidR="009023CC" w:rsidRPr="00925CB0" w:rsidRDefault="009023CC" w:rsidP="00BF20FE">
      <w:pPr>
        <w:widowControl w:val="0"/>
        <w:autoSpaceDE w:val="0"/>
        <w:autoSpaceDN w:val="0"/>
        <w:spacing w:before="10"/>
        <w:ind w:left="540" w:right="126" w:hanging="7"/>
        <w:rPr>
          <w:rFonts w:eastAsia="Times New Roman"/>
          <w:color w:val="000000" w:themeColor="text1"/>
        </w:rPr>
      </w:pPr>
      <w:r w:rsidRPr="00925CB0">
        <w:rPr>
          <w:rFonts w:eastAsia="Times New Roman"/>
          <w:color w:val="000000" w:themeColor="text1"/>
          <w:w w:val="105"/>
        </w:rPr>
        <w:t>California Special Districts Assn. Fair Political Practices Commission</w:t>
      </w:r>
      <w:r w:rsidR="00A7620E" w:rsidRPr="00925CB0">
        <w:rPr>
          <w:rFonts w:eastAsia="Times New Roman"/>
          <w:color w:val="000000" w:themeColor="text1"/>
          <w:w w:val="105"/>
        </w:rPr>
        <w:tab/>
      </w:r>
      <w:r w:rsidR="00A7620E" w:rsidRPr="00925CB0">
        <w:rPr>
          <w:rFonts w:eastAsia="Times New Roman"/>
          <w:color w:val="000000" w:themeColor="text1"/>
          <w:w w:val="105"/>
        </w:rPr>
        <w:tab/>
      </w:r>
    </w:p>
    <w:p w14:paraId="05650C6C" w14:textId="366A1351" w:rsidR="009023CC" w:rsidRPr="00925CB0" w:rsidRDefault="009023CC" w:rsidP="005B135A">
      <w:pPr>
        <w:widowControl w:val="0"/>
        <w:autoSpaceDE w:val="0"/>
        <w:autoSpaceDN w:val="0"/>
        <w:ind w:left="533" w:right="130"/>
        <w:rPr>
          <w:rFonts w:eastAsia="Times New Roman"/>
          <w:color w:val="000000" w:themeColor="text1"/>
          <w:w w:val="105"/>
        </w:rPr>
      </w:pPr>
      <w:r w:rsidRPr="00925CB0">
        <w:rPr>
          <w:rFonts w:eastAsia="Times New Roman"/>
          <w:color w:val="000000" w:themeColor="text1"/>
        </w:rPr>
        <w:br w:type="column"/>
      </w:r>
      <w:hyperlink r:id="rId18">
        <w:r w:rsidRPr="00925CB0">
          <w:rPr>
            <w:rFonts w:eastAsia="Times New Roman"/>
            <w:color w:val="000000" w:themeColor="text1"/>
            <w:w w:val="105"/>
          </w:rPr>
          <w:t>www.co.shasta.ca.us</w:t>
        </w:r>
      </w:hyperlink>
      <w:r w:rsidR="000D72A8" w:rsidRPr="00925CB0">
        <w:rPr>
          <w:color w:val="000000" w:themeColor="text1"/>
        </w:rPr>
        <w:t>/</w:t>
      </w:r>
      <w:r w:rsidRPr="00925CB0">
        <w:rPr>
          <w:rFonts w:eastAsia="Times New Roman"/>
          <w:color w:val="000000" w:themeColor="text1"/>
          <w:w w:val="105"/>
        </w:rPr>
        <w:t xml:space="preserve"> </w:t>
      </w:r>
      <w:r w:rsidR="00BC2611" w:rsidRPr="00925CB0">
        <w:rPr>
          <w:rFonts w:eastAsia="Times New Roman"/>
          <w:color w:val="000000" w:themeColor="text1"/>
          <w:w w:val="105"/>
        </w:rPr>
        <w:t>www.leginfo.ca.gov/</w:t>
      </w:r>
    </w:p>
    <w:p w14:paraId="0B081F67" w14:textId="7DC402C5" w:rsidR="009023CC" w:rsidRPr="00925CB0" w:rsidRDefault="009023CC" w:rsidP="009E16A1">
      <w:pPr>
        <w:widowControl w:val="0"/>
        <w:autoSpaceDE w:val="0"/>
        <w:autoSpaceDN w:val="0"/>
        <w:ind w:left="537" w:right="1651"/>
        <w:rPr>
          <w:rFonts w:eastAsia="Times New Roman"/>
          <w:color w:val="000000" w:themeColor="text1"/>
          <w:w w:val="105"/>
        </w:rPr>
      </w:pPr>
      <w:r w:rsidRPr="00925CB0">
        <w:rPr>
          <w:rFonts w:eastAsia="Times New Roman"/>
          <w:color w:val="000000" w:themeColor="text1"/>
          <w:w w:val="105"/>
        </w:rPr>
        <w:t xml:space="preserve">www.cgja.org </w:t>
      </w:r>
    </w:p>
    <w:p w14:paraId="51A95C14" w14:textId="3D104B00" w:rsidR="009023CC" w:rsidRPr="00925CB0" w:rsidRDefault="009023CC" w:rsidP="009E16A1">
      <w:pPr>
        <w:widowControl w:val="0"/>
        <w:autoSpaceDE w:val="0"/>
        <w:autoSpaceDN w:val="0"/>
        <w:ind w:left="537" w:right="84"/>
        <w:rPr>
          <w:rFonts w:eastAsia="Times New Roman"/>
          <w:color w:val="000000" w:themeColor="text1"/>
          <w:w w:val="105"/>
        </w:rPr>
      </w:pPr>
      <w:r w:rsidRPr="00925CB0">
        <w:rPr>
          <w:rFonts w:eastAsia="Times New Roman"/>
          <w:color w:val="000000" w:themeColor="text1"/>
          <w:w w:val="105"/>
        </w:rPr>
        <w:t>www.csac.counties.org</w:t>
      </w:r>
    </w:p>
    <w:p w14:paraId="693E44CE" w14:textId="096F5200" w:rsidR="009023CC" w:rsidRPr="00925CB0" w:rsidRDefault="00000000" w:rsidP="009E16A1">
      <w:pPr>
        <w:widowControl w:val="0"/>
        <w:autoSpaceDE w:val="0"/>
        <w:autoSpaceDN w:val="0"/>
        <w:ind w:left="537" w:right="1524"/>
        <w:rPr>
          <w:rFonts w:eastAsia="Times New Roman"/>
          <w:color w:val="000000" w:themeColor="text1"/>
          <w:w w:val="105"/>
        </w:rPr>
      </w:pPr>
      <w:hyperlink r:id="rId19">
        <w:r w:rsidR="009023CC" w:rsidRPr="00925CB0">
          <w:rPr>
            <w:rFonts w:eastAsia="Times New Roman"/>
            <w:color w:val="000000" w:themeColor="text1"/>
            <w:w w:val="105"/>
          </w:rPr>
          <w:t>www.cacities.org</w:t>
        </w:r>
      </w:hyperlink>
      <w:r w:rsidR="009023CC" w:rsidRPr="00925CB0">
        <w:rPr>
          <w:rFonts w:eastAsia="Times New Roman"/>
          <w:color w:val="000000" w:themeColor="text1"/>
          <w:w w:val="105"/>
        </w:rPr>
        <w:t xml:space="preserve"> </w:t>
      </w:r>
      <w:r w:rsidR="00A7620E" w:rsidRPr="00925CB0">
        <w:rPr>
          <w:rFonts w:eastAsia="Times New Roman"/>
          <w:color w:val="000000" w:themeColor="text1"/>
          <w:w w:val="105"/>
        </w:rPr>
        <w:t>www.csda.net</w:t>
      </w:r>
      <w:r w:rsidR="009023CC" w:rsidRPr="00925CB0">
        <w:rPr>
          <w:rFonts w:eastAsia="Times New Roman"/>
          <w:color w:val="000000" w:themeColor="text1"/>
          <w:w w:val="105"/>
        </w:rPr>
        <w:t xml:space="preserve"> </w:t>
      </w:r>
    </w:p>
    <w:p w14:paraId="3AF84D21" w14:textId="25935143" w:rsidR="00A7620E" w:rsidRPr="00925CB0" w:rsidRDefault="00A7620E" w:rsidP="009E16A1">
      <w:pPr>
        <w:widowControl w:val="0"/>
        <w:autoSpaceDE w:val="0"/>
        <w:autoSpaceDN w:val="0"/>
        <w:ind w:left="537" w:right="1524"/>
        <w:rPr>
          <w:rFonts w:eastAsia="Times New Roman"/>
          <w:color w:val="000000" w:themeColor="text1"/>
          <w:w w:val="105"/>
        </w:rPr>
      </w:pPr>
      <w:r w:rsidRPr="00925CB0">
        <w:rPr>
          <w:rFonts w:eastAsia="Times New Roman"/>
          <w:color w:val="000000" w:themeColor="text1"/>
          <w:w w:val="105"/>
        </w:rPr>
        <w:t>www.fppc.ca.gov</w:t>
      </w:r>
    </w:p>
    <w:p w14:paraId="36716C51" w14:textId="77777777" w:rsidR="009023CC" w:rsidRPr="00925CB0" w:rsidRDefault="009023CC" w:rsidP="009E16A1">
      <w:pPr>
        <w:widowControl w:val="0"/>
        <w:autoSpaceDE w:val="0"/>
        <w:autoSpaceDN w:val="0"/>
        <w:rPr>
          <w:rFonts w:eastAsia="Times New Roman"/>
          <w:color w:val="000000" w:themeColor="text1"/>
        </w:rPr>
        <w:sectPr w:rsidR="009023CC" w:rsidRPr="00925CB0" w:rsidSect="00007B39">
          <w:type w:val="continuous"/>
          <w:pgSz w:w="12240" w:h="15840"/>
          <w:pgMar w:top="0" w:right="1720" w:bottom="0" w:left="1720" w:header="720" w:footer="720" w:gutter="0"/>
          <w:cols w:num="2" w:space="720" w:equalWidth="0">
            <w:col w:w="4446" w:space="40"/>
            <w:col w:w="4314"/>
          </w:cols>
        </w:sectPr>
      </w:pPr>
    </w:p>
    <w:p w14:paraId="38553944" w14:textId="77777777" w:rsidR="009023CC" w:rsidRPr="00925CB0" w:rsidRDefault="009023CC" w:rsidP="009E16A1">
      <w:pPr>
        <w:widowControl w:val="0"/>
        <w:autoSpaceDE w:val="0"/>
        <w:autoSpaceDN w:val="0"/>
        <w:spacing w:before="8"/>
        <w:rPr>
          <w:rFonts w:eastAsia="Times New Roman"/>
          <w:color w:val="000000" w:themeColor="text1"/>
        </w:rPr>
      </w:pPr>
      <w:r w:rsidRPr="00925CB0">
        <w:rPr>
          <w:rFonts w:eastAsia="Times New Roman"/>
          <w:noProof/>
          <w:color w:val="000000" w:themeColor="text1"/>
        </w:rPr>
        <mc:AlternateContent>
          <mc:Choice Requires="wps">
            <w:drawing>
              <wp:anchor distT="0" distB="0" distL="114300" distR="114300" simplePos="0" relativeHeight="251671552" behindDoc="0" locked="0" layoutInCell="1" allowOverlap="1" wp14:anchorId="7850A993" wp14:editId="49866EDA">
                <wp:simplePos x="0" y="0"/>
                <wp:positionH relativeFrom="page">
                  <wp:posOffset>7769225</wp:posOffset>
                </wp:positionH>
                <wp:positionV relativeFrom="page">
                  <wp:posOffset>9472295</wp:posOffset>
                </wp:positionV>
                <wp:extent cx="0" cy="586105"/>
                <wp:effectExtent l="6350" t="13970" r="12700" b="9525"/>
                <wp:wrapNone/>
                <wp:docPr id="5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105"/>
                        </a:xfrm>
                        <a:prstGeom prst="line">
                          <a:avLst/>
                        </a:prstGeom>
                        <a:noFill/>
                        <a:ln w="6917">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D1831" id="Line 3"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75pt,745.85pt" to="611.75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VtwEAAGADAAAOAAAAZHJzL2Uyb0RvYy54bWysU02P2yAQvVfqf0DcG9srbbq14uwh6fay&#10;bSPt9gdMANuomEEMiZ1/X8BO+nWr6gOC+Xjz5s148zgNhp2VJ4224dWq5ExZgVLbruHfXp/ePXBG&#10;AawEg1Y1/KKIP27fvtmMrlZ32KORyrMIYqkeXcP7EFxdFCR6NQCt0CkbnS36AUJ8+q6QHsaIPpji&#10;rizXxYheOo9CEUXrfnbybcZvWyXC17YlFZhpeOQW8unzeUxnsd1A3XlwvRYLDfgHFgNoG4veoPYQ&#10;gJ28/gtq0MIjYRtWAocC21YLlXuI3VTlH9289OBU7iWKQ+4mE/0/WPHlvLMHn6iLyb64ZxTfiVnc&#10;9WA7lQm8XlwcXJWkKkZH9S0lPcgdPDuOn1HGGDgFzCpMrR8SZOyPTVnsy01sNQUmZqOI1vuHdVXe&#10;Z3Cor3nOU/ikcGDp0nCjbZIBajg/U0g8oL6GJLPFJ21MHqWxbGz4+kP1PicQGi2TM4WR744749kZ&#10;0jLkb6n7W1hC3gP1c1x2zWvi8WRlrtIrkB+XewBt5ntkZewiUtIlLSHVR5SXg7+KF8eY6S8rl/bk&#10;13fO/vljbH8AAAD//wMAUEsDBBQABgAIAAAAIQCA0d/N4wAAAA8BAAAPAAAAZHJzL2Rvd25yZXYu&#10;eG1sTI9BS8NAEIXvgv9hGcGLtJumTRtjNkVEQSoI1mKvm2RMQrOzIbtp03/vFA96e2/m8eabdD2a&#10;Vhyxd40lBbNpAAKpsGVDlYLd58skBuG8plK3llDBGR2ss+urVCelPdEHHre+ElxCLtEKau+7REpX&#10;1Gi0m9oOiXfftjfas+0rWfb6xOWmlWEQLKXRDfGFWnf4VGNx2A5GQbTf7eeb1fPZv+FXNBzid5u/&#10;3il1ezM+PoDwOPq/MFzwGR0yZsrtQKUTLfswnEecZbW4n61AXDK/s5xVFC8CkFkq//+R/QAAAP//&#10;AwBQSwECLQAUAAYACAAAACEAtoM4kv4AAADhAQAAEwAAAAAAAAAAAAAAAAAAAAAAW0NvbnRlbnRf&#10;VHlwZXNdLnhtbFBLAQItABQABgAIAAAAIQA4/SH/1gAAAJQBAAALAAAAAAAAAAAAAAAAAC8BAABf&#10;cmVscy8ucmVsc1BLAQItABQABgAIAAAAIQA/sfRVtwEAAGADAAAOAAAAAAAAAAAAAAAAAC4CAABk&#10;cnMvZTJvRG9jLnhtbFBLAQItABQABgAIAAAAIQCA0d/N4wAAAA8BAAAPAAAAAAAAAAAAAAAAABEE&#10;AABkcnMvZG93bnJldi54bWxQSwUGAAAAAAQABADzAAAAIQUAAAAA&#10;" strokeweight=".19214mm">
                <w10:wrap anchorx="page" anchory="page"/>
              </v:line>
            </w:pict>
          </mc:Fallback>
        </mc:AlternateContent>
      </w:r>
      <w:r w:rsidRPr="00925CB0">
        <w:rPr>
          <w:rFonts w:eastAsia="Times New Roman"/>
          <w:noProof/>
          <w:color w:val="000000" w:themeColor="text1"/>
        </w:rPr>
        <mc:AlternateContent>
          <mc:Choice Requires="wps">
            <w:drawing>
              <wp:anchor distT="0" distB="0" distL="114300" distR="114300" simplePos="0" relativeHeight="251672576" behindDoc="0" locked="0" layoutInCell="1" allowOverlap="1" wp14:anchorId="4557842D" wp14:editId="49768A2A">
                <wp:simplePos x="0" y="0"/>
                <wp:positionH relativeFrom="page">
                  <wp:posOffset>0</wp:posOffset>
                </wp:positionH>
                <wp:positionV relativeFrom="page">
                  <wp:posOffset>2540</wp:posOffset>
                </wp:positionV>
                <wp:extent cx="7735570" cy="0"/>
                <wp:effectExtent l="9525" t="12065" r="8255" b="6985"/>
                <wp:wrapNone/>
                <wp:docPr id="5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35570" cy="0"/>
                        </a:xfrm>
                        <a:prstGeom prst="line">
                          <a:avLst/>
                        </a:prstGeom>
                        <a:noFill/>
                        <a:ln w="458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E413E" id="Line 2"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609.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yyugEAAGEDAAAOAAAAZHJzL2Uyb0RvYy54bWysU02P2yAQvVfqf0DcG5xt06ysOHtIur1s&#10;20i7/QETwDYqZhBDYuffF8jHrtpbVR/QMB+PN2/Gq4dpsOyoAxl0DZ/PKs60k6iM6xr+8+Xxwz1n&#10;FMEpsOh0w0+a+MP6/bvV6Gt9hz1apQNLII7q0Te8j9HXQpDs9QA0Q69dCrYYBojpGjqhAowJfbDi&#10;rqo+ixGD8gGlJkre7TnI1wW/bbWMP9qWdGS24YlbLGco5z6fYr2CugvgeyMvNOAfWAxgXHr0BrWF&#10;COwQzF9Qg5EBCds4kzgIbFsjdekhdTOv/ujmuQevSy9JHPI3mej/wcrvx43bhUxdTu7ZP6H8Rczh&#10;pgfX6ULg5eTT4OZZKjF6qm8l+UJ+F9h+/IYq5cAhYlFhasOQIVN/bCpin25i6ykymZzL5cfFYplm&#10;Iq8xAfW10AeKXzUOLBsNt8ZlHaCG4xPFTATqa0p2O3w01pZZWsfGhn9a3FelgNAalYM5jUK339jA&#10;jpC3oXylqxR5m5aRt0D9Oa+EznsS8OBUeaXXoL5c7AjGnu3EyrqLSlmYvIVU71GdduGqXppjoX/Z&#10;ubwob++l+vXPWP8GAAD//wMAUEsDBBQABgAIAAAAIQCSuEWn2gAAAAMBAAAPAAAAZHJzL2Rvd25y&#10;ZXYueG1sTI9BS8NAFITvQv/D8gpepN00iJSYTbGCWPBiYws9brLPTTD7Nu5umvjv3Zz0OMww802+&#10;m0zHruh8a0nAZp0AQ6qtakkLOH28rLbAfJCkZGcJBfygh12xuMllpuxIR7yWQbNYQj6TApoQ+oxz&#10;XzdopF/bHil6n9YZGaJ0misnx1huOp4myQM3sqW40Mgenxusv8rBCHjbD9/q4vnBldV+fL07vx/1&#10;QQtxu5yeHoEFnMJfGGb8iA5FZKrsQMqzTkA8EgTcA5u9dLNNgVWz5kXO/7MXvwAAAP//AwBQSwEC&#10;LQAUAAYACAAAACEAtoM4kv4AAADhAQAAEwAAAAAAAAAAAAAAAAAAAAAAW0NvbnRlbnRfVHlwZXNd&#10;LnhtbFBLAQItABQABgAIAAAAIQA4/SH/1gAAAJQBAAALAAAAAAAAAAAAAAAAAC8BAABfcmVscy8u&#10;cmVsc1BLAQItABQABgAIAAAAIQCPYSyyugEAAGEDAAAOAAAAAAAAAAAAAAAAAC4CAABkcnMvZTJv&#10;RG9jLnhtbFBLAQItABQABgAIAAAAIQCSuEWn2gAAAAMBAAAPAAAAAAAAAAAAAAAAABQEAABkcnMv&#10;ZG93bnJldi54bWxQSwUGAAAAAAQABADzAAAAGwUAAAAA&#10;" strokeweight=".1272mm">
                <w10:wrap anchorx="page" anchory="page"/>
              </v:line>
            </w:pict>
          </mc:Fallback>
        </mc:AlternateContent>
      </w:r>
    </w:p>
    <w:p w14:paraId="3882B760" w14:textId="77777777" w:rsidR="009023CC" w:rsidRPr="00925CB0" w:rsidRDefault="009023CC" w:rsidP="009E16A1">
      <w:pPr>
        <w:widowControl w:val="0"/>
        <w:autoSpaceDE w:val="0"/>
        <w:autoSpaceDN w:val="0"/>
        <w:spacing w:before="98"/>
        <w:ind w:left="416" w:right="1651" w:firstLine="7"/>
        <w:rPr>
          <w:rFonts w:eastAsia="Times New Roman"/>
          <w:color w:val="000000" w:themeColor="text1"/>
        </w:rPr>
        <w:sectPr w:rsidR="009023CC" w:rsidRPr="00925CB0">
          <w:type w:val="continuous"/>
          <w:pgSz w:w="12240" w:h="15840"/>
          <w:pgMar w:top="0" w:right="1720" w:bottom="0" w:left="1720" w:header="720" w:footer="720" w:gutter="0"/>
          <w:cols w:num="2" w:space="720" w:equalWidth="0">
            <w:col w:w="4426" w:space="40"/>
            <w:col w:w="4334"/>
          </w:cols>
        </w:sectPr>
      </w:pPr>
    </w:p>
    <w:p w14:paraId="09C1B745" w14:textId="77777777" w:rsidR="0070127E" w:rsidRPr="00925CB0" w:rsidRDefault="0070127E" w:rsidP="009E16A1">
      <w:pPr>
        <w:pStyle w:val="ListParagraph"/>
        <w:numPr>
          <w:ilvl w:val="0"/>
          <w:numId w:val="107"/>
        </w:numPr>
        <w:tabs>
          <w:tab w:val="center" w:pos="4680"/>
          <w:tab w:val="right" w:pos="9360"/>
        </w:tabs>
        <w:spacing w:after="0" w:line="240" w:lineRule="auto"/>
        <w:jc w:val="center"/>
        <w:rPr>
          <w:rFonts w:ascii="Times New Roman" w:eastAsia="Times New Roman" w:hAnsi="Times New Roman" w:cs="Times New Roman"/>
          <w:b/>
          <w:color w:val="000000" w:themeColor="text1"/>
          <w:sz w:val="24"/>
          <w:szCs w:val="24"/>
        </w:rPr>
      </w:pPr>
      <w:r w:rsidRPr="00925CB0">
        <w:rPr>
          <w:rFonts w:ascii="Times New Roman" w:eastAsia="Times New Roman" w:hAnsi="Times New Roman" w:cs="Times New Roman"/>
          <w:b/>
          <w:color w:val="000000" w:themeColor="text1"/>
          <w:sz w:val="24"/>
          <w:szCs w:val="24"/>
        </w:rPr>
        <w:lastRenderedPageBreak/>
        <w:t>TOPIC FOR INVESTIGATION PROPOSAL FORM</w:t>
      </w:r>
    </w:p>
    <w:p w14:paraId="67A079ED" w14:textId="77777777" w:rsidR="0070127E" w:rsidRPr="00925CB0" w:rsidRDefault="0070127E" w:rsidP="009E16A1">
      <w:pPr>
        <w:tabs>
          <w:tab w:val="center" w:pos="4680"/>
          <w:tab w:val="right" w:pos="9360"/>
        </w:tabs>
        <w:rPr>
          <w:rFonts w:eastAsia="Times New Roman"/>
          <w:b/>
          <w:color w:val="000000" w:themeColor="text1"/>
        </w:rPr>
      </w:pPr>
    </w:p>
    <w:p w14:paraId="6A5BE58A" w14:textId="77777777" w:rsidR="00740F0F" w:rsidRDefault="00740F0F" w:rsidP="009E16A1">
      <w:pPr>
        <w:tabs>
          <w:tab w:val="center" w:pos="4680"/>
          <w:tab w:val="right" w:pos="9360"/>
        </w:tabs>
        <w:outlineLvl w:val="0"/>
        <w:rPr>
          <w:rFonts w:eastAsia="Times New Roman"/>
          <w:b/>
          <w:color w:val="000000" w:themeColor="text1"/>
          <w:sz w:val="23"/>
          <w:szCs w:val="23"/>
        </w:rPr>
      </w:pPr>
    </w:p>
    <w:p w14:paraId="12726B37" w14:textId="2700AA5A" w:rsidR="0070127E" w:rsidRPr="00925CB0" w:rsidRDefault="0070127E" w:rsidP="009E16A1">
      <w:pPr>
        <w:tabs>
          <w:tab w:val="center" w:pos="4680"/>
          <w:tab w:val="right" w:pos="9360"/>
        </w:tabs>
        <w:outlineLvl w:val="0"/>
        <w:rPr>
          <w:rFonts w:eastAsia="Times New Roman"/>
          <w:b/>
          <w:color w:val="000000" w:themeColor="text1"/>
          <w:sz w:val="23"/>
          <w:szCs w:val="23"/>
        </w:rPr>
      </w:pPr>
      <w:r w:rsidRPr="00925CB0">
        <w:rPr>
          <w:rFonts w:eastAsia="Times New Roman"/>
          <w:b/>
          <w:color w:val="000000" w:themeColor="text1"/>
          <w:sz w:val="23"/>
          <w:szCs w:val="23"/>
        </w:rPr>
        <w:t>Plenary review date:</w:t>
      </w:r>
      <w:r w:rsidRPr="00925CB0">
        <w:rPr>
          <w:rFonts w:eastAsia="Times New Roman"/>
          <w:b/>
          <w:color w:val="000000" w:themeColor="text1"/>
          <w:sz w:val="23"/>
          <w:szCs w:val="23"/>
        </w:rPr>
        <w:tab/>
      </w:r>
      <w:r w:rsidR="00901D98" w:rsidRPr="00925CB0">
        <w:rPr>
          <w:rFonts w:eastAsia="Times New Roman"/>
          <w:b/>
          <w:color w:val="000000" w:themeColor="text1"/>
          <w:sz w:val="23"/>
          <w:szCs w:val="23"/>
        </w:rPr>
        <w:t xml:space="preserve">             </w:t>
      </w:r>
      <w:r w:rsidRPr="00925CB0">
        <w:rPr>
          <w:rFonts w:eastAsia="Times New Roman"/>
          <w:b/>
          <w:color w:val="000000" w:themeColor="text1"/>
          <w:sz w:val="23"/>
          <w:szCs w:val="23"/>
        </w:rPr>
        <w:t>GJ Complaint # (</w:t>
      </w:r>
      <w:r w:rsidR="00740F0F" w:rsidRPr="00925CB0">
        <w:rPr>
          <w:rFonts w:eastAsia="Times New Roman"/>
          <w:b/>
          <w:color w:val="000000" w:themeColor="text1"/>
          <w:sz w:val="23"/>
          <w:szCs w:val="23"/>
        </w:rPr>
        <w:t>if applicable</w:t>
      </w:r>
      <w:r w:rsidRPr="00925CB0">
        <w:rPr>
          <w:rFonts w:eastAsia="Times New Roman"/>
          <w:b/>
          <w:color w:val="000000" w:themeColor="text1"/>
          <w:sz w:val="23"/>
          <w:szCs w:val="23"/>
        </w:rPr>
        <w:t xml:space="preserve">): </w:t>
      </w:r>
    </w:p>
    <w:p w14:paraId="4A87E8F5" w14:textId="77777777" w:rsidR="0070127E" w:rsidRPr="00925CB0" w:rsidRDefault="0070127E" w:rsidP="009E16A1">
      <w:pPr>
        <w:rPr>
          <w:rFonts w:eastAsia="Times New Roman"/>
          <w:b/>
          <w:color w:val="000000" w:themeColor="text1"/>
          <w:sz w:val="23"/>
          <w:szCs w:val="23"/>
        </w:rPr>
      </w:pPr>
    </w:p>
    <w:p w14:paraId="5B00DFE3" w14:textId="77777777" w:rsidR="0070127E" w:rsidRPr="00925CB0" w:rsidRDefault="0070127E" w:rsidP="009E16A1">
      <w:pPr>
        <w:outlineLvl w:val="0"/>
        <w:rPr>
          <w:rFonts w:eastAsia="Times New Roman"/>
          <w:b/>
          <w:color w:val="000000" w:themeColor="text1"/>
          <w:sz w:val="23"/>
          <w:szCs w:val="23"/>
        </w:rPr>
      </w:pPr>
      <w:r w:rsidRPr="00925CB0">
        <w:rPr>
          <w:rFonts w:eastAsia="Times New Roman"/>
          <w:b/>
          <w:color w:val="000000" w:themeColor="text1"/>
          <w:sz w:val="23"/>
          <w:szCs w:val="23"/>
        </w:rPr>
        <w:t xml:space="preserve">Contact Name(s)/Committee: </w:t>
      </w:r>
    </w:p>
    <w:p w14:paraId="4B99DBFC" w14:textId="77777777" w:rsidR="0070127E" w:rsidRPr="00925CB0" w:rsidRDefault="0070127E" w:rsidP="009E16A1">
      <w:pPr>
        <w:rPr>
          <w:rFonts w:eastAsia="Times New Roman"/>
          <w:b/>
          <w:color w:val="000000" w:themeColor="text1"/>
          <w:sz w:val="23"/>
          <w:szCs w:val="23"/>
        </w:rPr>
      </w:pPr>
    </w:p>
    <w:p w14:paraId="68992830" w14:textId="31547F8F" w:rsidR="0070127E" w:rsidRPr="00925CB0" w:rsidRDefault="0070127E" w:rsidP="009E16A1">
      <w:pPr>
        <w:rPr>
          <w:rFonts w:eastAsia="Times New Roman"/>
          <w:b/>
          <w:color w:val="000000" w:themeColor="text1"/>
          <w:sz w:val="23"/>
          <w:szCs w:val="23"/>
        </w:rPr>
      </w:pPr>
      <w:r w:rsidRPr="00925CB0">
        <w:rPr>
          <w:rFonts w:eastAsia="Times New Roman"/>
          <w:b/>
          <w:color w:val="000000" w:themeColor="text1"/>
          <w:sz w:val="23"/>
          <w:szCs w:val="23"/>
        </w:rPr>
        <w:t xml:space="preserve">Person(s), </w:t>
      </w:r>
      <w:r w:rsidR="00901D98" w:rsidRPr="00925CB0">
        <w:rPr>
          <w:rFonts w:eastAsia="Times New Roman"/>
          <w:b/>
          <w:color w:val="000000" w:themeColor="text1"/>
          <w:sz w:val="23"/>
          <w:szCs w:val="23"/>
        </w:rPr>
        <w:t>t</w:t>
      </w:r>
      <w:r w:rsidRPr="00925CB0">
        <w:rPr>
          <w:rFonts w:eastAsia="Times New Roman"/>
          <w:b/>
          <w:color w:val="000000" w:themeColor="text1"/>
          <w:sz w:val="23"/>
          <w:szCs w:val="23"/>
        </w:rPr>
        <w:t xml:space="preserve">itle(s), </w:t>
      </w:r>
      <w:r w:rsidR="00901D98" w:rsidRPr="00925CB0">
        <w:rPr>
          <w:rFonts w:eastAsia="Times New Roman"/>
          <w:b/>
          <w:color w:val="000000" w:themeColor="text1"/>
          <w:sz w:val="23"/>
          <w:szCs w:val="23"/>
        </w:rPr>
        <w:t>d</w:t>
      </w:r>
      <w:r w:rsidRPr="00925CB0">
        <w:rPr>
          <w:rFonts w:eastAsia="Times New Roman"/>
          <w:b/>
          <w:color w:val="000000" w:themeColor="text1"/>
          <w:sz w:val="23"/>
          <w:szCs w:val="23"/>
        </w:rPr>
        <w:t xml:space="preserve">epartment(s), or </w:t>
      </w:r>
      <w:r w:rsidR="00901D98" w:rsidRPr="00925CB0">
        <w:rPr>
          <w:rFonts w:eastAsia="Times New Roman"/>
          <w:b/>
          <w:color w:val="000000" w:themeColor="text1"/>
          <w:sz w:val="23"/>
          <w:szCs w:val="23"/>
        </w:rPr>
        <w:t>a</w:t>
      </w:r>
      <w:r w:rsidRPr="00925CB0">
        <w:rPr>
          <w:rFonts w:eastAsia="Times New Roman"/>
          <w:b/>
          <w:color w:val="000000" w:themeColor="text1"/>
          <w:sz w:val="23"/>
          <w:szCs w:val="23"/>
        </w:rPr>
        <w:t>gency(</w:t>
      </w:r>
      <w:proofErr w:type="spellStart"/>
      <w:r w:rsidRPr="00925CB0">
        <w:rPr>
          <w:rFonts w:eastAsia="Times New Roman"/>
          <w:b/>
          <w:color w:val="000000" w:themeColor="text1"/>
          <w:sz w:val="23"/>
          <w:szCs w:val="23"/>
        </w:rPr>
        <w:t>ies</w:t>
      </w:r>
      <w:proofErr w:type="spellEnd"/>
      <w:r w:rsidRPr="00925CB0">
        <w:rPr>
          <w:rFonts w:eastAsia="Times New Roman"/>
          <w:b/>
          <w:color w:val="000000" w:themeColor="text1"/>
          <w:sz w:val="23"/>
          <w:szCs w:val="23"/>
        </w:rPr>
        <w:t>) responsible for the area of the proposed investigation:</w:t>
      </w:r>
    </w:p>
    <w:p w14:paraId="56A7AAE1" w14:textId="77777777" w:rsidR="0070127E" w:rsidRPr="00925CB0" w:rsidRDefault="0070127E" w:rsidP="009E16A1">
      <w:pPr>
        <w:rPr>
          <w:rFonts w:eastAsia="Times New Roman"/>
          <w:b/>
          <w:color w:val="000000" w:themeColor="text1"/>
          <w:sz w:val="23"/>
          <w:szCs w:val="23"/>
        </w:rPr>
      </w:pPr>
    </w:p>
    <w:p w14:paraId="795353B9" w14:textId="77777777" w:rsidR="0070127E" w:rsidRPr="00925CB0" w:rsidRDefault="0070127E" w:rsidP="009E16A1">
      <w:pPr>
        <w:rPr>
          <w:rFonts w:eastAsia="Times New Roman"/>
          <w:b/>
          <w:color w:val="000000" w:themeColor="text1"/>
          <w:sz w:val="23"/>
          <w:szCs w:val="23"/>
        </w:rPr>
      </w:pPr>
    </w:p>
    <w:p w14:paraId="0CBFE62F" w14:textId="77777777" w:rsidR="0070127E" w:rsidRPr="00925CB0" w:rsidRDefault="0070127E" w:rsidP="009E16A1">
      <w:pPr>
        <w:outlineLvl w:val="0"/>
        <w:rPr>
          <w:rFonts w:eastAsia="Times New Roman"/>
          <w:b/>
          <w:color w:val="000000" w:themeColor="text1"/>
          <w:sz w:val="23"/>
          <w:szCs w:val="23"/>
        </w:rPr>
      </w:pPr>
      <w:r w:rsidRPr="00925CB0">
        <w:rPr>
          <w:rFonts w:eastAsia="Times New Roman"/>
          <w:b/>
          <w:color w:val="000000" w:themeColor="text1"/>
          <w:sz w:val="23"/>
          <w:szCs w:val="23"/>
        </w:rPr>
        <w:t>Briefly summarize of the issues or reasons to consider an investigation:</w:t>
      </w:r>
    </w:p>
    <w:p w14:paraId="38EE43DC" w14:textId="77777777" w:rsidR="0070127E" w:rsidRPr="00925CB0" w:rsidRDefault="0070127E" w:rsidP="009E16A1">
      <w:pPr>
        <w:rPr>
          <w:rFonts w:eastAsia="Times New Roman"/>
          <w:b/>
          <w:color w:val="000000" w:themeColor="text1"/>
          <w:sz w:val="23"/>
          <w:szCs w:val="23"/>
        </w:rPr>
      </w:pPr>
    </w:p>
    <w:p w14:paraId="27AE1DE6" w14:textId="77777777" w:rsidR="0070127E" w:rsidRPr="00925CB0" w:rsidRDefault="0070127E" w:rsidP="009E16A1">
      <w:pPr>
        <w:rPr>
          <w:rFonts w:eastAsia="Times New Roman"/>
          <w:b/>
          <w:color w:val="000000" w:themeColor="text1"/>
          <w:sz w:val="23"/>
          <w:szCs w:val="23"/>
        </w:rPr>
      </w:pPr>
    </w:p>
    <w:p w14:paraId="5DBDC543" w14:textId="77777777" w:rsidR="0070127E" w:rsidRPr="00925CB0" w:rsidRDefault="0070127E" w:rsidP="009E16A1">
      <w:pPr>
        <w:rPr>
          <w:rFonts w:eastAsia="Times New Roman"/>
          <w:b/>
          <w:color w:val="000000" w:themeColor="text1"/>
          <w:sz w:val="23"/>
          <w:szCs w:val="23"/>
        </w:rPr>
      </w:pPr>
    </w:p>
    <w:p w14:paraId="54458AD5" w14:textId="77777777" w:rsidR="0070127E" w:rsidRPr="00925CB0" w:rsidRDefault="0070127E" w:rsidP="009E16A1">
      <w:pPr>
        <w:rPr>
          <w:rFonts w:eastAsia="Times New Roman"/>
          <w:b/>
          <w:color w:val="000000" w:themeColor="text1"/>
          <w:sz w:val="23"/>
          <w:szCs w:val="23"/>
        </w:rPr>
      </w:pPr>
    </w:p>
    <w:p w14:paraId="0AEBF203" w14:textId="6A21461D" w:rsidR="0070127E" w:rsidRPr="00925CB0" w:rsidRDefault="0070127E" w:rsidP="009E16A1">
      <w:pPr>
        <w:outlineLvl w:val="0"/>
        <w:rPr>
          <w:rFonts w:eastAsia="Times New Roman"/>
          <w:b/>
          <w:color w:val="000000" w:themeColor="text1"/>
          <w:sz w:val="23"/>
          <w:szCs w:val="23"/>
        </w:rPr>
      </w:pPr>
      <w:r w:rsidRPr="00925CB0">
        <w:rPr>
          <w:rFonts w:eastAsia="Times New Roman"/>
          <w:b/>
          <w:color w:val="000000" w:themeColor="text1"/>
          <w:sz w:val="23"/>
          <w:szCs w:val="23"/>
        </w:rPr>
        <w:t xml:space="preserve">Has this issue been the subject of a prior </w:t>
      </w:r>
      <w:r w:rsidR="00901D98" w:rsidRPr="00925CB0">
        <w:rPr>
          <w:rFonts w:eastAsia="Times New Roman"/>
          <w:b/>
          <w:color w:val="000000" w:themeColor="text1"/>
          <w:sz w:val="23"/>
          <w:szCs w:val="23"/>
        </w:rPr>
        <w:t>g</w:t>
      </w:r>
      <w:r w:rsidRPr="00925CB0">
        <w:rPr>
          <w:rFonts w:eastAsia="Times New Roman"/>
          <w:b/>
          <w:color w:val="000000" w:themeColor="text1"/>
          <w:sz w:val="23"/>
          <w:szCs w:val="23"/>
        </w:rPr>
        <w:t xml:space="preserve">rand </w:t>
      </w:r>
      <w:r w:rsidR="00901D98" w:rsidRPr="00925CB0">
        <w:rPr>
          <w:rFonts w:eastAsia="Times New Roman"/>
          <w:b/>
          <w:color w:val="000000" w:themeColor="text1"/>
          <w:sz w:val="23"/>
          <w:szCs w:val="23"/>
        </w:rPr>
        <w:t>j</w:t>
      </w:r>
      <w:r w:rsidRPr="00925CB0">
        <w:rPr>
          <w:rFonts w:eastAsia="Times New Roman"/>
          <w:b/>
          <w:color w:val="000000" w:themeColor="text1"/>
          <w:sz w:val="23"/>
          <w:szCs w:val="23"/>
        </w:rPr>
        <w:t>ury investigation? (yes or no)</w:t>
      </w:r>
    </w:p>
    <w:p w14:paraId="18B00E65" w14:textId="77777777" w:rsidR="0070127E" w:rsidRPr="00925CB0" w:rsidRDefault="0070127E" w:rsidP="009E16A1">
      <w:pPr>
        <w:rPr>
          <w:rFonts w:eastAsia="Times New Roman"/>
          <w:b/>
          <w:color w:val="000000" w:themeColor="text1"/>
          <w:sz w:val="23"/>
          <w:szCs w:val="23"/>
        </w:rPr>
      </w:pPr>
    </w:p>
    <w:p w14:paraId="35250019" w14:textId="77777777" w:rsidR="0070127E" w:rsidRPr="00925CB0" w:rsidRDefault="0070127E" w:rsidP="009E16A1">
      <w:pPr>
        <w:outlineLvl w:val="0"/>
        <w:rPr>
          <w:rFonts w:eastAsia="Times New Roman"/>
          <w:b/>
          <w:color w:val="000000" w:themeColor="text1"/>
          <w:sz w:val="23"/>
          <w:szCs w:val="23"/>
        </w:rPr>
      </w:pPr>
      <w:r w:rsidRPr="00925CB0">
        <w:rPr>
          <w:rFonts w:eastAsia="Times New Roman"/>
          <w:b/>
          <w:color w:val="000000" w:themeColor="text1"/>
          <w:sz w:val="23"/>
          <w:szCs w:val="23"/>
        </w:rPr>
        <w:t>If yes, what circumstances have changed to warrant a new investigation?</w:t>
      </w:r>
    </w:p>
    <w:p w14:paraId="67819CE4" w14:textId="77777777" w:rsidR="0070127E" w:rsidRPr="00925CB0" w:rsidRDefault="0070127E" w:rsidP="009E16A1">
      <w:pPr>
        <w:rPr>
          <w:rFonts w:eastAsia="Times New Roman"/>
          <w:b/>
          <w:color w:val="000000" w:themeColor="text1"/>
          <w:sz w:val="23"/>
          <w:szCs w:val="23"/>
        </w:rPr>
      </w:pPr>
    </w:p>
    <w:p w14:paraId="726CC08D" w14:textId="77777777" w:rsidR="0070127E" w:rsidRPr="00925CB0" w:rsidRDefault="0070127E" w:rsidP="009E16A1">
      <w:pPr>
        <w:rPr>
          <w:rFonts w:eastAsia="Times New Roman"/>
          <w:b/>
          <w:color w:val="000000" w:themeColor="text1"/>
          <w:sz w:val="23"/>
          <w:szCs w:val="23"/>
        </w:rPr>
      </w:pPr>
    </w:p>
    <w:p w14:paraId="5123C660" w14:textId="77777777" w:rsidR="0070127E" w:rsidRPr="00925CB0" w:rsidRDefault="0070127E" w:rsidP="009E16A1">
      <w:pPr>
        <w:rPr>
          <w:rFonts w:eastAsia="Times New Roman"/>
          <w:b/>
          <w:color w:val="000000" w:themeColor="text1"/>
          <w:sz w:val="23"/>
          <w:szCs w:val="23"/>
        </w:rPr>
      </w:pPr>
    </w:p>
    <w:p w14:paraId="647E331B" w14:textId="77777777" w:rsidR="0070127E" w:rsidRPr="00925CB0" w:rsidRDefault="0070127E" w:rsidP="009E16A1">
      <w:pPr>
        <w:outlineLvl w:val="0"/>
        <w:rPr>
          <w:rFonts w:eastAsia="Times New Roman"/>
          <w:b/>
          <w:color w:val="000000" w:themeColor="text1"/>
          <w:sz w:val="23"/>
          <w:szCs w:val="23"/>
        </w:rPr>
      </w:pPr>
      <w:r w:rsidRPr="00925CB0">
        <w:rPr>
          <w:rFonts w:eastAsia="Times New Roman"/>
          <w:b/>
          <w:color w:val="000000" w:themeColor="text1"/>
          <w:sz w:val="23"/>
          <w:szCs w:val="23"/>
        </w:rPr>
        <w:t xml:space="preserve">Is this issue currently in litigation or the subject of an upcoming election? (yes or no) </w:t>
      </w:r>
    </w:p>
    <w:p w14:paraId="587B71AB" w14:textId="77777777" w:rsidR="0070127E" w:rsidRPr="00925CB0" w:rsidRDefault="0070127E" w:rsidP="009E16A1">
      <w:pPr>
        <w:rPr>
          <w:rFonts w:eastAsia="Times New Roman"/>
          <w:b/>
          <w:color w:val="000000" w:themeColor="text1"/>
          <w:sz w:val="23"/>
          <w:szCs w:val="23"/>
        </w:rPr>
      </w:pPr>
    </w:p>
    <w:p w14:paraId="12C48551" w14:textId="77777777" w:rsidR="0070127E" w:rsidRPr="00925CB0" w:rsidRDefault="0070127E" w:rsidP="009E16A1">
      <w:pPr>
        <w:outlineLvl w:val="0"/>
        <w:rPr>
          <w:rFonts w:eastAsia="Times New Roman"/>
          <w:b/>
          <w:color w:val="000000" w:themeColor="text1"/>
          <w:sz w:val="23"/>
          <w:szCs w:val="23"/>
        </w:rPr>
      </w:pPr>
      <w:r w:rsidRPr="00925CB0">
        <w:rPr>
          <w:rFonts w:eastAsia="Times New Roman"/>
          <w:b/>
          <w:color w:val="000000" w:themeColor="text1"/>
          <w:sz w:val="23"/>
          <w:szCs w:val="23"/>
        </w:rPr>
        <w:t>Identify any measurable outcomes or objectives to be met:</w:t>
      </w:r>
    </w:p>
    <w:p w14:paraId="183B1FE3" w14:textId="77777777" w:rsidR="0070127E" w:rsidRPr="00925CB0" w:rsidRDefault="0070127E" w:rsidP="009E16A1">
      <w:pPr>
        <w:rPr>
          <w:rFonts w:eastAsia="Times New Roman"/>
          <w:b/>
          <w:color w:val="000000" w:themeColor="text1"/>
          <w:sz w:val="23"/>
          <w:szCs w:val="23"/>
        </w:rPr>
      </w:pPr>
    </w:p>
    <w:p w14:paraId="2F43086E" w14:textId="77777777" w:rsidR="0070127E" w:rsidRPr="00925CB0" w:rsidRDefault="0070127E" w:rsidP="009E16A1">
      <w:pPr>
        <w:rPr>
          <w:rFonts w:eastAsia="Times New Roman"/>
          <w:b/>
          <w:color w:val="000000" w:themeColor="text1"/>
          <w:sz w:val="23"/>
          <w:szCs w:val="23"/>
        </w:rPr>
      </w:pPr>
    </w:p>
    <w:p w14:paraId="39A729F2" w14:textId="77777777" w:rsidR="0070127E" w:rsidRPr="00925CB0" w:rsidRDefault="0070127E" w:rsidP="009E16A1">
      <w:pPr>
        <w:rPr>
          <w:rFonts w:eastAsia="Times New Roman"/>
          <w:b/>
          <w:color w:val="000000" w:themeColor="text1"/>
          <w:sz w:val="23"/>
          <w:szCs w:val="23"/>
        </w:rPr>
      </w:pPr>
    </w:p>
    <w:p w14:paraId="5D00F56A" w14:textId="77777777" w:rsidR="0070127E" w:rsidRPr="00925CB0" w:rsidRDefault="0070127E" w:rsidP="009E16A1">
      <w:pPr>
        <w:outlineLvl w:val="0"/>
        <w:rPr>
          <w:rFonts w:eastAsia="Times New Roman"/>
          <w:b/>
          <w:color w:val="000000" w:themeColor="text1"/>
          <w:sz w:val="23"/>
          <w:szCs w:val="23"/>
        </w:rPr>
      </w:pPr>
      <w:r w:rsidRPr="00925CB0">
        <w:rPr>
          <w:rFonts w:eastAsia="Times New Roman"/>
          <w:b/>
          <w:color w:val="000000" w:themeColor="text1"/>
          <w:sz w:val="23"/>
          <w:szCs w:val="23"/>
        </w:rPr>
        <w:t>Regardless of anticipated outcomes, how will this investigation impact the affected community?</w:t>
      </w:r>
    </w:p>
    <w:p w14:paraId="08D3CECF" w14:textId="77777777" w:rsidR="0070127E" w:rsidRPr="00925CB0" w:rsidRDefault="0070127E" w:rsidP="009E16A1">
      <w:pPr>
        <w:rPr>
          <w:rFonts w:eastAsia="Times New Roman"/>
          <w:b/>
          <w:color w:val="000000" w:themeColor="text1"/>
          <w:sz w:val="23"/>
          <w:szCs w:val="23"/>
        </w:rPr>
      </w:pPr>
    </w:p>
    <w:p w14:paraId="40B192DF" w14:textId="77777777" w:rsidR="0070127E" w:rsidRPr="00925CB0" w:rsidRDefault="0070127E" w:rsidP="009E16A1">
      <w:pPr>
        <w:rPr>
          <w:rFonts w:eastAsia="Times New Roman"/>
          <w:b/>
          <w:color w:val="000000" w:themeColor="text1"/>
          <w:sz w:val="23"/>
          <w:szCs w:val="23"/>
        </w:rPr>
      </w:pPr>
    </w:p>
    <w:p w14:paraId="775C4D46" w14:textId="77777777" w:rsidR="0070127E" w:rsidRPr="00925CB0" w:rsidRDefault="0070127E" w:rsidP="009E16A1">
      <w:pPr>
        <w:rPr>
          <w:rFonts w:eastAsia="Times New Roman"/>
          <w:b/>
          <w:color w:val="000000" w:themeColor="text1"/>
          <w:sz w:val="23"/>
          <w:szCs w:val="23"/>
        </w:rPr>
      </w:pPr>
    </w:p>
    <w:p w14:paraId="2B0D7596" w14:textId="6DD1858E" w:rsidR="0070127E" w:rsidRPr="00925CB0" w:rsidRDefault="0070127E" w:rsidP="009E16A1">
      <w:pPr>
        <w:outlineLvl w:val="0"/>
        <w:rPr>
          <w:rFonts w:eastAsia="Times New Roman"/>
          <w:b/>
          <w:color w:val="000000" w:themeColor="text1"/>
          <w:sz w:val="23"/>
          <w:szCs w:val="23"/>
        </w:rPr>
      </w:pPr>
      <w:r w:rsidRPr="00925CB0">
        <w:rPr>
          <w:rFonts w:eastAsia="Times New Roman"/>
          <w:b/>
          <w:color w:val="000000" w:themeColor="text1"/>
          <w:sz w:val="23"/>
          <w:szCs w:val="23"/>
        </w:rPr>
        <w:t xml:space="preserve">Identify any areas where </w:t>
      </w:r>
      <w:r w:rsidR="00740F0F">
        <w:rPr>
          <w:rFonts w:eastAsia="Times New Roman"/>
          <w:b/>
          <w:color w:val="000000" w:themeColor="text1"/>
          <w:sz w:val="23"/>
          <w:szCs w:val="23"/>
        </w:rPr>
        <w:t xml:space="preserve">the jury’s legal advisor </w:t>
      </w:r>
      <w:r w:rsidRPr="00925CB0">
        <w:rPr>
          <w:rFonts w:eastAsia="Times New Roman"/>
          <w:b/>
          <w:color w:val="000000" w:themeColor="text1"/>
          <w:sz w:val="23"/>
          <w:szCs w:val="23"/>
        </w:rPr>
        <w:t>may need to be consulted:</w:t>
      </w:r>
    </w:p>
    <w:p w14:paraId="3E64B869" w14:textId="77777777" w:rsidR="0070127E" w:rsidRPr="00925CB0" w:rsidRDefault="0070127E" w:rsidP="009E16A1">
      <w:pPr>
        <w:rPr>
          <w:rFonts w:eastAsia="Times New Roman"/>
          <w:b/>
          <w:color w:val="000000" w:themeColor="text1"/>
          <w:sz w:val="23"/>
          <w:szCs w:val="23"/>
        </w:rPr>
      </w:pPr>
    </w:p>
    <w:p w14:paraId="39036179" w14:textId="77777777" w:rsidR="0070127E" w:rsidRPr="00925CB0" w:rsidRDefault="0070127E" w:rsidP="009E16A1">
      <w:pPr>
        <w:outlineLvl w:val="0"/>
        <w:rPr>
          <w:rFonts w:eastAsia="Times New Roman"/>
          <w:b/>
          <w:color w:val="000000" w:themeColor="text1"/>
          <w:sz w:val="23"/>
          <w:szCs w:val="23"/>
        </w:rPr>
      </w:pPr>
      <w:r w:rsidRPr="00925CB0">
        <w:rPr>
          <w:rFonts w:eastAsia="Times New Roman"/>
          <w:b/>
          <w:color w:val="000000" w:themeColor="text1"/>
          <w:sz w:val="23"/>
          <w:szCs w:val="23"/>
        </w:rPr>
        <w:t xml:space="preserve">Anticipated duration of investigation:  </w:t>
      </w:r>
    </w:p>
    <w:p w14:paraId="51BF23D1" w14:textId="77777777" w:rsidR="0070127E" w:rsidRPr="00925CB0" w:rsidRDefault="0070127E" w:rsidP="009E16A1">
      <w:pPr>
        <w:rPr>
          <w:rFonts w:eastAsia="Times New Roman"/>
          <w:b/>
          <w:color w:val="000000" w:themeColor="text1"/>
          <w:sz w:val="23"/>
          <w:szCs w:val="23"/>
        </w:rPr>
      </w:pPr>
    </w:p>
    <w:p w14:paraId="2CCDDFFE" w14:textId="77777777" w:rsidR="0070127E" w:rsidRPr="00925CB0" w:rsidRDefault="0070127E" w:rsidP="009E16A1">
      <w:pPr>
        <w:outlineLvl w:val="0"/>
        <w:rPr>
          <w:rFonts w:eastAsia="Times New Roman"/>
          <w:b/>
          <w:color w:val="000000" w:themeColor="text1"/>
          <w:sz w:val="23"/>
          <w:szCs w:val="23"/>
        </w:rPr>
      </w:pPr>
      <w:r w:rsidRPr="00925CB0">
        <w:rPr>
          <w:rFonts w:eastAsia="Times New Roman"/>
          <w:b/>
          <w:color w:val="000000" w:themeColor="text1"/>
          <w:sz w:val="23"/>
          <w:szCs w:val="23"/>
        </w:rPr>
        <w:t xml:space="preserve">Any additional comments? </w:t>
      </w:r>
    </w:p>
    <w:p w14:paraId="7116EFA8" w14:textId="77777777" w:rsidR="0070127E" w:rsidRPr="00925CB0" w:rsidRDefault="0070127E" w:rsidP="009E16A1">
      <w:pPr>
        <w:rPr>
          <w:rFonts w:eastAsia="Times New Roman"/>
          <w:b/>
          <w:color w:val="000000" w:themeColor="text1"/>
          <w:sz w:val="23"/>
          <w:szCs w:val="23"/>
        </w:rPr>
      </w:pPr>
    </w:p>
    <w:p w14:paraId="17F4FED0" w14:textId="77777777" w:rsidR="0070127E" w:rsidRPr="00925CB0" w:rsidRDefault="0070127E" w:rsidP="009E16A1">
      <w:pPr>
        <w:tabs>
          <w:tab w:val="left" w:pos="3240"/>
          <w:tab w:val="left" w:pos="4590"/>
          <w:tab w:val="right" w:pos="9360"/>
        </w:tabs>
        <w:rPr>
          <w:rFonts w:eastAsia="Times New Roman"/>
          <w:b/>
          <w:color w:val="000000" w:themeColor="text1"/>
          <w:sz w:val="23"/>
          <w:szCs w:val="23"/>
        </w:rPr>
      </w:pPr>
    </w:p>
    <w:p w14:paraId="78EF28EB" w14:textId="08F03B49" w:rsidR="0070127E" w:rsidRPr="00925CB0" w:rsidRDefault="0070127E" w:rsidP="009E16A1">
      <w:pPr>
        <w:tabs>
          <w:tab w:val="left" w:pos="3240"/>
          <w:tab w:val="left" w:pos="4590"/>
          <w:tab w:val="right" w:pos="9360"/>
        </w:tabs>
        <w:rPr>
          <w:rFonts w:eastAsia="Times New Roman"/>
          <w:b/>
          <w:color w:val="000000" w:themeColor="text1"/>
          <w:sz w:val="23"/>
          <w:szCs w:val="23"/>
        </w:rPr>
      </w:pPr>
      <w:r w:rsidRPr="00925CB0">
        <w:rPr>
          <w:rFonts w:eastAsia="Times New Roman"/>
          <w:b/>
          <w:color w:val="000000" w:themeColor="text1"/>
          <w:sz w:val="23"/>
          <w:szCs w:val="23"/>
        </w:rPr>
        <w:t xml:space="preserve">Plenary Action Taken: </w:t>
      </w:r>
      <w:r w:rsidR="00901D98" w:rsidRPr="00925CB0">
        <w:rPr>
          <w:rFonts w:eastAsia="Times New Roman"/>
          <w:b/>
          <w:color w:val="000000" w:themeColor="text1"/>
          <w:sz w:val="23"/>
          <w:szCs w:val="23"/>
        </w:rPr>
        <w:t xml:space="preserve"> </w:t>
      </w:r>
      <w:r w:rsidRPr="00925CB0">
        <w:rPr>
          <w:rFonts w:eastAsia="Times New Roman"/>
          <w:b/>
          <w:color w:val="000000" w:themeColor="text1"/>
          <w:sz w:val="23"/>
          <w:szCs w:val="23"/>
        </w:rPr>
        <w:t>Accepted ____</w:t>
      </w:r>
      <w:r w:rsidR="00901D98" w:rsidRPr="00925CB0">
        <w:rPr>
          <w:rFonts w:eastAsia="Times New Roman"/>
          <w:b/>
          <w:color w:val="000000" w:themeColor="text1"/>
          <w:sz w:val="23"/>
          <w:szCs w:val="23"/>
        </w:rPr>
        <w:t xml:space="preserve">   </w:t>
      </w:r>
      <w:r w:rsidRPr="00925CB0">
        <w:rPr>
          <w:rFonts w:eastAsia="Times New Roman"/>
          <w:b/>
          <w:color w:val="000000" w:themeColor="text1"/>
          <w:sz w:val="23"/>
          <w:szCs w:val="23"/>
        </w:rPr>
        <w:t>Declined ____</w:t>
      </w:r>
      <w:r w:rsidR="00901D98" w:rsidRPr="00925CB0">
        <w:rPr>
          <w:rFonts w:eastAsia="Times New Roman"/>
          <w:b/>
          <w:color w:val="000000" w:themeColor="text1"/>
          <w:sz w:val="23"/>
          <w:szCs w:val="23"/>
        </w:rPr>
        <w:t xml:space="preserve">    </w:t>
      </w:r>
      <w:r w:rsidR="008E084D" w:rsidRPr="00925CB0">
        <w:rPr>
          <w:rFonts w:eastAsia="Times New Roman"/>
          <w:b/>
          <w:color w:val="000000" w:themeColor="text1"/>
          <w:sz w:val="23"/>
          <w:szCs w:val="23"/>
        </w:rPr>
        <w:t xml:space="preserve">Tabled ____    </w:t>
      </w:r>
      <w:r w:rsidRPr="00925CB0">
        <w:rPr>
          <w:rFonts w:eastAsia="Times New Roman"/>
          <w:b/>
          <w:color w:val="000000" w:themeColor="text1"/>
          <w:sz w:val="23"/>
          <w:szCs w:val="23"/>
        </w:rPr>
        <w:t xml:space="preserve">Date: </w:t>
      </w:r>
      <w:r w:rsidR="008E084D" w:rsidRPr="00925CB0">
        <w:rPr>
          <w:rFonts w:eastAsia="Times New Roman"/>
          <w:b/>
          <w:color w:val="000000" w:themeColor="text1"/>
          <w:sz w:val="23"/>
          <w:szCs w:val="23"/>
        </w:rPr>
        <w:t>_______________</w:t>
      </w:r>
    </w:p>
    <w:p w14:paraId="0A01A7AD" w14:textId="77777777" w:rsidR="0070127E" w:rsidRPr="00925CB0" w:rsidRDefault="0070127E" w:rsidP="009E16A1">
      <w:pPr>
        <w:tabs>
          <w:tab w:val="center" w:pos="4680"/>
          <w:tab w:val="right" w:pos="9360"/>
        </w:tabs>
        <w:rPr>
          <w:rFonts w:eastAsia="Times New Roman"/>
          <w:b/>
          <w:color w:val="000000" w:themeColor="text1"/>
          <w:sz w:val="23"/>
          <w:szCs w:val="23"/>
        </w:rPr>
      </w:pPr>
    </w:p>
    <w:p w14:paraId="7C8A4553" w14:textId="7A7309A3" w:rsidR="0070127E" w:rsidRPr="00925CB0" w:rsidRDefault="0070127E" w:rsidP="009E16A1">
      <w:pPr>
        <w:tabs>
          <w:tab w:val="center" w:pos="4680"/>
          <w:tab w:val="right" w:pos="9360"/>
        </w:tabs>
        <w:rPr>
          <w:rFonts w:eastAsia="Times New Roman"/>
          <w:b/>
          <w:color w:val="000000" w:themeColor="text1"/>
          <w:sz w:val="23"/>
          <w:szCs w:val="23"/>
        </w:rPr>
      </w:pPr>
      <w:r w:rsidRPr="00925CB0">
        <w:rPr>
          <w:rFonts w:eastAsia="Times New Roman"/>
          <w:b/>
          <w:color w:val="000000" w:themeColor="text1"/>
          <w:sz w:val="23"/>
          <w:szCs w:val="23"/>
        </w:rPr>
        <w:t>List of</w:t>
      </w:r>
      <w:r w:rsidR="00740F0F">
        <w:rPr>
          <w:rFonts w:eastAsia="Times New Roman"/>
          <w:b/>
          <w:color w:val="000000" w:themeColor="text1"/>
          <w:sz w:val="23"/>
          <w:szCs w:val="23"/>
        </w:rPr>
        <w:t xml:space="preserve"> </w:t>
      </w:r>
      <w:r w:rsidR="00901D98" w:rsidRPr="00925CB0">
        <w:rPr>
          <w:rFonts w:eastAsia="Times New Roman"/>
          <w:b/>
          <w:color w:val="000000" w:themeColor="text1"/>
          <w:sz w:val="23"/>
          <w:szCs w:val="23"/>
        </w:rPr>
        <w:t>j</w:t>
      </w:r>
      <w:r w:rsidRPr="00925CB0">
        <w:rPr>
          <w:rFonts w:eastAsia="Times New Roman"/>
          <w:b/>
          <w:color w:val="000000" w:themeColor="text1"/>
          <w:sz w:val="23"/>
          <w:szCs w:val="23"/>
        </w:rPr>
        <w:t xml:space="preserve">urors </w:t>
      </w:r>
      <w:r w:rsidR="00901D98" w:rsidRPr="00925CB0">
        <w:rPr>
          <w:rFonts w:eastAsia="Times New Roman"/>
          <w:b/>
          <w:color w:val="000000" w:themeColor="text1"/>
          <w:sz w:val="23"/>
          <w:szCs w:val="23"/>
        </w:rPr>
        <w:t xml:space="preserve">interested </w:t>
      </w:r>
      <w:r w:rsidRPr="00925CB0">
        <w:rPr>
          <w:rFonts w:eastAsia="Times New Roman"/>
          <w:b/>
          <w:color w:val="000000" w:themeColor="text1"/>
          <w:sz w:val="23"/>
          <w:szCs w:val="23"/>
        </w:rPr>
        <w:t xml:space="preserve">in </w:t>
      </w:r>
      <w:r w:rsidR="00654FBD" w:rsidRPr="00925CB0">
        <w:rPr>
          <w:rFonts w:eastAsia="Times New Roman"/>
          <w:b/>
          <w:color w:val="000000" w:themeColor="text1"/>
          <w:sz w:val="23"/>
          <w:szCs w:val="23"/>
        </w:rPr>
        <w:t xml:space="preserve">working on </w:t>
      </w:r>
      <w:r w:rsidRPr="00925CB0">
        <w:rPr>
          <w:rFonts w:eastAsia="Times New Roman"/>
          <w:b/>
          <w:color w:val="000000" w:themeColor="text1"/>
          <w:sz w:val="23"/>
          <w:szCs w:val="23"/>
        </w:rPr>
        <w:t xml:space="preserve">this investigation and without </w:t>
      </w:r>
      <w:r w:rsidR="00901D98" w:rsidRPr="00925CB0">
        <w:rPr>
          <w:rFonts w:eastAsia="Times New Roman"/>
          <w:b/>
          <w:color w:val="000000" w:themeColor="text1"/>
          <w:sz w:val="23"/>
          <w:szCs w:val="23"/>
        </w:rPr>
        <w:t xml:space="preserve">a </w:t>
      </w:r>
      <w:r w:rsidRPr="00925CB0">
        <w:rPr>
          <w:rFonts w:eastAsia="Times New Roman"/>
          <w:b/>
          <w:color w:val="000000" w:themeColor="text1"/>
          <w:sz w:val="23"/>
          <w:szCs w:val="23"/>
        </w:rPr>
        <w:t xml:space="preserve">conflict requiring recusal. Minimum of </w:t>
      </w:r>
      <w:r w:rsidR="00901D98" w:rsidRPr="00925CB0">
        <w:rPr>
          <w:rFonts w:eastAsia="Times New Roman"/>
          <w:b/>
          <w:color w:val="000000" w:themeColor="text1"/>
          <w:sz w:val="23"/>
          <w:szCs w:val="23"/>
        </w:rPr>
        <w:t>three j</w:t>
      </w:r>
      <w:r w:rsidRPr="00925CB0">
        <w:rPr>
          <w:rFonts w:eastAsia="Times New Roman"/>
          <w:b/>
          <w:color w:val="000000" w:themeColor="text1"/>
          <w:sz w:val="23"/>
          <w:szCs w:val="23"/>
        </w:rPr>
        <w:t>urors required.</w:t>
      </w:r>
    </w:p>
    <w:p w14:paraId="5F928B2B" w14:textId="77777777" w:rsidR="0070127E" w:rsidRPr="00925CB0" w:rsidRDefault="0070127E" w:rsidP="009E16A1">
      <w:pPr>
        <w:tabs>
          <w:tab w:val="center" w:pos="4680"/>
          <w:tab w:val="right" w:pos="9360"/>
        </w:tabs>
        <w:rPr>
          <w:rFonts w:eastAsia="Times New Roman"/>
          <w:b/>
          <w:color w:val="000000" w:themeColor="text1"/>
          <w:sz w:val="23"/>
          <w:szCs w:val="23"/>
        </w:rPr>
      </w:pPr>
    </w:p>
    <w:p w14:paraId="13F1E0F1" w14:textId="77777777" w:rsidR="0070127E" w:rsidRPr="00925CB0" w:rsidRDefault="0070127E" w:rsidP="009E16A1">
      <w:pPr>
        <w:tabs>
          <w:tab w:val="left" w:pos="5040"/>
          <w:tab w:val="right" w:pos="9360"/>
        </w:tabs>
        <w:rPr>
          <w:rFonts w:eastAsia="Times New Roman"/>
          <w:b/>
          <w:color w:val="000000" w:themeColor="text1"/>
          <w:sz w:val="23"/>
          <w:szCs w:val="23"/>
        </w:rPr>
      </w:pPr>
      <w:r w:rsidRPr="00925CB0">
        <w:rPr>
          <w:rFonts w:eastAsia="Times New Roman"/>
          <w:b/>
          <w:color w:val="000000" w:themeColor="text1"/>
          <w:sz w:val="23"/>
          <w:szCs w:val="23"/>
        </w:rPr>
        <w:t>1.</w:t>
      </w:r>
      <w:r w:rsidRPr="00925CB0">
        <w:rPr>
          <w:rFonts w:eastAsia="Times New Roman"/>
          <w:b/>
          <w:color w:val="000000" w:themeColor="text1"/>
          <w:sz w:val="23"/>
          <w:szCs w:val="23"/>
        </w:rPr>
        <w:tab/>
        <w:t xml:space="preserve">5.  </w:t>
      </w:r>
    </w:p>
    <w:p w14:paraId="414F3BBE" w14:textId="02BEE4C2" w:rsidR="0070127E" w:rsidRPr="00925CB0" w:rsidRDefault="00654FBD" w:rsidP="009E16A1">
      <w:pPr>
        <w:tabs>
          <w:tab w:val="left" w:pos="5040"/>
          <w:tab w:val="right" w:pos="9360"/>
        </w:tabs>
        <w:rPr>
          <w:rFonts w:eastAsia="Times New Roman"/>
          <w:b/>
          <w:color w:val="000000" w:themeColor="text1"/>
          <w:sz w:val="23"/>
          <w:szCs w:val="23"/>
        </w:rPr>
      </w:pPr>
      <w:r w:rsidRPr="00925CB0">
        <w:rPr>
          <w:rFonts w:eastAsia="Times New Roman"/>
          <w:b/>
          <w:color w:val="000000" w:themeColor="text1"/>
          <w:sz w:val="23"/>
          <w:szCs w:val="23"/>
        </w:rPr>
        <w:t>2</w:t>
      </w:r>
      <w:r w:rsidR="0070127E" w:rsidRPr="00925CB0">
        <w:rPr>
          <w:rFonts w:eastAsia="Times New Roman"/>
          <w:b/>
          <w:color w:val="000000" w:themeColor="text1"/>
          <w:sz w:val="23"/>
          <w:szCs w:val="23"/>
        </w:rPr>
        <w:t>.</w:t>
      </w:r>
      <w:r w:rsidR="0070127E" w:rsidRPr="00925CB0">
        <w:rPr>
          <w:rFonts w:eastAsia="Times New Roman"/>
          <w:b/>
          <w:color w:val="000000" w:themeColor="text1"/>
          <w:sz w:val="23"/>
          <w:szCs w:val="23"/>
        </w:rPr>
        <w:tab/>
        <w:t xml:space="preserve">6.  </w:t>
      </w:r>
    </w:p>
    <w:p w14:paraId="17B3B8B9" w14:textId="77777777" w:rsidR="0070127E" w:rsidRPr="00925CB0" w:rsidRDefault="0070127E" w:rsidP="009E16A1">
      <w:pPr>
        <w:tabs>
          <w:tab w:val="left" w:pos="5040"/>
          <w:tab w:val="right" w:pos="9360"/>
        </w:tabs>
        <w:rPr>
          <w:rFonts w:eastAsia="Times New Roman"/>
          <w:b/>
          <w:color w:val="000000" w:themeColor="text1"/>
          <w:sz w:val="23"/>
          <w:szCs w:val="23"/>
        </w:rPr>
      </w:pPr>
      <w:r w:rsidRPr="00925CB0">
        <w:rPr>
          <w:rFonts w:eastAsia="Times New Roman"/>
          <w:b/>
          <w:color w:val="000000" w:themeColor="text1"/>
          <w:sz w:val="23"/>
          <w:szCs w:val="23"/>
        </w:rPr>
        <w:t>3</w:t>
      </w:r>
      <w:r w:rsidRPr="00925CB0">
        <w:rPr>
          <w:rFonts w:eastAsia="Times New Roman"/>
          <w:b/>
          <w:color w:val="000000" w:themeColor="text1"/>
          <w:sz w:val="23"/>
          <w:szCs w:val="23"/>
        </w:rPr>
        <w:tab/>
        <w:t>7.</w:t>
      </w:r>
    </w:p>
    <w:p w14:paraId="0F6C75BC" w14:textId="5F941409" w:rsidR="000D23AC" w:rsidRDefault="0070127E" w:rsidP="009E16A1">
      <w:pPr>
        <w:tabs>
          <w:tab w:val="left" w:pos="5040"/>
          <w:tab w:val="right" w:pos="9360"/>
        </w:tabs>
        <w:rPr>
          <w:rFonts w:eastAsia="Times New Roman"/>
          <w:b/>
          <w:color w:val="000000" w:themeColor="text1"/>
          <w:sz w:val="23"/>
          <w:szCs w:val="23"/>
        </w:rPr>
      </w:pPr>
      <w:r w:rsidRPr="00925CB0">
        <w:rPr>
          <w:rFonts w:eastAsia="Times New Roman"/>
          <w:b/>
          <w:color w:val="000000" w:themeColor="text1"/>
          <w:sz w:val="23"/>
          <w:szCs w:val="23"/>
        </w:rPr>
        <w:t>4.</w:t>
      </w:r>
      <w:r w:rsidRPr="00925CB0">
        <w:rPr>
          <w:rFonts w:eastAsia="Times New Roman"/>
          <w:b/>
          <w:color w:val="000000" w:themeColor="text1"/>
          <w:sz w:val="23"/>
          <w:szCs w:val="23"/>
        </w:rPr>
        <w:tab/>
        <w:t>8.</w:t>
      </w:r>
    </w:p>
    <w:p w14:paraId="2A01BCBA" w14:textId="05CF3E24" w:rsidR="002B7AE1" w:rsidRPr="00744BC4" w:rsidRDefault="002B7AE1" w:rsidP="00540A11">
      <w:pPr>
        <w:pStyle w:val="ListParagraph"/>
        <w:numPr>
          <w:ilvl w:val="0"/>
          <w:numId w:val="107"/>
        </w:numPr>
        <w:jc w:val="center"/>
        <w:outlineLvl w:val="0"/>
        <w:rPr>
          <w:rFonts w:ascii="Times New Roman" w:eastAsia="Times New Roman" w:hAnsi="Times New Roman" w:cs="Times New Roman"/>
          <w:b/>
          <w:caps/>
          <w:color w:val="000000" w:themeColor="text1"/>
          <w:sz w:val="24"/>
          <w:szCs w:val="24"/>
        </w:rPr>
      </w:pPr>
      <w:r w:rsidRPr="00744BC4">
        <w:rPr>
          <w:rFonts w:ascii="Times New Roman" w:eastAsia="Times New Roman" w:hAnsi="Times New Roman" w:cs="Times New Roman"/>
          <w:b/>
          <w:caps/>
          <w:color w:val="000000" w:themeColor="text1"/>
          <w:sz w:val="24"/>
          <w:szCs w:val="24"/>
        </w:rPr>
        <w:lastRenderedPageBreak/>
        <w:t>Telephone Script for Scheduling Interviews</w:t>
      </w:r>
    </w:p>
    <w:p w14:paraId="1FB205A3" w14:textId="77777777" w:rsidR="002B7AE1" w:rsidRPr="00925CB0" w:rsidRDefault="002B7AE1" w:rsidP="002B7AE1">
      <w:pPr>
        <w:rPr>
          <w:rFonts w:eastAsia="Times New Roman"/>
          <w:color w:val="000000" w:themeColor="text1"/>
        </w:rPr>
      </w:pPr>
    </w:p>
    <w:p w14:paraId="0B8EFE6F" w14:textId="2B1EDDC9" w:rsidR="002B7AE1" w:rsidRPr="00744BC4" w:rsidRDefault="002B7AE1" w:rsidP="002B7AE1">
      <w:pPr>
        <w:pStyle w:val="Body"/>
        <w:rPr>
          <w:rFonts w:asciiTheme="minorHAnsi" w:hAnsiTheme="minorHAnsi" w:cstheme="minorHAnsi"/>
          <w:sz w:val="24"/>
          <w:szCs w:val="24"/>
        </w:rPr>
      </w:pPr>
      <w:r w:rsidRPr="00744BC4">
        <w:rPr>
          <w:rFonts w:asciiTheme="minorHAnsi" w:hAnsiTheme="minorHAnsi" w:cstheme="minorHAnsi"/>
          <w:sz w:val="24"/>
          <w:szCs w:val="24"/>
        </w:rPr>
        <w:t xml:space="preserve">Good morning, this is ___________. I’m calling on behalf of the </w:t>
      </w:r>
      <w:r w:rsidR="00025ED8" w:rsidRPr="00744BC4">
        <w:rPr>
          <w:rFonts w:asciiTheme="minorHAnsi" w:hAnsiTheme="minorHAnsi" w:cstheme="minorHAnsi"/>
          <w:sz w:val="24"/>
          <w:szCs w:val="24"/>
        </w:rPr>
        <w:t xml:space="preserve">Shasta </w:t>
      </w:r>
      <w:r w:rsidRPr="00744BC4">
        <w:rPr>
          <w:rFonts w:asciiTheme="minorHAnsi" w:hAnsiTheme="minorHAnsi" w:cstheme="minorHAnsi"/>
          <w:sz w:val="24"/>
          <w:szCs w:val="24"/>
        </w:rPr>
        <w:t xml:space="preserve">County Grand Jury.  </w:t>
      </w:r>
    </w:p>
    <w:p w14:paraId="07C38EFE" w14:textId="77777777" w:rsidR="002B7AE1" w:rsidRPr="00744BC4" w:rsidRDefault="002B7AE1" w:rsidP="002B7AE1">
      <w:pPr>
        <w:pStyle w:val="Body"/>
        <w:rPr>
          <w:rFonts w:asciiTheme="minorHAnsi" w:hAnsiTheme="minorHAnsi" w:cstheme="minorHAnsi"/>
          <w:sz w:val="24"/>
          <w:szCs w:val="24"/>
        </w:rPr>
      </w:pPr>
    </w:p>
    <w:p w14:paraId="74514F42" w14:textId="77777777" w:rsidR="002B7AE1" w:rsidRPr="00744BC4" w:rsidRDefault="002B7AE1" w:rsidP="002B7AE1">
      <w:pPr>
        <w:pStyle w:val="Body"/>
        <w:rPr>
          <w:rFonts w:asciiTheme="minorHAnsi" w:hAnsiTheme="minorHAnsi" w:cstheme="minorHAnsi"/>
          <w:sz w:val="24"/>
          <w:szCs w:val="24"/>
        </w:rPr>
      </w:pPr>
      <w:r w:rsidRPr="00744BC4">
        <w:rPr>
          <w:rFonts w:asciiTheme="minorHAnsi" w:hAnsiTheme="minorHAnsi" w:cstheme="minorHAnsi"/>
          <w:sz w:val="24"/>
          <w:szCs w:val="24"/>
        </w:rPr>
        <w:t xml:space="preserve">As you may know, the Civil Grand Jury is tasked with conducting investigations and making recommendations about various governmental institutions in our county. In order to do </w:t>
      </w:r>
      <w:proofErr w:type="gramStart"/>
      <w:r w:rsidRPr="00744BC4">
        <w:rPr>
          <w:rFonts w:asciiTheme="minorHAnsi" w:hAnsiTheme="minorHAnsi" w:cstheme="minorHAnsi"/>
          <w:sz w:val="24"/>
          <w:szCs w:val="24"/>
        </w:rPr>
        <w:t>this</w:t>
      </w:r>
      <w:proofErr w:type="gramEnd"/>
      <w:r w:rsidRPr="00744BC4">
        <w:rPr>
          <w:rFonts w:asciiTheme="minorHAnsi" w:hAnsiTheme="minorHAnsi" w:cstheme="minorHAnsi"/>
          <w:sz w:val="24"/>
          <w:szCs w:val="24"/>
        </w:rPr>
        <w:t xml:space="preserve"> we often ask people to be interviewed to help us in our fact-finding role. These interviews are one method the grand jury uses to gather information on a variety of subject areas in our county. </w:t>
      </w:r>
    </w:p>
    <w:p w14:paraId="6E5A7E86" w14:textId="77777777" w:rsidR="002B7AE1" w:rsidRPr="00744BC4" w:rsidRDefault="002B7AE1" w:rsidP="002B7AE1">
      <w:pPr>
        <w:pStyle w:val="Body"/>
        <w:rPr>
          <w:rFonts w:asciiTheme="minorHAnsi" w:hAnsiTheme="minorHAnsi" w:cstheme="minorHAnsi"/>
          <w:sz w:val="24"/>
          <w:szCs w:val="24"/>
        </w:rPr>
      </w:pPr>
    </w:p>
    <w:p w14:paraId="556BDFC7" w14:textId="5A2F3C9A" w:rsidR="002B7AE1" w:rsidRPr="00744BC4" w:rsidRDefault="002B7AE1" w:rsidP="002B7AE1">
      <w:pPr>
        <w:pStyle w:val="Body"/>
        <w:rPr>
          <w:rFonts w:asciiTheme="minorHAnsi" w:hAnsiTheme="minorHAnsi" w:cstheme="minorHAnsi"/>
          <w:sz w:val="24"/>
          <w:szCs w:val="24"/>
        </w:rPr>
      </w:pPr>
      <w:r w:rsidRPr="00744BC4">
        <w:rPr>
          <w:rFonts w:asciiTheme="minorHAnsi" w:hAnsiTheme="minorHAnsi" w:cstheme="minorHAnsi"/>
          <w:sz w:val="24"/>
          <w:szCs w:val="24"/>
        </w:rPr>
        <w:t>A few members of our grand jury would like to interview you at our office on _____at ________.  The interview should last no longer than _____________.</w:t>
      </w:r>
    </w:p>
    <w:p w14:paraId="2674C071" w14:textId="77777777" w:rsidR="002B7AE1" w:rsidRPr="00744BC4" w:rsidRDefault="002B7AE1" w:rsidP="002B7AE1">
      <w:pPr>
        <w:pStyle w:val="Body"/>
        <w:rPr>
          <w:rFonts w:asciiTheme="minorHAnsi" w:hAnsiTheme="minorHAnsi" w:cstheme="minorHAnsi"/>
          <w:sz w:val="24"/>
          <w:szCs w:val="24"/>
        </w:rPr>
      </w:pPr>
    </w:p>
    <w:p w14:paraId="68077F26" w14:textId="77777777" w:rsidR="002B7AE1" w:rsidRPr="00744BC4" w:rsidRDefault="002B7AE1" w:rsidP="002B7AE1">
      <w:pPr>
        <w:pStyle w:val="Body"/>
        <w:rPr>
          <w:rFonts w:asciiTheme="minorHAnsi" w:hAnsiTheme="minorHAnsi" w:cstheme="minorHAnsi"/>
          <w:sz w:val="24"/>
          <w:szCs w:val="24"/>
        </w:rPr>
      </w:pPr>
      <w:r w:rsidRPr="00744BC4">
        <w:rPr>
          <w:rFonts w:asciiTheme="minorHAnsi" w:hAnsiTheme="minorHAnsi" w:cstheme="minorHAnsi"/>
          <w:sz w:val="24"/>
          <w:szCs w:val="24"/>
        </w:rPr>
        <w:t xml:space="preserve">Would you able to be interviewed at this time? </w:t>
      </w:r>
      <w:r w:rsidRPr="00744BC4">
        <w:rPr>
          <w:rFonts w:asciiTheme="minorHAnsi" w:hAnsiTheme="minorHAnsi" w:cstheme="minorHAnsi"/>
          <w:i/>
          <w:sz w:val="24"/>
          <w:szCs w:val="24"/>
        </w:rPr>
        <w:t>(Provide alternate dates and times if needed.)</w:t>
      </w:r>
    </w:p>
    <w:p w14:paraId="02A5B551" w14:textId="77777777" w:rsidR="002B7AE1" w:rsidRPr="00744BC4" w:rsidRDefault="002B7AE1" w:rsidP="002B7AE1">
      <w:pPr>
        <w:pStyle w:val="Body"/>
        <w:rPr>
          <w:rFonts w:asciiTheme="minorHAnsi" w:hAnsiTheme="minorHAnsi" w:cstheme="minorHAnsi"/>
          <w:sz w:val="24"/>
          <w:szCs w:val="24"/>
        </w:rPr>
      </w:pPr>
    </w:p>
    <w:p w14:paraId="2A29961B" w14:textId="77777777" w:rsidR="002B7AE1" w:rsidRPr="00744BC4" w:rsidRDefault="002B7AE1" w:rsidP="002B7AE1">
      <w:pPr>
        <w:pStyle w:val="Body"/>
        <w:rPr>
          <w:rFonts w:asciiTheme="minorHAnsi" w:hAnsiTheme="minorHAnsi" w:cstheme="minorHAnsi"/>
        </w:rPr>
      </w:pPr>
      <w:r w:rsidRPr="00744BC4">
        <w:rPr>
          <w:rFonts w:asciiTheme="minorHAnsi" w:hAnsiTheme="minorHAnsi" w:cstheme="minorHAnsi"/>
          <w:sz w:val="24"/>
          <w:szCs w:val="24"/>
        </w:rPr>
        <w:t>Could you give me your email address so that we can confirm this appointment with you</w:t>
      </w:r>
      <w:r w:rsidRPr="00744BC4">
        <w:rPr>
          <w:rFonts w:asciiTheme="minorHAnsi" w:hAnsiTheme="minorHAnsi" w:cstheme="minorHAnsi"/>
        </w:rPr>
        <w:t>?</w:t>
      </w:r>
    </w:p>
    <w:p w14:paraId="18704DB3" w14:textId="77777777" w:rsidR="002B7AE1" w:rsidRPr="00744BC4" w:rsidRDefault="002B7AE1" w:rsidP="002B7AE1">
      <w:pPr>
        <w:pStyle w:val="Body"/>
        <w:rPr>
          <w:rFonts w:asciiTheme="minorHAnsi" w:hAnsiTheme="minorHAnsi" w:cstheme="minorHAnsi"/>
        </w:rPr>
      </w:pPr>
    </w:p>
    <w:p w14:paraId="63599E8A" w14:textId="77777777" w:rsidR="002B7AE1" w:rsidRPr="00744BC4" w:rsidRDefault="002B7AE1" w:rsidP="002B7AE1">
      <w:pPr>
        <w:pStyle w:val="Body"/>
        <w:rPr>
          <w:rFonts w:asciiTheme="minorHAnsi" w:hAnsiTheme="minorHAnsi" w:cstheme="minorHAnsi"/>
          <w:b/>
          <w:i/>
        </w:rPr>
      </w:pPr>
      <w:r w:rsidRPr="00744BC4">
        <w:rPr>
          <w:rFonts w:asciiTheme="minorHAnsi" w:hAnsiTheme="minorHAnsi" w:cstheme="minorHAnsi"/>
          <w:b/>
          <w:i/>
        </w:rPr>
        <w:t>Possible questions that might come up:</w:t>
      </w:r>
    </w:p>
    <w:p w14:paraId="00240EDF" w14:textId="77777777" w:rsidR="002B7AE1" w:rsidRPr="00744BC4" w:rsidRDefault="002B7AE1" w:rsidP="002B7AE1">
      <w:pPr>
        <w:pStyle w:val="Body"/>
        <w:rPr>
          <w:rFonts w:asciiTheme="minorHAnsi" w:hAnsiTheme="minorHAnsi" w:cstheme="minorHAnsi"/>
        </w:rPr>
      </w:pPr>
    </w:p>
    <w:p w14:paraId="025B225C" w14:textId="77777777" w:rsidR="002B7AE1" w:rsidRPr="00744BC4" w:rsidRDefault="002B7AE1" w:rsidP="002B7AE1">
      <w:pPr>
        <w:pStyle w:val="Body"/>
        <w:rPr>
          <w:rFonts w:asciiTheme="minorHAnsi" w:hAnsiTheme="minorHAnsi" w:cstheme="minorHAnsi"/>
        </w:rPr>
      </w:pPr>
      <w:r w:rsidRPr="00744BC4">
        <w:rPr>
          <w:rFonts w:asciiTheme="minorHAnsi" w:hAnsiTheme="minorHAnsi" w:cstheme="minorHAnsi"/>
        </w:rPr>
        <w:t>Question: Why am I being interviewed? What is this about? (Or did you receive a complaint about my department?)</w:t>
      </w:r>
    </w:p>
    <w:p w14:paraId="7D41D060" w14:textId="77777777" w:rsidR="002B7AE1" w:rsidRPr="00744BC4" w:rsidRDefault="002B7AE1" w:rsidP="002B7AE1">
      <w:pPr>
        <w:pStyle w:val="Body"/>
        <w:rPr>
          <w:rFonts w:asciiTheme="minorHAnsi" w:hAnsiTheme="minorHAnsi" w:cstheme="minorHAnsi"/>
        </w:rPr>
      </w:pPr>
    </w:p>
    <w:p w14:paraId="60E400DA" w14:textId="77777777" w:rsidR="002B7AE1" w:rsidRPr="00744BC4" w:rsidRDefault="002B7AE1" w:rsidP="002B7AE1">
      <w:pPr>
        <w:pStyle w:val="Body"/>
        <w:rPr>
          <w:rFonts w:asciiTheme="minorHAnsi" w:hAnsiTheme="minorHAnsi" w:cstheme="minorHAnsi"/>
        </w:rPr>
      </w:pPr>
      <w:r w:rsidRPr="00744BC4">
        <w:rPr>
          <w:rFonts w:asciiTheme="minorHAnsi" w:hAnsiTheme="minorHAnsi" w:cstheme="minorHAnsi"/>
        </w:rPr>
        <w:t xml:space="preserve">Reply: The topic of the interview is confidential at this time, but the grand jury believes you could help provide some information on a matter that we're looking into. You are not the subject of a criminal investigation; the interview is part of our fact-finding role and to help us gather information as part of a civil investigation. </w:t>
      </w:r>
    </w:p>
    <w:p w14:paraId="26018D47" w14:textId="77777777" w:rsidR="002B7AE1" w:rsidRPr="00744BC4" w:rsidRDefault="002B7AE1" w:rsidP="002B7AE1">
      <w:pPr>
        <w:pStyle w:val="Body"/>
        <w:rPr>
          <w:rFonts w:asciiTheme="minorHAnsi" w:hAnsiTheme="minorHAnsi" w:cstheme="minorHAnsi"/>
        </w:rPr>
      </w:pPr>
    </w:p>
    <w:p w14:paraId="2495ADB8" w14:textId="77777777" w:rsidR="002B7AE1" w:rsidRPr="00744BC4" w:rsidRDefault="002B7AE1" w:rsidP="002B7AE1">
      <w:pPr>
        <w:pStyle w:val="Body"/>
        <w:rPr>
          <w:rFonts w:asciiTheme="minorHAnsi" w:hAnsiTheme="minorHAnsi" w:cstheme="minorHAnsi"/>
        </w:rPr>
      </w:pPr>
      <w:r w:rsidRPr="00744BC4">
        <w:rPr>
          <w:rFonts w:asciiTheme="minorHAnsi" w:hAnsiTheme="minorHAnsi" w:cstheme="minorHAnsi"/>
        </w:rPr>
        <w:t>Question: What information do you want? What information do I bring? (Assuming no list provided by the investigating committee)</w:t>
      </w:r>
    </w:p>
    <w:p w14:paraId="1D3625EA" w14:textId="77777777" w:rsidR="002B7AE1" w:rsidRPr="00744BC4" w:rsidRDefault="002B7AE1" w:rsidP="002B7AE1">
      <w:pPr>
        <w:pStyle w:val="Body"/>
        <w:rPr>
          <w:rFonts w:asciiTheme="minorHAnsi" w:hAnsiTheme="minorHAnsi" w:cstheme="minorHAnsi"/>
        </w:rPr>
      </w:pPr>
    </w:p>
    <w:p w14:paraId="41595315" w14:textId="77777777" w:rsidR="002B7AE1" w:rsidRPr="00744BC4" w:rsidRDefault="002B7AE1" w:rsidP="002B7AE1">
      <w:pPr>
        <w:pStyle w:val="Body"/>
        <w:rPr>
          <w:rFonts w:asciiTheme="minorHAnsi" w:hAnsiTheme="minorHAnsi" w:cstheme="minorHAnsi"/>
        </w:rPr>
      </w:pPr>
      <w:r w:rsidRPr="00744BC4">
        <w:rPr>
          <w:rFonts w:asciiTheme="minorHAnsi" w:hAnsiTheme="minorHAnsi" w:cstheme="minorHAnsi"/>
        </w:rPr>
        <w:t xml:space="preserve">Reply: There is nothing you need to prepare for the interview. Our committee will ask questions of you and if they determine they need more information, they will ask you to provide that </w:t>
      </w:r>
      <w:proofErr w:type="gramStart"/>
      <w:r w:rsidRPr="00744BC4">
        <w:rPr>
          <w:rFonts w:asciiTheme="minorHAnsi" w:hAnsiTheme="minorHAnsi" w:cstheme="minorHAnsi"/>
        </w:rPr>
        <w:t>at a later time</w:t>
      </w:r>
      <w:proofErr w:type="gramEnd"/>
      <w:r w:rsidRPr="00744BC4">
        <w:rPr>
          <w:rFonts w:asciiTheme="minorHAnsi" w:hAnsiTheme="minorHAnsi" w:cstheme="minorHAnsi"/>
        </w:rPr>
        <w:t>.</w:t>
      </w:r>
    </w:p>
    <w:p w14:paraId="1AD514A3" w14:textId="77777777" w:rsidR="002B7AE1" w:rsidRPr="00744BC4" w:rsidRDefault="002B7AE1" w:rsidP="002B7AE1">
      <w:pPr>
        <w:pStyle w:val="Body"/>
        <w:rPr>
          <w:rFonts w:asciiTheme="minorHAnsi" w:hAnsiTheme="minorHAnsi" w:cstheme="minorHAnsi"/>
        </w:rPr>
      </w:pPr>
    </w:p>
    <w:p w14:paraId="7B857A0B" w14:textId="77777777" w:rsidR="002B7AE1" w:rsidRPr="00744BC4" w:rsidRDefault="002B7AE1" w:rsidP="002B7AE1">
      <w:pPr>
        <w:pStyle w:val="Body"/>
        <w:rPr>
          <w:rFonts w:asciiTheme="minorHAnsi" w:hAnsiTheme="minorHAnsi" w:cstheme="minorHAnsi"/>
        </w:rPr>
      </w:pPr>
      <w:r w:rsidRPr="00744BC4">
        <w:rPr>
          <w:rFonts w:asciiTheme="minorHAnsi" w:hAnsiTheme="minorHAnsi" w:cstheme="minorHAnsi"/>
        </w:rPr>
        <w:t>Question: What do I tell my supervisor?</w:t>
      </w:r>
    </w:p>
    <w:p w14:paraId="4AA7E71D" w14:textId="77777777" w:rsidR="002B7AE1" w:rsidRPr="00744BC4" w:rsidRDefault="002B7AE1" w:rsidP="002B7AE1">
      <w:pPr>
        <w:pStyle w:val="Body"/>
        <w:rPr>
          <w:rFonts w:asciiTheme="minorHAnsi" w:hAnsiTheme="minorHAnsi" w:cstheme="minorHAnsi"/>
        </w:rPr>
      </w:pPr>
    </w:p>
    <w:p w14:paraId="265A2BC3" w14:textId="77777777" w:rsidR="002B7AE1" w:rsidRPr="00744BC4" w:rsidRDefault="002B7AE1" w:rsidP="002B7AE1">
      <w:pPr>
        <w:pStyle w:val="Body"/>
        <w:rPr>
          <w:rFonts w:asciiTheme="minorHAnsi" w:hAnsiTheme="minorHAnsi" w:cstheme="minorHAnsi"/>
        </w:rPr>
      </w:pPr>
      <w:r w:rsidRPr="00744BC4">
        <w:rPr>
          <w:rFonts w:asciiTheme="minorHAnsi" w:hAnsiTheme="minorHAnsi" w:cstheme="minorHAnsi"/>
        </w:rPr>
        <w:t>Reply: Simply tell your supervisor that you've been asked to be interviewed by the grand jury and that's all you know at this time.  After the interview you will be given a copy of an Admonishment form that will explain to you and others (including your supervisor) that proceedings of the grand jury are confidential and you are not at liberty to discuss the subject area of the interview nor any of the questions asked. You may show this form to anyone you wish.  If your supervisor doesn't understand this or will not allow you to attend the interview, please have him or her call County Counsel.</w:t>
      </w:r>
    </w:p>
    <w:p w14:paraId="6C4DA4B7" w14:textId="77777777" w:rsidR="002B7AE1" w:rsidRPr="00744BC4" w:rsidRDefault="002B7AE1" w:rsidP="002B7AE1">
      <w:pPr>
        <w:pStyle w:val="Body"/>
        <w:rPr>
          <w:rFonts w:asciiTheme="minorHAnsi" w:hAnsiTheme="minorHAnsi" w:cstheme="minorHAnsi"/>
        </w:rPr>
      </w:pPr>
    </w:p>
    <w:p w14:paraId="79B4E841" w14:textId="77777777" w:rsidR="002B7AE1" w:rsidRPr="00744BC4" w:rsidRDefault="002B7AE1" w:rsidP="002B7AE1">
      <w:pPr>
        <w:pStyle w:val="Body"/>
        <w:rPr>
          <w:rFonts w:asciiTheme="minorHAnsi" w:hAnsiTheme="minorHAnsi" w:cstheme="minorHAnsi"/>
        </w:rPr>
      </w:pPr>
      <w:r w:rsidRPr="00744BC4">
        <w:rPr>
          <w:rFonts w:asciiTheme="minorHAnsi" w:hAnsiTheme="minorHAnsi" w:cstheme="minorHAnsi"/>
        </w:rPr>
        <w:t>Question: Can I bring someone with me?  A coworker, union rep, attorney?</w:t>
      </w:r>
    </w:p>
    <w:p w14:paraId="2C3EF57C" w14:textId="77777777" w:rsidR="002B7AE1" w:rsidRPr="00744BC4" w:rsidRDefault="002B7AE1" w:rsidP="002B7AE1">
      <w:pPr>
        <w:pStyle w:val="Body"/>
        <w:rPr>
          <w:rFonts w:asciiTheme="minorHAnsi" w:hAnsiTheme="minorHAnsi" w:cstheme="minorHAnsi"/>
        </w:rPr>
      </w:pPr>
    </w:p>
    <w:p w14:paraId="065C50DF" w14:textId="77777777" w:rsidR="002B7AE1" w:rsidRPr="00744BC4" w:rsidRDefault="002B7AE1" w:rsidP="002B7AE1">
      <w:pPr>
        <w:pStyle w:val="Body"/>
        <w:rPr>
          <w:rFonts w:asciiTheme="minorHAnsi" w:hAnsiTheme="minorHAnsi" w:cstheme="minorHAnsi"/>
        </w:rPr>
      </w:pPr>
      <w:r w:rsidRPr="00744BC4">
        <w:rPr>
          <w:rFonts w:asciiTheme="minorHAnsi" w:hAnsiTheme="minorHAnsi" w:cstheme="minorHAnsi"/>
        </w:rPr>
        <w:t xml:space="preserve">Reply: Grand jury interviews are confidential, so you are the only person allowed to be present in the interview room. The interview is not an evaluation of you or your office, it is simply a way for the committee to gather information. </w:t>
      </w:r>
    </w:p>
    <w:p w14:paraId="5BF4A072" w14:textId="42E9F66A" w:rsidR="00114AA9" w:rsidRPr="00744BC4" w:rsidRDefault="00114AA9" w:rsidP="00744BC4">
      <w:pPr>
        <w:pStyle w:val="ListParagraph"/>
        <w:numPr>
          <w:ilvl w:val="0"/>
          <w:numId w:val="107"/>
        </w:numPr>
        <w:jc w:val="center"/>
        <w:rPr>
          <w:b/>
        </w:rPr>
      </w:pPr>
      <w:r w:rsidRPr="00744BC4">
        <w:rPr>
          <w:rFonts w:ascii="Times New Roman" w:hAnsi="Times New Roman" w:cs="Times New Roman"/>
          <w:b/>
          <w:sz w:val="24"/>
          <w:szCs w:val="24"/>
        </w:rPr>
        <w:lastRenderedPageBreak/>
        <w:t>SAMPLE INTERVIEW SCRIPT</w:t>
      </w:r>
    </w:p>
    <w:p w14:paraId="52BC15D9" w14:textId="77777777" w:rsidR="00114AA9" w:rsidRPr="00077DCD" w:rsidRDefault="00114AA9" w:rsidP="00114AA9"/>
    <w:p w14:paraId="3172EA4A" w14:textId="46AF3D15" w:rsidR="00114AA9" w:rsidRPr="00077DCD" w:rsidRDefault="00025ED8" w:rsidP="00114AA9">
      <w:pPr>
        <w:rPr>
          <w:i/>
        </w:rPr>
      </w:pPr>
      <w:r>
        <w:rPr>
          <w:i/>
        </w:rPr>
        <w:t>[</w:t>
      </w:r>
      <w:r w:rsidR="00114AA9" w:rsidRPr="00077DCD">
        <w:rPr>
          <w:i/>
        </w:rPr>
        <w:t>These are the standard introductory comments</w:t>
      </w:r>
      <w:r w:rsidR="00114AA9">
        <w:rPr>
          <w:i/>
        </w:rPr>
        <w:t xml:space="preserve">, the admonition, </w:t>
      </w:r>
      <w:r w:rsidR="00114AA9" w:rsidRPr="00077DCD">
        <w:rPr>
          <w:i/>
        </w:rPr>
        <w:t xml:space="preserve">and </w:t>
      </w:r>
      <w:r w:rsidR="00114AA9">
        <w:rPr>
          <w:i/>
        </w:rPr>
        <w:t xml:space="preserve">the </w:t>
      </w:r>
      <w:r w:rsidR="00114AA9" w:rsidRPr="00077DCD">
        <w:rPr>
          <w:i/>
        </w:rPr>
        <w:t>ending questions an investigating committee might ask during a routine interview:</w:t>
      </w:r>
      <w:r>
        <w:rPr>
          <w:i/>
        </w:rPr>
        <w:t>]</w:t>
      </w:r>
    </w:p>
    <w:p w14:paraId="2092E1B7" w14:textId="77777777" w:rsidR="00114AA9" w:rsidRPr="00077DCD" w:rsidRDefault="00114AA9" w:rsidP="00114AA9"/>
    <w:p w14:paraId="3DE9F23C" w14:textId="77777777" w:rsidR="00114AA9" w:rsidRPr="00077DCD" w:rsidRDefault="00114AA9" w:rsidP="00114AA9">
      <w:pPr>
        <w:rPr>
          <w:b/>
        </w:rPr>
      </w:pPr>
      <w:r>
        <w:rPr>
          <w:b/>
        </w:rPr>
        <w:t>At</w:t>
      </w:r>
      <w:r w:rsidRPr="00077DCD">
        <w:rPr>
          <w:b/>
        </w:rPr>
        <w:t xml:space="preserve"> the </w:t>
      </w:r>
      <w:r>
        <w:rPr>
          <w:b/>
        </w:rPr>
        <w:t xml:space="preserve">beginning of the </w:t>
      </w:r>
      <w:r w:rsidRPr="00077DCD">
        <w:rPr>
          <w:b/>
        </w:rPr>
        <w:t>interview</w:t>
      </w:r>
      <w:r>
        <w:rPr>
          <w:b/>
        </w:rPr>
        <w:t>, say</w:t>
      </w:r>
      <w:r w:rsidRPr="00077DCD">
        <w:rPr>
          <w:b/>
        </w:rPr>
        <w:t>:</w:t>
      </w:r>
    </w:p>
    <w:p w14:paraId="52FECFF2" w14:textId="77777777" w:rsidR="00114AA9" w:rsidRPr="00077DCD" w:rsidRDefault="00114AA9" w:rsidP="00114AA9"/>
    <w:p w14:paraId="147C6330" w14:textId="77777777" w:rsidR="00114AA9" w:rsidRPr="00077DCD" w:rsidRDefault="00114AA9" w:rsidP="00114AA9">
      <w:r w:rsidRPr="00077DCD">
        <w:t>Thank you for meeting with us today for this interview. I’m ______</w:t>
      </w:r>
      <w:proofErr w:type="gramStart"/>
      <w:r w:rsidRPr="00077DCD">
        <w:t>_ .</w:t>
      </w:r>
      <w:proofErr w:type="gramEnd"/>
      <w:r w:rsidRPr="00077DCD">
        <w:t xml:space="preserve"> And let me introduce the other members of our committee. (</w:t>
      </w:r>
      <w:r w:rsidRPr="00077DCD">
        <w:rPr>
          <w:i/>
        </w:rPr>
        <w:t>Introduce them or ask them to introduce themselves.</w:t>
      </w:r>
      <w:r w:rsidRPr="00077DCD">
        <w:t>)</w:t>
      </w:r>
    </w:p>
    <w:p w14:paraId="02F5EDFA" w14:textId="77777777" w:rsidR="00114AA9" w:rsidRPr="00077DCD" w:rsidRDefault="00114AA9" w:rsidP="00114AA9"/>
    <w:p w14:paraId="2FB73283" w14:textId="77777777" w:rsidR="00114AA9" w:rsidRDefault="00114AA9" w:rsidP="00114AA9">
      <w:r w:rsidRPr="00077DCD">
        <w:t xml:space="preserve">As a standard practice, we record </w:t>
      </w:r>
      <w:proofErr w:type="gramStart"/>
      <w:r w:rsidRPr="00077DCD">
        <w:t>all of</w:t>
      </w:r>
      <w:proofErr w:type="gramEnd"/>
      <w:r w:rsidRPr="00077DCD">
        <w:t xml:space="preserve"> our interviews so we can be sure that our notes are complete and accurate. Do I have your permission to record this interview?</w:t>
      </w:r>
    </w:p>
    <w:p w14:paraId="2219A941" w14:textId="77777777" w:rsidR="00114AA9" w:rsidRPr="00077DCD" w:rsidRDefault="00114AA9" w:rsidP="00114AA9">
      <w:r w:rsidRPr="00077DCD">
        <w:t xml:space="preserve"> </w:t>
      </w:r>
    </w:p>
    <w:p w14:paraId="4D7EEF0A" w14:textId="77777777" w:rsidR="00114AA9" w:rsidRDefault="00114AA9" w:rsidP="00114AA9">
      <w:r w:rsidRPr="00077DCD">
        <w:t>(</w:t>
      </w:r>
      <w:r w:rsidRPr="00077DCD">
        <w:rPr>
          <w:i/>
        </w:rPr>
        <w:t>If yes, start the recorder and then say the following</w:t>
      </w:r>
      <w:r w:rsidRPr="00077DCD">
        <w:t xml:space="preserve">) </w:t>
      </w:r>
    </w:p>
    <w:p w14:paraId="19A536F7" w14:textId="77777777" w:rsidR="00114AA9" w:rsidRDefault="00114AA9" w:rsidP="00114AA9">
      <w:r w:rsidRPr="00E81B01">
        <w:t xml:space="preserve">For the record, today’s date is ______ and the time is ______.  </w:t>
      </w:r>
    </w:p>
    <w:p w14:paraId="723A5D85" w14:textId="77777777" w:rsidR="00114AA9" w:rsidRDefault="00114AA9" w:rsidP="00114AA9">
      <w:r w:rsidRPr="00077DCD">
        <w:t>Please state your name</w:t>
      </w:r>
      <w:r>
        <w:t xml:space="preserve"> and</w:t>
      </w:r>
      <w:r w:rsidRPr="00077DCD">
        <w:t xml:space="preserve"> spell your last name</w:t>
      </w:r>
      <w:r>
        <w:t>.</w:t>
      </w:r>
    </w:p>
    <w:p w14:paraId="4422B592" w14:textId="77777777" w:rsidR="00114AA9" w:rsidRPr="00E81B01" w:rsidRDefault="00114AA9" w:rsidP="00114AA9">
      <w:r w:rsidRPr="00E81B01">
        <w:t>Please acknowledge that you agree that this interview may be recorded.</w:t>
      </w:r>
    </w:p>
    <w:p w14:paraId="029C7E6E" w14:textId="77777777" w:rsidR="00114AA9" w:rsidRPr="00077DCD" w:rsidRDefault="00114AA9" w:rsidP="00114AA9"/>
    <w:p w14:paraId="48AAF403" w14:textId="77777777" w:rsidR="00114AA9" w:rsidRDefault="00114AA9" w:rsidP="00114AA9">
      <w:r w:rsidRPr="00077DCD">
        <w:t>Have you ever met with a grand jury before?</w:t>
      </w:r>
    </w:p>
    <w:p w14:paraId="615FFDD1" w14:textId="77777777" w:rsidR="00114AA9" w:rsidRPr="00077DCD" w:rsidRDefault="00114AA9" w:rsidP="00114AA9">
      <w:r w:rsidRPr="00077DCD">
        <w:t xml:space="preserve"> </w:t>
      </w:r>
    </w:p>
    <w:p w14:paraId="3A992CE4" w14:textId="77777777" w:rsidR="00114AA9" w:rsidRDefault="00114AA9" w:rsidP="00114AA9">
      <w:r w:rsidRPr="00077DCD">
        <w:t>(</w:t>
      </w:r>
      <w:r w:rsidRPr="00077DCD">
        <w:rPr>
          <w:i/>
        </w:rPr>
        <w:t>If no</w:t>
      </w:r>
      <w:r>
        <w:rPr>
          <w:i/>
        </w:rPr>
        <w:t>, or if further explanation is needed</w:t>
      </w:r>
      <w:r w:rsidRPr="00077DCD">
        <w:t xml:space="preserve">) </w:t>
      </w:r>
    </w:p>
    <w:p w14:paraId="215C0B3C" w14:textId="77777777" w:rsidR="00114AA9" w:rsidRPr="00E81B01" w:rsidRDefault="00114AA9" w:rsidP="00114AA9">
      <w:r w:rsidRPr="00E81B01">
        <w:t xml:space="preserve">Let me tell you a little about what we do. Each county in California has a grand jury. Each year, the grand jury </w:t>
      </w:r>
      <w:proofErr w:type="gramStart"/>
      <w:r w:rsidRPr="00E81B01">
        <w:t>looks into</w:t>
      </w:r>
      <w:proofErr w:type="gramEnd"/>
      <w:r w:rsidRPr="00E81B01">
        <w:t xml:space="preserve"> the operations of local governmental entities and in some instances, writes a report about its findings. The investigation is ordinarily based on research and </w:t>
      </w:r>
      <w:proofErr w:type="gramStart"/>
      <w:r w:rsidRPr="00E81B01">
        <w:t>a number of</w:t>
      </w:r>
      <w:proofErr w:type="gramEnd"/>
      <w:r w:rsidRPr="00E81B01">
        <w:t xml:space="preserve"> interviews.</w:t>
      </w:r>
    </w:p>
    <w:p w14:paraId="6327BF8E" w14:textId="77777777" w:rsidR="00114AA9" w:rsidRPr="00E81B01" w:rsidRDefault="00114AA9" w:rsidP="00114AA9">
      <w:r w:rsidRPr="00E81B01">
        <w:tab/>
      </w:r>
    </w:p>
    <w:p w14:paraId="06ECA4B9" w14:textId="77777777" w:rsidR="00114AA9" w:rsidRPr="00E81B01" w:rsidRDefault="00114AA9" w:rsidP="00114AA9">
      <w:r w:rsidRPr="00E81B01">
        <w:t xml:space="preserve">If the grand jury identifies any problems with the entity’s operations and chooses to write a report, the report must provide recommendations about how those operations might be improved. </w:t>
      </w:r>
    </w:p>
    <w:p w14:paraId="3F780388" w14:textId="77777777" w:rsidR="00114AA9" w:rsidRPr="00E81B01" w:rsidRDefault="00114AA9" w:rsidP="00114AA9"/>
    <w:p w14:paraId="7A2C4654" w14:textId="77777777" w:rsidR="00114AA9" w:rsidRDefault="00114AA9" w:rsidP="00114AA9">
      <w:r w:rsidRPr="00E81B01">
        <w:t xml:space="preserve">Unless a report is written and approved by the court, all aspects of our investigations will remain confidential. </w:t>
      </w:r>
    </w:p>
    <w:p w14:paraId="0F930120" w14:textId="77777777" w:rsidR="00114AA9" w:rsidRDefault="00114AA9" w:rsidP="00114AA9"/>
    <w:p w14:paraId="159EDECD" w14:textId="77777777" w:rsidR="00114AA9" w:rsidRPr="00E81B01" w:rsidRDefault="00114AA9" w:rsidP="00114AA9">
      <w:r w:rsidRPr="00E81B01">
        <w:t xml:space="preserve">Under state law, grand jury reports cannot directly or indirectly identify any witnesses. The grand jurors are sworn to secrecy for life and witnesses are also obligated to maintain secrecy until after a report is issued. </w:t>
      </w:r>
    </w:p>
    <w:p w14:paraId="0AD61E77" w14:textId="77777777" w:rsidR="00114AA9" w:rsidRPr="00D273F4" w:rsidRDefault="00114AA9" w:rsidP="00114AA9">
      <w:pPr>
        <w:rPr>
          <w:sz w:val="22"/>
          <w:szCs w:val="22"/>
        </w:rPr>
      </w:pPr>
    </w:p>
    <w:p w14:paraId="535B735A" w14:textId="77777777" w:rsidR="00114AA9" w:rsidRDefault="00114AA9" w:rsidP="00114AA9">
      <w:r w:rsidRPr="00077DCD">
        <w:t>Do you have any questions about confidentiality?</w:t>
      </w:r>
    </w:p>
    <w:p w14:paraId="76651F68" w14:textId="77777777" w:rsidR="00114AA9" w:rsidRPr="00077DCD" w:rsidRDefault="00114AA9" w:rsidP="00114AA9"/>
    <w:p w14:paraId="2072BF36" w14:textId="77777777" w:rsidR="00114AA9" w:rsidRPr="00077DCD" w:rsidRDefault="00114AA9" w:rsidP="00114AA9">
      <w:r w:rsidRPr="00077DCD">
        <w:t>I am now going to administer an admonition that obligates you to keep secret anything that any of us says during this interview.</w:t>
      </w:r>
    </w:p>
    <w:p w14:paraId="6D1E39C8" w14:textId="77777777" w:rsidR="00114AA9" w:rsidRPr="00077DCD" w:rsidRDefault="00114AA9" w:rsidP="00114AA9"/>
    <w:p w14:paraId="3B9B8C37" w14:textId="77777777" w:rsidR="00114AA9" w:rsidRDefault="00114AA9" w:rsidP="00114AA9">
      <w:r w:rsidRPr="00077DCD">
        <w:t>(</w:t>
      </w:r>
      <w:r w:rsidRPr="00077DCD">
        <w:rPr>
          <w:i/>
        </w:rPr>
        <w:t xml:space="preserve">Read </w:t>
      </w:r>
      <w:r>
        <w:rPr>
          <w:i/>
        </w:rPr>
        <w:t xml:space="preserve">the </w:t>
      </w:r>
      <w:r w:rsidRPr="00077DCD">
        <w:rPr>
          <w:i/>
        </w:rPr>
        <w:t>admonition aloud</w:t>
      </w:r>
      <w:r>
        <w:rPr>
          <w:i/>
        </w:rPr>
        <w:t xml:space="preserve">. At in-person interviews, </w:t>
      </w:r>
      <w:r w:rsidRPr="00077DCD">
        <w:rPr>
          <w:i/>
        </w:rPr>
        <w:t>have the witness sign two copies</w:t>
      </w:r>
      <w:r>
        <w:rPr>
          <w:i/>
        </w:rPr>
        <w:t xml:space="preserve">; at the end of the interview, you will </w:t>
      </w:r>
      <w:r w:rsidRPr="00077DCD">
        <w:rPr>
          <w:i/>
        </w:rPr>
        <w:t>give one of them to the witness.</w:t>
      </w:r>
      <w:r>
        <w:rPr>
          <w:i/>
        </w:rPr>
        <w:t xml:space="preserve"> At remote interviews, say that you will email them a copy of the admonition immediately after the interview.</w:t>
      </w:r>
      <w:r w:rsidRPr="00077DCD">
        <w:t>)</w:t>
      </w:r>
    </w:p>
    <w:p w14:paraId="595EFCCF" w14:textId="77777777" w:rsidR="00114AA9" w:rsidRDefault="00114AA9" w:rsidP="00114AA9"/>
    <w:p w14:paraId="2C158171" w14:textId="77777777" w:rsidR="00114AA9" w:rsidRDefault="00114AA9" w:rsidP="00114AA9">
      <w:r w:rsidRPr="00077DCD">
        <w:lastRenderedPageBreak/>
        <w:t>I will be conducting the interview, based on a list of questions we’ve prepared. The other jurors might ask clarifying questions as we go along or follow-up questions at the end</w:t>
      </w:r>
      <w:r>
        <w:t>.</w:t>
      </w:r>
    </w:p>
    <w:p w14:paraId="5013A9A3" w14:textId="77777777" w:rsidR="00114AA9" w:rsidRDefault="00114AA9" w:rsidP="00114AA9"/>
    <w:p w14:paraId="1D5FA709" w14:textId="77777777" w:rsidR="00114AA9" w:rsidRPr="00077DCD" w:rsidRDefault="00114AA9" w:rsidP="00114AA9">
      <w:r w:rsidRPr="00077DCD">
        <w:t>(</w:t>
      </w:r>
      <w:r>
        <w:rPr>
          <w:i/>
        </w:rPr>
        <w:t>The lead interviewer asks the questions from your</w:t>
      </w:r>
      <w:r w:rsidRPr="00077DCD">
        <w:rPr>
          <w:i/>
        </w:rPr>
        <w:t xml:space="preserve"> list, </w:t>
      </w:r>
      <w:r>
        <w:rPr>
          <w:i/>
        </w:rPr>
        <w:t xml:space="preserve">plus </w:t>
      </w:r>
      <w:r w:rsidRPr="00077DCD">
        <w:rPr>
          <w:i/>
        </w:rPr>
        <w:t>any follow-up questions needed to clarify or expand the witness’s answers</w:t>
      </w:r>
      <w:r w:rsidRPr="00077DCD">
        <w:t xml:space="preserve">.) </w:t>
      </w:r>
    </w:p>
    <w:p w14:paraId="7997CF6B" w14:textId="77777777" w:rsidR="00114AA9" w:rsidRDefault="00114AA9" w:rsidP="00114AA9"/>
    <w:p w14:paraId="4FFD4331" w14:textId="77777777" w:rsidR="00114AA9" w:rsidRPr="00077DCD" w:rsidRDefault="00114AA9" w:rsidP="00114AA9"/>
    <w:p w14:paraId="42078A70" w14:textId="77777777" w:rsidR="00114AA9" w:rsidRPr="00077DCD" w:rsidRDefault="00114AA9" w:rsidP="00114AA9">
      <w:pPr>
        <w:rPr>
          <w:b/>
        </w:rPr>
      </w:pPr>
      <w:r w:rsidRPr="00077DCD">
        <w:rPr>
          <w:b/>
        </w:rPr>
        <w:t>After the lead interviewer has asked all the questions on the list and any follow-up questions:</w:t>
      </w:r>
    </w:p>
    <w:p w14:paraId="3656CA26" w14:textId="77777777" w:rsidR="00114AA9" w:rsidRPr="00077DCD" w:rsidRDefault="00114AA9" w:rsidP="00114AA9">
      <w:pPr>
        <w:rPr>
          <w:b/>
        </w:rPr>
      </w:pPr>
    </w:p>
    <w:p w14:paraId="3A95D704" w14:textId="77777777" w:rsidR="00114AA9" w:rsidRDefault="00114AA9" w:rsidP="00114AA9">
      <w:r w:rsidRPr="00077DCD">
        <w:t xml:space="preserve">I’m now going to turn this over to the other jurors so they can ask any follow-up questions they might have. </w:t>
      </w:r>
    </w:p>
    <w:p w14:paraId="21668BAC" w14:textId="77777777" w:rsidR="00114AA9" w:rsidRDefault="00114AA9" w:rsidP="00114AA9"/>
    <w:p w14:paraId="76090971" w14:textId="77777777" w:rsidR="00114AA9" w:rsidRPr="00F51EAF" w:rsidRDefault="00114AA9" w:rsidP="00114AA9">
      <w:pPr>
        <w:rPr>
          <w:i/>
        </w:rPr>
      </w:pPr>
      <w:r w:rsidRPr="00077DCD">
        <w:t>(</w:t>
      </w:r>
      <w:r w:rsidRPr="00077DCD">
        <w:rPr>
          <w:i/>
        </w:rPr>
        <w:t>Invite each juror to ask additional questions. Go around the table twice to be sure that all questions are asked (so you won’t need to come back for a second interview)</w:t>
      </w:r>
      <w:r w:rsidRPr="00077DCD">
        <w:t>.</w:t>
      </w:r>
      <w:r>
        <w:t xml:space="preserve"> </w:t>
      </w:r>
      <w:r w:rsidRPr="00F51EAF">
        <w:rPr>
          <w:i/>
        </w:rPr>
        <w:t xml:space="preserve">Make sure you have fully explored any operational problems or shortcomings the witness has information about and any solutions the witness might suggest.) </w:t>
      </w:r>
    </w:p>
    <w:p w14:paraId="53BC2A96" w14:textId="77777777" w:rsidR="00114AA9" w:rsidRPr="00077DCD" w:rsidRDefault="00114AA9" w:rsidP="00114AA9"/>
    <w:p w14:paraId="74BAA41D" w14:textId="77777777" w:rsidR="00114AA9" w:rsidRPr="00077DCD" w:rsidRDefault="00114AA9" w:rsidP="00114AA9"/>
    <w:p w14:paraId="3736F4C1" w14:textId="77777777" w:rsidR="00114AA9" w:rsidRPr="00077DCD" w:rsidRDefault="00114AA9" w:rsidP="00114AA9">
      <w:r w:rsidRPr="00077DCD">
        <w:rPr>
          <w:b/>
        </w:rPr>
        <w:t>Final standard questions</w:t>
      </w:r>
      <w:r w:rsidRPr="00077DCD">
        <w:t>:</w:t>
      </w:r>
    </w:p>
    <w:p w14:paraId="525872A5" w14:textId="77777777" w:rsidR="00114AA9" w:rsidRPr="00077DCD" w:rsidRDefault="00114AA9" w:rsidP="00114AA9"/>
    <w:p w14:paraId="2632F850" w14:textId="77777777" w:rsidR="00114AA9" w:rsidRPr="00077DCD" w:rsidRDefault="00114AA9" w:rsidP="00114AA9">
      <w:r w:rsidRPr="00077DCD">
        <w:t>Is there anything else we should know about this topic?</w:t>
      </w:r>
    </w:p>
    <w:p w14:paraId="0C6CDCC6" w14:textId="77777777" w:rsidR="00114AA9" w:rsidRPr="00077DCD" w:rsidRDefault="00114AA9" w:rsidP="00114AA9"/>
    <w:p w14:paraId="475E44E3" w14:textId="77777777" w:rsidR="00114AA9" w:rsidRPr="00077DCD" w:rsidRDefault="00114AA9" w:rsidP="00114AA9">
      <w:r w:rsidRPr="00077DCD">
        <w:t>Is there anyone else we can speak with who has pertinent information about this topic? (</w:t>
      </w:r>
      <w:r w:rsidRPr="00077DCD">
        <w:rPr>
          <w:i/>
        </w:rPr>
        <w:t>If so, get the person’s full name, title, and contact info</w:t>
      </w:r>
      <w:r w:rsidRPr="00077DCD">
        <w:t>.)</w:t>
      </w:r>
    </w:p>
    <w:p w14:paraId="068591B5" w14:textId="77777777" w:rsidR="00114AA9" w:rsidRPr="00077DCD" w:rsidRDefault="00114AA9" w:rsidP="00114AA9"/>
    <w:p w14:paraId="4D338D0B" w14:textId="77777777" w:rsidR="00114AA9" w:rsidRDefault="00114AA9" w:rsidP="00114AA9">
      <w:r w:rsidRPr="00077DCD">
        <w:t>(</w:t>
      </w:r>
      <w:r w:rsidRPr="00077DCD">
        <w:rPr>
          <w:i/>
        </w:rPr>
        <w:t>If relevant</w:t>
      </w:r>
      <w:r w:rsidRPr="00077DCD">
        <w:t xml:space="preserve">) </w:t>
      </w:r>
    </w:p>
    <w:p w14:paraId="4DB6B2FD" w14:textId="77777777" w:rsidR="00114AA9" w:rsidRDefault="00114AA9" w:rsidP="00114AA9">
      <w:r w:rsidRPr="00E81B01">
        <w:t>You said you would provide us some documents. (</w:t>
      </w:r>
      <w:r w:rsidRPr="002246DE">
        <w:rPr>
          <w:i/>
        </w:rPr>
        <w:t>Give the witness a list that has been kept by one of the jurors during the interview. Keep a list for the jury as well.</w:t>
      </w:r>
      <w:r w:rsidRPr="00E81B01">
        <w:t xml:space="preserve">) </w:t>
      </w:r>
    </w:p>
    <w:p w14:paraId="74FD8580" w14:textId="77777777" w:rsidR="00114AA9" w:rsidRPr="00E81B01" w:rsidRDefault="00114AA9" w:rsidP="00114AA9">
      <w:r w:rsidRPr="00E81B01">
        <w:t>When and how can we get those documents?</w:t>
      </w:r>
    </w:p>
    <w:p w14:paraId="3CF7676D" w14:textId="77777777" w:rsidR="00114AA9" w:rsidRPr="00E81B01" w:rsidRDefault="00114AA9" w:rsidP="00114AA9"/>
    <w:p w14:paraId="7A479809" w14:textId="77777777" w:rsidR="00114AA9" w:rsidRPr="00077DCD" w:rsidRDefault="00114AA9" w:rsidP="00114AA9">
      <w:r w:rsidRPr="00077DCD">
        <w:t>Are there any (other) documents that relate to this topic? (</w:t>
      </w:r>
      <w:r w:rsidRPr="00077DCD">
        <w:rPr>
          <w:i/>
        </w:rPr>
        <w:t>If so, have the witness describe them, and determine how the committee will get copies of them.</w:t>
      </w:r>
      <w:r w:rsidRPr="00077DCD">
        <w:t>)</w:t>
      </w:r>
    </w:p>
    <w:p w14:paraId="27A09080" w14:textId="77777777" w:rsidR="00114AA9" w:rsidRPr="00077DCD" w:rsidRDefault="00114AA9" w:rsidP="00114AA9"/>
    <w:p w14:paraId="55D44275" w14:textId="77777777" w:rsidR="00114AA9" w:rsidRPr="00077DCD" w:rsidRDefault="00114AA9" w:rsidP="00114AA9">
      <w:r w:rsidRPr="00077DCD">
        <w:t xml:space="preserve">That concludes our interview. </w:t>
      </w:r>
    </w:p>
    <w:p w14:paraId="4B06790A" w14:textId="77777777" w:rsidR="00114AA9" w:rsidRPr="00077DCD" w:rsidRDefault="00114AA9" w:rsidP="00114AA9"/>
    <w:p w14:paraId="525E5C1C" w14:textId="77777777" w:rsidR="00114AA9" w:rsidRDefault="00114AA9" w:rsidP="00114AA9">
      <w:pPr>
        <w:rPr>
          <w:i/>
        </w:rPr>
      </w:pPr>
      <w:r w:rsidRPr="00077DCD">
        <w:t xml:space="preserve">At this point, I need to remind you of the admonition you signed. </w:t>
      </w:r>
      <w:r w:rsidRPr="00C05D2F">
        <w:rPr>
          <w:i/>
        </w:rPr>
        <w:t>(Provide one of the signed cop</w:t>
      </w:r>
      <w:r>
        <w:rPr>
          <w:i/>
        </w:rPr>
        <w:t>ies</w:t>
      </w:r>
      <w:r w:rsidRPr="00C05D2F">
        <w:rPr>
          <w:i/>
        </w:rPr>
        <w:t xml:space="preserve"> to the witness</w:t>
      </w:r>
      <w:r>
        <w:rPr>
          <w:i/>
        </w:rPr>
        <w:t xml:space="preserve"> (at an in-person interview) or say you will email them a copy (if the interview is conducted remotely)</w:t>
      </w:r>
      <w:r w:rsidRPr="00C05D2F">
        <w:rPr>
          <w:i/>
        </w:rPr>
        <w:t>.)</w:t>
      </w:r>
    </w:p>
    <w:p w14:paraId="09007218" w14:textId="77777777" w:rsidR="00114AA9" w:rsidRDefault="00114AA9" w:rsidP="00114AA9">
      <w:pPr>
        <w:rPr>
          <w:i/>
        </w:rPr>
      </w:pPr>
    </w:p>
    <w:p w14:paraId="7125C6FA" w14:textId="77777777" w:rsidR="00114AA9" w:rsidRDefault="00114AA9" w:rsidP="00114AA9">
      <w:r w:rsidRPr="00077DCD">
        <w:t xml:space="preserve">Please remember that you cannot reveal to anyone any of the information you learned today, or any of our questions or any of your answers. </w:t>
      </w:r>
    </w:p>
    <w:p w14:paraId="514F50DE" w14:textId="77777777" w:rsidR="00114AA9" w:rsidRPr="00077DCD" w:rsidRDefault="00114AA9" w:rsidP="00114AA9">
      <w:r w:rsidRPr="00077DCD">
        <w:t>Do you agree to maintain confidentiality?</w:t>
      </w:r>
    </w:p>
    <w:p w14:paraId="6ADE2BCA" w14:textId="77777777" w:rsidR="00114AA9" w:rsidRPr="00077DCD" w:rsidRDefault="00114AA9" w:rsidP="00114AA9"/>
    <w:p w14:paraId="6842C7BC" w14:textId="4BC735BB" w:rsidR="00114AA9" w:rsidRDefault="00114AA9" w:rsidP="00114AA9">
      <w:r w:rsidRPr="00077DCD">
        <w:t>Thank you very much for meeting with us.</w:t>
      </w:r>
      <w:r>
        <w:t xml:space="preserve"> We will get back in touch if there is anything </w:t>
      </w:r>
      <w:proofErr w:type="gramStart"/>
      <w:r>
        <w:t>additional</w:t>
      </w:r>
      <w:proofErr w:type="gramEnd"/>
      <w:r>
        <w:t xml:space="preserve"> we need from you.</w:t>
      </w:r>
    </w:p>
    <w:p w14:paraId="33A7A94D" w14:textId="77777777" w:rsidR="00025ED8" w:rsidRPr="00A85776" w:rsidRDefault="00025ED8" w:rsidP="00E77849">
      <w:pPr>
        <w:jc w:val="center"/>
        <w:rPr>
          <w:b/>
          <w:color w:val="000000" w:themeColor="text1"/>
        </w:rPr>
      </w:pPr>
      <w:r>
        <w:rPr>
          <w:b/>
          <w:color w:val="000000" w:themeColor="text1"/>
        </w:rPr>
        <w:lastRenderedPageBreak/>
        <w:t>Q.</w:t>
      </w:r>
      <w:r w:rsidRPr="00A85776">
        <w:rPr>
          <w:b/>
          <w:color w:val="000000" w:themeColor="text1"/>
        </w:rPr>
        <w:t xml:space="preserve"> </w:t>
      </w:r>
      <w:r>
        <w:rPr>
          <w:b/>
          <w:color w:val="000000" w:themeColor="text1"/>
        </w:rPr>
        <w:t xml:space="preserve"> </w:t>
      </w:r>
      <w:r w:rsidRPr="00A85776">
        <w:rPr>
          <w:b/>
          <w:color w:val="000000" w:themeColor="text1"/>
        </w:rPr>
        <w:t>INSTRUCTIONS FOR GIVING ADMONITION</w:t>
      </w:r>
    </w:p>
    <w:p w14:paraId="4216BD46" w14:textId="77777777" w:rsidR="00025ED8" w:rsidRPr="00925CB0" w:rsidRDefault="00025ED8" w:rsidP="00025ED8">
      <w:pPr>
        <w:rPr>
          <w:color w:val="000000" w:themeColor="text1"/>
        </w:rPr>
      </w:pPr>
    </w:p>
    <w:p w14:paraId="7D67F926" w14:textId="77777777" w:rsidR="00025ED8" w:rsidRDefault="00025ED8" w:rsidP="00025ED8">
      <w:r w:rsidRPr="00BA2F09">
        <w:rPr>
          <w:color w:val="000000" w:themeColor="text1"/>
        </w:rPr>
        <w:t>Have two copies of the Admonition form available at the interview</w:t>
      </w:r>
      <w:r w:rsidRPr="00A85776">
        <w:rPr>
          <w:color w:val="000000" w:themeColor="text1"/>
        </w:rPr>
        <w:t>.</w:t>
      </w:r>
    </w:p>
    <w:p w14:paraId="18CE1507" w14:textId="77777777" w:rsidR="00025ED8" w:rsidRPr="00BA2F09" w:rsidRDefault="00025ED8" w:rsidP="00025ED8">
      <w:pPr>
        <w:rPr>
          <w:color w:val="000000" w:themeColor="text1"/>
        </w:rPr>
      </w:pPr>
    </w:p>
    <w:p w14:paraId="35096883" w14:textId="77777777" w:rsidR="00025ED8" w:rsidRPr="00A85776" w:rsidRDefault="00025ED8" w:rsidP="00025ED8">
      <w:pPr>
        <w:rPr>
          <w:color w:val="000000" w:themeColor="text1"/>
        </w:rPr>
      </w:pPr>
      <w:r>
        <w:rPr>
          <w:color w:val="000000" w:themeColor="text1"/>
        </w:rPr>
        <w:t xml:space="preserve">State </w:t>
      </w:r>
      <w:r w:rsidRPr="00A85776">
        <w:rPr>
          <w:color w:val="000000" w:themeColor="text1"/>
        </w:rPr>
        <w:t>the following:</w:t>
      </w:r>
    </w:p>
    <w:p w14:paraId="44FB418E" w14:textId="77777777" w:rsidR="00025ED8" w:rsidRPr="00A85776" w:rsidRDefault="00025ED8" w:rsidP="00025ED8">
      <w:pPr>
        <w:rPr>
          <w:color w:val="000000" w:themeColor="text1"/>
          <w:sz w:val="10"/>
          <w:szCs w:val="10"/>
        </w:rPr>
      </w:pPr>
    </w:p>
    <w:p w14:paraId="760EC7DD" w14:textId="77777777" w:rsidR="00025ED8" w:rsidRPr="00925CB0" w:rsidRDefault="00025ED8" w:rsidP="00025ED8">
      <w:pPr>
        <w:ind w:left="630"/>
        <w:rPr>
          <w:i/>
          <w:color w:val="000000" w:themeColor="text1"/>
        </w:rPr>
      </w:pPr>
      <w:r w:rsidRPr="00925CB0">
        <w:rPr>
          <w:i/>
          <w:color w:val="000000" w:themeColor="text1"/>
        </w:rPr>
        <w:t>“As you know, everything we discuss today is confidential.  I am required to read this confidentiality agreement to you.</w:t>
      </w:r>
      <w:r>
        <w:rPr>
          <w:i/>
          <w:color w:val="000000" w:themeColor="text1"/>
        </w:rPr>
        <w:t>”</w:t>
      </w:r>
    </w:p>
    <w:p w14:paraId="30165CFA" w14:textId="77777777" w:rsidR="00025ED8" w:rsidRPr="00925CB0" w:rsidRDefault="00025ED8" w:rsidP="00025ED8">
      <w:pPr>
        <w:rPr>
          <w:i/>
          <w:color w:val="000000" w:themeColor="text1"/>
        </w:rPr>
      </w:pPr>
    </w:p>
    <w:p w14:paraId="64F9A7AD" w14:textId="77777777" w:rsidR="00025ED8" w:rsidRPr="00A85776" w:rsidRDefault="00025ED8" w:rsidP="00025ED8">
      <w:pPr>
        <w:rPr>
          <w:color w:val="000000" w:themeColor="text1"/>
        </w:rPr>
      </w:pPr>
      <w:r w:rsidRPr="00A85776">
        <w:rPr>
          <w:color w:val="000000" w:themeColor="text1"/>
        </w:rPr>
        <w:t>Read the Admonition to the interviewee.</w:t>
      </w:r>
    </w:p>
    <w:p w14:paraId="58A29547" w14:textId="77777777" w:rsidR="00025ED8" w:rsidRPr="00925CB0" w:rsidRDefault="00025ED8" w:rsidP="00025ED8">
      <w:pPr>
        <w:rPr>
          <w:color w:val="000000" w:themeColor="text1"/>
        </w:rPr>
      </w:pPr>
    </w:p>
    <w:p w14:paraId="7045A12D" w14:textId="77777777" w:rsidR="00025ED8" w:rsidRPr="00A85776" w:rsidRDefault="00025ED8" w:rsidP="00025ED8">
      <w:pPr>
        <w:rPr>
          <w:color w:val="000000" w:themeColor="text1"/>
        </w:rPr>
      </w:pPr>
      <w:r w:rsidRPr="00A85776">
        <w:rPr>
          <w:color w:val="000000" w:themeColor="text1"/>
        </w:rPr>
        <w:t>State the following:</w:t>
      </w:r>
    </w:p>
    <w:p w14:paraId="3A453A21" w14:textId="77777777" w:rsidR="00025ED8" w:rsidRPr="00A85776" w:rsidRDefault="00025ED8" w:rsidP="00025ED8">
      <w:pPr>
        <w:rPr>
          <w:color w:val="000000" w:themeColor="text1"/>
          <w:sz w:val="10"/>
          <w:szCs w:val="10"/>
        </w:rPr>
      </w:pPr>
    </w:p>
    <w:p w14:paraId="0CD3C45B" w14:textId="77777777" w:rsidR="00025ED8" w:rsidRDefault="00025ED8" w:rsidP="00025ED8">
      <w:pPr>
        <w:ind w:firstLine="630"/>
        <w:outlineLvl w:val="0"/>
        <w:rPr>
          <w:i/>
          <w:color w:val="000000" w:themeColor="text1"/>
        </w:rPr>
      </w:pPr>
      <w:r w:rsidRPr="00925CB0">
        <w:rPr>
          <w:i/>
          <w:color w:val="000000" w:themeColor="text1"/>
        </w:rPr>
        <w:t>“Please print your name and sign at the bottom</w:t>
      </w:r>
      <w:r>
        <w:rPr>
          <w:i/>
          <w:color w:val="000000" w:themeColor="text1"/>
        </w:rPr>
        <w:t xml:space="preserve"> of both forms</w:t>
      </w:r>
      <w:r w:rsidRPr="00925CB0">
        <w:rPr>
          <w:i/>
          <w:color w:val="000000" w:themeColor="text1"/>
        </w:rPr>
        <w:t>.  Thank you.”</w:t>
      </w:r>
    </w:p>
    <w:p w14:paraId="33208BA9" w14:textId="77777777" w:rsidR="00025ED8" w:rsidRDefault="00025ED8" w:rsidP="00025ED8">
      <w:pPr>
        <w:ind w:firstLine="360"/>
        <w:outlineLvl w:val="0"/>
        <w:rPr>
          <w:i/>
          <w:color w:val="000000" w:themeColor="text1"/>
        </w:rPr>
      </w:pPr>
    </w:p>
    <w:p w14:paraId="029A9981" w14:textId="77777777" w:rsidR="00025ED8" w:rsidRPr="00A85776" w:rsidRDefault="00025ED8" w:rsidP="00025ED8">
      <w:pPr>
        <w:outlineLvl w:val="0"/>
        <w:rPr>
          <w:color w:val="000000" w:themeColor="text1"/>
        </w:rPr>
      </w:pPr>
      <w:r w:rsidRPr="00A85776">
        <w:rPr>
          <w:color w:val="000000" w:themeColor="text1"/>
        </w:rPr>
        <w:t>At the end of the interview, give one of the signed copies of the form to the interviewee and remind them of the need to maintain confidentiality.</w:t>
      </w:r>
    </w:p>
    <w:p w14:paraId="7FFFABCC" w14:textId="77777777" w:rsidR="00025ED8" w:rsidRPr="00925CB0" w:rsidRDefault="00025ED8" w:rsidP="00025ED8">
      <w:pPr>
        <w:rPr>
          <w:color w:val="000000" w:themeColor="text1"/>
        </w:rPr>
      </w:pPr>
    </w:p>
    <w:p w14:paraId="582E7558" w14:textId="77777777" w:rsidR="00B41333" w:rsidRPr="00D443DF" w:rsidRDefault="00B41333" w:rsidP="00D443DF">
      <w:pPr>
        <w:ind w:left="360"/>
        <w:jc w:val="both"/>
        <w:rPr>
          <w:rFonts w:eastAsia="Times New Roman"/>
          <w:color w:val="000000" w:themeColor="text1"/>
        </w:rPr>
      </w:pPr>
      <w:r w:rsidRPr="00D443DF">
        <w:rPr>
          <w:rFonts w:eastAsia="Times New Roman"/>
          <w:color w:val="000000" w:themeColor="text1"/>
        </w:rPr>
        <w:br w:type="page"/>
      </w:r>
    </w:p>
    <w:p w14:paraId="6954FBE9" w14:textId="008DAA8D" w:rsidR="003B493D" w:rsidRPr="00744BC4" w:rsidRDefault="002B7AE1" w:rsidP="006C04D1">
      <w:pPr>
        <w:jc w:val="center"/>
        <w:rPr>
          <w:rFonts w:eastAsia="Times New Roman"/>
          <w:b/>
          <w:color w:val="000000" w:themeColor="text1"/>
        </w:rPr>
      </w:pPr>
      <w:r>
        <w:rPr>
          <w:rFonts w:eastAsia="Times New Roman"/>
          <w:b/>
          <w:color w:val="000000" w:themeColor="text1"/>
        </w:rPr>
        <w:lastRenderedPageBreak/>
        <w:t>R</w:t>
      </w:r>
      <w:r w:rsidR="004F4E6B">
        <w:rPr>
          <w:rFonts w:eastAsia="Times New Roman"/>
          <w:b/>
          <w:color w:val="000000" w:themeColor="text1"/>
        </w:rPr>
        <w:t xml:space="preserve">. </w:t>
      </w:r>
      <w:r w:rsidR="00393B9C" w:rsidRPr="00744BC4">
        <w:rPr>
          <w:rFonts w:eastAsia="Times New Roman"/>
          <w:b/>
          <w:color w:val="000000" w:themeColor="text1"/>
        </w:rPr>
        <w:t xml:space="preserve"> </w:t>
      </w:r>
      <w:r w:rsidR="003B493D" w:rsidRPr="00744BC4">
        <w:rPr>
          <w:rFonts w:eastAsia="Times New Roman"/>
          <w:b/>
          <w:color w:val="000000" w:themeColor="text1"/>
        </w:rPr>
        <w:t>ADMONITION</w:t>
      </w:r>
    </w:p>
    <w:p w14:paraId="568F4F3E" w14:textId="77777777" w:rsidR="002B7AE1" w:rsidRPr="00925CB0" w:rsidRDefault="002B7AE1" w:rsidP="009E16A1">
      <w:pPr>
        <w:jc w:val="center"/>
        <w:rPr>
          <w:rFonts w:eastAsia="Times New Roman"/>
          <w:b/>
          <w:color w:val="000000" w:themeColor="text1"/>
        </w:rPr>
      </w:pPr>
    </w:p>
    <w:p w14:paraId="2960F557" w14:textId="65D03A48" w:rsidR="00843E5A" w:rsidRPr="00185354" w:rsidRDefault="00843E5A">
      <w:pPr>
        <w:rPr>
          <w:sz w:val="28"/>
        </w:rPr>
      </w:pPr>
      <w:r w:rsidRPr="00185354">
        <w:rPr>
          <w:sz w:val="28"/>
        </w:rPr>
        <w:t>All grand jury proceedings ar</w:t>
      </w:r>
      <w:r>
        <w:rPr>
          <w:sz w:val="28"/>
        </w:rPr>
        <w:t xml:space="preserve">e conducted in secret session. </w:t>
      </w:r>
      <w:r w:rsidRPr="00185354">
        <w:rPr>
          <w:sz w:val="28"/>
        </w:rPr>
        <w:t xml:space="preserve">You and each of the grand jurors participating in today’s session have the obligation to observe this rule of secrecy.  </w:t>
      </w:r>
    </w:p>
    <w:p w14:paraId="07B0D22A" w14:textId="77777777" w:rsidR="00843E5A" w:rsidRPr="00185354" w:rsidRDefault="00843E5A" w:rsidP="00843E5A">
      <w:pPr>
        <w:rPr>
          <w:sz w:val="28"/>
        </w:rPr>
      </w:pPr>
    </w:p>
    <w:p w14:paraId="257B5AA5" w14:textId="77777777" w:rsidR="00843E5A" w:rsidRDefault="00843E5A" w:rsidP="00843E5A">
      <w:pPr>
        <w:rPr>
          <w:sz w:val="28"/>
        </w:rPr>
      </w:pPr>
      <w:r w:rsidRPr="00185354">
        <w:rPr>
          <w:sz w:val="28"/>
        </w:rPr>
        <w:t xml:space="preserve">You are admonished not to reveal to any person, except as directed by the court, which questions were asked or what responses were given today. </w:t>
      </w:r>
    </w:p>
    <w:p w14:paraId="08512710" w14:textId="77777777" w:rsidR="00843E5A" w:rsidRDefault="00843E5A" w:rsidP="00843E5A">
      <w:pPr>
        <w:rPr>
          <w:sz w:val="28"/>
        </w:rPr>
      </w:pPr>
    </w:p>
    <w:p w14:paraId="2C54505A" w14:textId="77777777" w:rsidR="00843E5A" w:rsidRPr="00185354" w:rsidRDefault="00843E5A" w:rsidP="00843E5A">
      <w:pPr>
        <w:rPr>
          <w:sz w:val="28"/>
        </w:rPr>
      </w:pPr>
      <w:r w:rsidRPr="00185354">
        <w:rPr>
          <w:sz w:val="28"/>
        </w:rPr>
        <w:t xml:space="preserve">You are further admonished not to reveal </w:t>
      </w:r>
      <w:r>
        <w:rPr>
          <w:sz w:val="28"/>
        </w:rPr>
        <w:t xml:space="preserve">to any person </w:t>
      </w:r>
      <w:r w:rsidRPr="00185354">
        <w:rPr>
          <w:sz w:val="28"/>
        </w:rPr>
        <w:t xml:space="preserve">any </w:t>
      </w:r>
      <w:r>
        <w:rPr>
          <w:sz w:val="28"/>
        </w:rPr>
        <w:t xml:space="preserve">other matters </w:t>
      </w:r>
      <w:r w:rsidRPr="00185354">
        <w:rPr>
          <w:sz w:val="28"/>
        </w:rPr>
        <w:t>concerning the nature or subject of the grand jury’s investigation that you learn during your interview today</w:t>
      </w:r>
      <w:r>
        <w:rPr>
          <w:sz w:val="28"/>
        </w:rPr>
        <w:t xml:space="preserve"> until a final report of this grand jury proceeding is made public or until authorized by this grand jury or the court to disclose such matters</w:t>
      </w:r>
      <w:r w:rsidRPr="00185354">
        <w:rPr>
          <w:sz w:val="28"/>
        </w:rPr>
        <w:t xml:space="preserve">.  </w:t>
      </w:r>
    </w:p>
    <w:p w14:paraId="399B67BC" w14:textId="77777777" w:rsidR="00843E5A" w:rsidRPr="00185354" w:rsidRDefault="00843E5A" w:rsidP="00843E5A">
      <w:pPr>
        <w:rPr>
          <w:sz w:val="28"/>
        </w:rPr>
      </w:pPr>
    </w:p>
    <w:p w14:paraId="19E76560" w14:textId="77777777" w:rsidR="00843E5A" w:rsidRDefault="00843E5A" w:rsidP="00843E5A">
      <w:pPr>
        <w:rPr>
          <w:sz w:val="28"/>
        </w:rPr>
      </w:pPr>
      <w:r w:rsidRPr="00185354">
        <w:rPr>
          <w:sz w:val="28"/>
        </w:rPr>
        <w:t>A violation of this admonition is punishable as contempt of court.</w:t>
      </w:r>
    </w:p>
    <w:p w14:paraId="02014786" w14:textId="77777777" w:rsidR="00843E5A" w:rsidRDefault="00843E5A" w:rsidP="00843E5A">
      <w:pPr>
        <w:rPr>
          <w:sz w:val="28"/>
        </w:rPr>
      </w:pPr>
    </w:p>
    <w:p w14:paraId="06219974" w14:textId="77777777" w:rsidR="00843E5A" w:rsidRDefault="00843E5A" w:rsidP="00843E5A">
      <w:pPr>
        <w:jc w:val="center"/>
        <w:rPr>
          <w:sz w:val="28"/>
        </w:rPr>
      </w:pPr>
      <w:r>
        <w:rPr>
          <w:sz w:val="28"/>
        </w:rPr>
        <w:t>_________________________________</w:t>
      </w:r>
    </w:p>
    <w:p w14:paraId="31C87517" w14:textId="77777777" w:rsidR="00843E5A" w:rsidRDefault="00843E5A" w:rsidP="00843E5A">
      <w:pPr>
        <w:rPr>
          <w:sz w:val="28"/>
        </w:rPr>
      </w:pPr>
    </w:p>
    <w:p w14:paraId="7240C8B2" w14:textId="77777777" w:rsidR="00843E5A" w:rsidRPr="00185354" w:rsidRDefault="00843E5A" w:rsidP="00843E5A">
      <w:pPr>
        <w:rPr>
          <w:sz w:val="28"/>
        </w:rPr>
      </w:pPr>
    </w:p>
    <w:p w14:paraId="3A605099" w14:textId="77777777" w:rsidR="00843E5A" w:rsidRPr="00540A11" w:rsidRDefault="00843E5A" w:rsidP="00843E5A">
      <w:pPr>
        <w:jc w:val="center"/>
        <w:rPr>
          <w:b/>
          <w:i/>
          <w:sz w:val="28"/>
          <w:szCs w:val="28"/>
        </w:rPr>
      </w:pPr>
      <w:r w:rsidRPr="00540A11">
        <w:rPr>
          <w:b/>
          <w:i/>
          <w:sz w:val="28"/>
          <w:szCs w:val="28"/>
        </w:rPr>
        <w:t>I understand this admonition and my obligation to maintain confidentiality.</w:t>
      </w:r>
    </w:p>
    <w:p w14:paraId="64194126" w14:textId="77777777" w:rsidR="00843E5A" w:rsidRDefault="00843E5A" w:rsidP="00843E5A">
      <w:pPr>
        <w:rPr>
          <w:sz w:val="28"/>
        </w:rPr>
      </w:pPr>
    </w:p>
    <w:p w14:paraId="37E54C29" w14:textId="77777777" w:rsidR="00843E5A" w:rsidRDefault="00843E5A" w:rsidP="00843E5A">
      <w:pPr>
        <w:rPr>
          <w:sz w:val="28"/>
        </w:rPr>
      </w:pPr>
    </w:p>
    <w:p w14:paraId="72A7964F" w14:textId="77777777" w:rsidR="00843E5A" w:rsidRPr="0001446F" w:rsidRDefault="00843E5A" w:rsidP="00843E5A">
      <w:pPr>
        <w:rPr>
          <w:sz w:val="28"/>
        </w:rPr>
      </w:pPr>
      <w:r>
        <w:rPr>
          <w:sz w:val="28"/>
        </w:rPr>
        <w:t>Date: ___________________</w:t>
      </w:r>
      <w:r>
        <w:rPr>
          <w:sz w:val="28"/>
        </w:rPr>
        <w:tab/>
        <w:t xml:space="preserve">        _____________________________</w:t>
      </w:r>
    </w:p>
    <w:p w14:paraId="223E579A" w14:textId="77777777" w:rsidR="00843E5A" w:rsidRDefault="00843E5A" w:rsidP="00843E5A">
      <w:pPr>
        <w:jc w:val="center"/>
        <w:rPr>
          <w:sz w:val="28"/>
        </w:rPr>
      </w:pPr>
      <w:r>
        <w:rPr>
          <w:sz w:val="28"/>
        </w:rPr>
        <w:tab/>
      </w:r>
      <w:r>
        <w:rPr>
          <w:sz w:val="28"/>
        </w:rPr>
        <w:tab/>
      </w:r>
      <w:r>
        <w:rPr>
          <w:sz w:val="28"/>
        </w:rPr>
        <w:tab/>
      </w:r>
      <w:r>
        <w:rPr>
          <w:sz w:val="28"/>
        </w:rPr>
        <w:tab/>
        <w:t>Printed Name of Interviewee</w:t>
      </w:r>
    </w:p>
    <w:p w14:paraId="1AB6852F" w14:textId="4068ECF2" w:rsidR="00843E5A" w:rsidRDefault="00843E5A" w:rsidP="00540A11">
      <w:pPr>
        <w:rPr>
          <w:sz w:val="28"/>
        </w:rPr>
      </w:pPr>
      <w:r>
        <w:rPr>
          <w:sz w:val="28"/>
        </w:rPr>
        <w:t xml:space="preserve"> </w:t>
      </w:r>
    </w:p>
    <w:p w14:paraId="67200D4D" w14:textId="77777777" w:rsidR="00843E5A" w:rsidRDefault="00843E5A" w:rsidP="00843E5A">
      <w:pPr>
        <w:jc w:val="center"/>
        <w:rPr>
          <w:sz w:val="28"/>
        </w:rPr>
      </w:pPr>
    </w:p>
    <w:p w14:paraId="53AB29C6" w14:textId="77777777" w:rsidR="00843E5A" w:rsidRDefault="00843E5A" w:rsidP="00843E5A">
      <w:pPr>
        <w:rPr>
          <w:sz w:val="28"/>
        </w:rPr>
      </w:pPr>
      <w:r>
        <w:rPr>
          <w:sz w:val="28"/>
        </w:rPr>
        <w:tab/>
      </w:r>
      <w:r>
        <w:rPr>
          <w:sz w:val="28"/>
        </w:rPr>
        <w:tab/>
      </w:r>
      <w:r>
        <w:rPr>
          <w:sz w:val="28"/>
        </w:rPr>
        <w:tab/>
      </w:r>
      <w:r>
        <w:rPr>
          <w:sz w:val="28"/>
        </w:rPr>
        <w:tab/>
      </w:r>
      <w:r>
        <w:rPr>
          <w:sz w:val="28"/>
        </w:rPr>
        <w:tab/>
        <w:t xml:space="preserve">         ______________________________</w:t>
      </w:r>
    </w:p>
    <w:p w14:paraId="686E72DC" w14:textId="77777777" w:rsidR="00843E5A" w:rsidRDefault="00843E5A" w:rsidP="00843E5A">
      <w:pPr>
        <w:jc w:val="center"/>
        <w:rPr>
          <w:sz w:val="28"/>
        </w:rPr>
      </w:pPr>
      <w:r>
        <w:rPr>
          <w:sz w:val="28"/>
        </w:rPr>
        <w:t xml:space="preserve">            Signature</w:t>
      </w:r>
    </w:p>
    <w:p w14:paraId="5273E788" w14:textId="77777777" w:rsidR="00843E5A" w:rsidRPr="00925CB0" w:rsidRDefault="00843E5A" w:rsidP="009E16A1">
      <w:pPr>
        <w:rPr>
          <w:rFonts w:eastAsia="Times New Roman"/>
          <w:color w:val="000000" w:themeColor="text1"/>
        </w:rPr>
      </w:pPr>
    </w:p>
    <w:p w14:paraId="00659C8E" w14:textId="77777777" w:rsidR="003D4318" w:rsidRPr="00925CB0" w:rsidRDefault="003D4318" w:rsidP="009E16A1">
      <w:pPr>
        <w:rPr>
          <w:rFonts w:eastAsia="Times New Roman"/>
          <w:color w:val="000000" w:themeColor="text1"/>
        </w:rPr>
      </w:pPr>
    </w:p>
    <w:p w14:paraId="0FBA8969" w14:textId="77777777" w:rsidR="008244C1" w:rsidRPr="00925CB0" w:rsidRDefault="008244C1" w:rsidP="009E16A1">
      <w:pPr>
        <w:jc w:val="center"/>
        <w:rPr>
          <w:rFonts w:eastAsia="Times New Roman"/>
          <w:b/>
          <w:color w:val="000000" w:themeColor="text1"/>
        </w:rPr>
      </w:pPr>
    </w:p>
    <w:p w14:paraId="5B00B2EE" w14:textId="77777777" w:rsidR="0069535D" w:rsidRDefault="0069535D">
      <w:pPr>
        <w:ind w:left="360"/>
        <w:rPr>
          <w:rFonts w:ascii="Arial" w:eastAsia="Times New Roman" w:hAnsi="Arial" w:cs="Arial"/>
          <w:b/>
          <w:color w:val="000000" w:themeColor="text1"/>
          <w:sz w:val="32"/>
          <w:szCs w:val="32"/>
        </w:rPr>
      </w:pPr>
      <w:r>
        <w:rPr>
          <w:rFonts w:ascii="Arial" w:eastAsia="Times New Roman" w:hAnsi="Arial" w:cs="Arial"/>
          <w:b/>
          <w:color w:val="000000" w:themeColor="text1"/>
          <w:sz w:val="32"/>
          <w:szCs w:val="32"/>
        </w:rPr>
        <w:br w:type="page"/>
      </w:r>
    </w:p>
    <w:p w14:paraId="52465C09" w14:textId="432311D5" w:rsidR="00CA663E" w:rsidRPr="00FF6682" w:rsidRDefault="00313381" w:rsidP="00744BC4">
      <w:pPr>
        <w:tabs>
          <w:tab w:val="left" w:pos="360"/>
          <w:tab w:val="left" w:pos="720"/>
          <w:tab w:val="left" w:pos="2160"/>
          <w:tab w:val="left" w:pos="2880"/>
          <w:tab w:val="left" w:pos="4320"/>
          <w:tab w:val="left" w:pos="5040"/>
          <w:tab w:val="left" w:pos="5760"/>
          <w:tab w:val="left" w:pos="6480"/>
          <w:tab w:val="left" w:pos="7200"/>
          <w:tab w:val="left" w:pos="7920"/>
          <w:tab w:val="right" w:pos="8640"/>
          <w:tab w:val="right" w:pos="9360"/>
          <w:tab w:val="left" w:pos="11520"/>
          <w:tab w:val="left" w:pos="12240"/>
          <w:tab w:val="left" w:pos="12960"/>
          <w:tab w:val="left" w:pos="13680"/>
          <w:tab w:val="left" w:pos="14400"/>
          <w:tab w:val="left" w:pos="15120"/>
          <w:tab w:val="left" w:pos="15840"/>
          <w:tab w:val="left" w:pos="16560"/>
        </w:tabs>
        <w:ind w:left="360"/>
        <w:jc w:val="center"/>
        <w:rPr>
          <w:rFonts w:eastAsia="Times New Roman"/>
          <w:b/>
          <w:color w:val="000000" w:themeColor="text1"/>
        </w:rPr>
      </w:pPr>
      <w:r>
        <w:rPr>
          <w:rFonts w:eastAsia="Times New Roman"/>
          <w:b/>
          <w:color w:val="000000" w:themeColor="text1"/>
        </w:rPr>
        <w:lastRenderedPageBreak/>
        <w:t>S</w:t>
      </w:r>
      <w:r w:rsidR="004F4E6B">
        <w:rPr>
          <w:rFonts w:eastAsia="Times New Roman"/>
          <w:b/>
          <w:color w:val="000000" w:themeColor="text1"/>
        </w:rPr>
        <w:t>.</w:t>
      </w:r>
      <w:r w:rsidR="00393B9C" w:rsidRPr="00FF6682">
        <w:rPr>
          <w:rFonts w:eastAsia="Times New Roman"/>
          <w:b/>
          <w:color w:val="000000" w:themeColor="text1"/>
        </w:rPr>
        <w:t xml:space="preserve"> </w:t>
      </w:r>
      <w:r w:rsidR="00CA663E" w:rsidRPr="00FF6682">
        <w:rPr>
          <w:rFonts w:eastAsia="Times New Roman"/>
          <w:b/>
          <w:color w:val="000000" w:themeColor="text1"/>
        </w:rPr>
        <w:t>FLOW CHART FOR REPORTS</w:t>
      </w:r>
    </w:p>
    <w:p w14:paraId="704593B8" w14:textId="27DF51CE" w:rsidR="00CA663E" w:rsidRDefault="00CA663E" w:rsidP="009E16A1">
      <w:pPr>
        <w:tabs>
          <w:tab w:val="left" w:pos="720"/>
          <w:tab w:val="left" w:pos="2160"/>
          <w:tab w:val="left" w:pos="2880"/>
          <w:tab w:val="left" w:pos="3600"/>
          <w:tab w:val="left" w:pos="4320"/>
          <w:tab w:val="left" w:pos="5040"/>
          <w:tab w:val="left" w:pos="5760"/>
          <w:tab w:val="left" w:pos="6480"/>
          <w:tab w:val="left" w:pos="7200"/>
          <w:tab w:val="left" w:pos="7920"/>
          <w:tab w:val="right" w:pos="8640"/>
          <w:tab w:val="right" w:pos="9360"/>
          <w:tab w:val="left" w:pos="11520"/>
          <w:tab w:val="left" w:pos="12240"/>
          <w:tab w:val="left" w:pos="12960"/>
          <w:tab w:val="left" w:pos="13680"/>
          <w:tab w:val="left" w:pos="14400"/>
          <w:tab w:val="left" w:pos="15120"/>
          <w:tab w:val="left" w:pos="15840"/>
          <w:tab w:val="left" w:pos="16560"/>
        </w:tabs>
        <w:jc w:val="center"/>
        <w:rPr>
          <w:rFonts w:eastAsia="Times New Roman"/>
          <w:b/>
          <w:color w:val="000000" w:themeColor="text1"/>
        </w:rPr>
      </w:pPr>
    </w:p>
    <w:p w14:paraId="5C643ED1" w14:textId="69A06E81" w:rsidR="002D5409" w:rsidRDefault="006340D6" w:rsidP="00327197">
      <w:pPr>
        <w:tabs>
          <w:tab w:val="left" w:pos="720"/>
          <w:tab w:val="left" w:pos="2160"/>
          <w:tab w:val="left" w:pos="2880"/>
          <w:tab w:val="left" w:pos="3600"/>
          <w:tab w:val="left" w:pos="4320"/>
          <w:tab w:val="left" w:pos="5040"/>
          <w:tab w:val="left" w:pos="5760"/>
          <w:tab w:val="left" w:pos="6480"/>
          <w:tab w:val="left" w:pos="7200"/>
          <w:tab w:val="left" w:pos="7920"/>
          <w:tab w:val="right" w:pos="8640"/>
          <w:tab w:val="right" w:pos="9360"/>
          <w:tab w:val="left" w:pos="11520"/>
          <w:tab w:val="left" w:pos="12240"/>
          <w:tab w:val="left" w:pos="12960"/>
          <w:tab w:val="left" w:pos="13680"/>
          <w:tab w:val="left" w:pos="14400"/>
          <w:tab w:val="left" w:pos="15120"/>
          <w:tab w:val="left" w:pos="15840"/>
          <w:tab w:val="left" w:pos="16560"/>
        </w:tabs>
        <w:jc w:val="center"/>
        <w:rPr>
          <w:rFonts w:eastAsia="Times New Roman"/>
          <w:b/>
          <w:color w:val="000000" w:themeColor="text1"/>
        </w:rPr>
      </w:pPr>
      <w:r>
        <w:rPr>
          <w:rFonts w:eastAsia="Times New Roman"/>
          <w:b/>
          <w:noProof/>
          <w:color w:val="000000" w:themeColor="text1"/>
        </w:rPr>
        <w:drawing>
          <wp:inline distT="0" distB="0" distL="0" distR="0" wp14:anchorId="14C74BEA" wp14:editId="16393BE4">
            <wp:extent cx="5708360" cy="78740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7590" cy="7886731"/>
                    </a:xfrm>
                    <a:prstGeom prst="rect">
                      <a:avLst/>
                    </a:prstGeom>
                  </pic:spPr>
                </pic:pic>
              </a:graphicData>
            </a:graphic>
          </wp:inline>
        </w:drawing>
      </w:r>
      <w:r w:rsidR="002D5409">
        <w:rPr>
          <w:rFonts w:eastAsia="Times New Roman"/>
          <w:b/>
          <w:color w:val="000000" w:themeColor="text1"/>
        </w:rPr>
        <w:br w:type="page"/>
      </w:r>
    </w:p>
    <w:p w14:paraId="52C045CB" w14:textId="4F614240" w:rsidR="00CA663E" w:rsidRPr="00744BC4" w:rsidRDefault="00313381" w:rsidP="00744BC4">
      <w:pPr>
        <w:ind w:left="360"/>
        <w:jc w:val="center"/>
        <w:rPr>
          <w:rFonts w:eastAsia="Times New Roman"/>
          <w:b/>
          <w:color w:val="000000" w:themeColor="text1"/>
        </w:rPr>
      </w:pPr>
      <w:r>
        <w:rPr>
          <w:rFonts w:eastAsia="Times New Roman"/>
          <w:b/>
          <w:color w:val="000000" w:themeColor="text1"/>
        </w:rPr>
        <w:lastRenderedPageBreak/>
        <w:t>T.</w:t>
      </w:r>
      <w:r w:rsidR="00393B9C" w:rsidRPr="00744BC4">
        <w:rPr>
          <w:rFonts w:eastAsia="Times New Roman"/>
          <w:b/>
          <w:color w:val="000000" w:themeColor="text1"/>
        </w:rPr>
        <w:t xml:space="preserve"> </w:t>
      </w:r>
      <w:r w:rsidR="00293E11" w:rsidRPr="00744BC4">
        <w:rPr>
          <w:rFonts w:eastAsia="Times New Roman"/>
          <w:b/>
          <w:color w:val="000000" w:themeColor="text1"/>
        </w:rPr>
        <w:t xml:space="preserve">NARRATIVE VERSION OF </w:t>
      </w:r>
      <w:r w:rsidR="00CA663E" w:rsidRPr="00744BC4">
        <w:rPr>
          <w:rFonts w:eastAsia="Times New Roman"/>
          <w:b/>
          <w:color w:val="000000" w:themeColor="text1"/>
        </w:rPr>
        <w:t>FLOW CHART FOR REPORTS</w:t>
      </w:r>
    </w:p>
    <w:p w14:paraId="354271B6" w14:textId="77777777" w:rsidR="00CA663E" w:rsidRPr="00925CB0" w:rsidRDefault="00CA663E" w:rsidP="009E16A1">
      <w:pPr>
        <w:jc w:val="center"/>
        <w:rPr>
          <w:rFonts w:eastAsia="Times New Roman"/>
          <w:b/>
          <w:color w:val="000000" w:themeColor="text1"/>
        </w:rPr>
      </w:pPr>
    </w:p>
    <w:p w14:paraId="51111B59" w14:textId="5142EC58" w:rsidR="00CA663E" w:rsidRPr="00744BC4" w:rsidRDefault="00CA663E" w:rsidP="009E16A1">
      <w:pPr>
        <w:jc w:val="center"/>
        <w:outlineLvl w:val="0"/>
        <w:rPr>
          <w:rFonts w:eastAsia="Times New Roman"/>
          <w:color w:val="000000" w:themeColor="text1"/>
        </w:rPr>
      </w:pPr>
      <w:r w:rsidRPr="00744BC4">
        <w:rPr>
          <w:rFonts w:eastAsia="Times New Roman"/>
          <w:b/>
          <w:color w:val="000000" w:themeColor="text1"/>
        </w:rPr>
        <w:t xml:space="preserve">Committee </w:t>
      </w:r>
      <w:r w:rsidRPr="00744BC4">
        <w:rPr>
          <w:rFonts w:eastAsia="Times New Roman"/>
          <w:color w:val="000000" w:themeColor="text1"/>
        </w:rPr>
        <w:t>generates draft report</w:t>
      </w:r>
      <w:r w:rsidR="004F4E6B" w:rsidRPr="00744BC4">
        <w:rPr>
          <w:rFonts w:eastAsia="Times New Roman"/>
          <w:color w:val="000000" w:themeColor="text1"/>
        </w:rPr>
        <w:t xml:space="preserve"> based on its Report Logic Matrix, </w:t>
      </w:r>
      <w:r w:rsidR="003620A7" w:rsidRPr="00744BC4">
        <w:rPr>
          <w:rFonts w:eastAsia="Times New Roman"/>
          <w:color w:val="000000" w:themeColor="text1"/>
        </w:rPr>
        <w:t xml:space="preserve">using </w:t>
      </w:r>
      <w:r w:rsidR="004F4E6B" w:rsidRPr="00744BC4">
        <w:rPr>
          <w:rFonts w:eastAsia="Times New Roman"/>
          <w:color w:val="000000" w:themeColor="text1"/>
        </w:rPr>
        <w:t xml:space="preserve">the </w:t>
      </w:r>
    </w:p>
    <w:p w14:paraId="6BF6B7FE" w14:textId="025A5961" w:rsidR="004F4E6B" w:rsidRPr="00744BC4" w:rsidRDefault="004F4E6B" w:rsidP="004F4E6B">
      <w:pPr>
        <w:jc w:val="center"/>
        <w:rPr>
          <w:rFonts w:eastAsia="Times New Roman"/>
          <w:color w:val="000000" w:themeColor="text1"/>
        </w:rPr>
      </w:pPr>
      <w:r w:rsidRPr="00744BC4">
        <w:rPr>
          <w:rFonts w:eastAsia="Times New Roman"/>
          <w:color w:val="000000" w:themeColor="text1"/>
        </w:rPr>
        <w:t xml:space="preserve">approved </w:t>
      </w:r>
      <w:r w:rsidR="00CA663E" w:rsidRPr="00744BC4">
        <w:rPr>
          <w:rFonts w:eastAsia="Times New Roman"/>
          <w:color w:val="000000" w:themeColor="text1"/>
        </w:rPr>
        <w:t>Report Format</w:t>
      </w:r>
      <w:r w:rsidRPr="00744BC4">
        <w:rPr>
          <w:rFonts w:eastAsia="Times New Roman"/>
          <w:color w:val="000000" w:themeColor="text1"/>
        </w:rPr>
        <w:t xml:space="preserve"> and the Report Critique </w:t>
      </w:r>
      <w:r w:rsidR="00CA663E" w:rsidRPr="00744BC4">
        <w:rPr>
          <w:rFonts w:eastAsia="Times New Roman"/>
          <w:color w:val="000000" w:themeColor="text1"/>
        </w:rPr>
        <w:t xml:space="preserve">Checklist (App. </w:t>
      </w:r>
      <w:r w:rsidRPr="00FF6682">
        <w:rPr>
          <w:rFonts w:eastAsia="Times New Roman"/>
          <w:color w:val="000000" w:themeColor="text1"/>
        </w:rPr>
        <w:t>T</w:t>
      </w:r>
      <w:r w:rsidR="00CA663E" w:rsidRPr="00744BC4">
        <w:rPr>
          <w:rFonts w:eastAsia="Times New Roman"/>
          <w:color w:val="000000" w:themeColor="text1"/>
        </w:rPr>
        <w:t>)</w:t>
      </w:r>
      <w:r w:rsidRPr="00744BC4">
        <w:rPr>
          <w:rFonts w:eastAsia="Times New Roman"/>
          <w:color w:val="000000" w:themeColor="text1"/>
        </w:rPr>
        <w:t>.</w:t>
      </w:r>
    </w:p>
    <w:p w14:paraId="43A985EE" w14:textId="10910090" w:rsidR="00CA663E" w:rsidRPr="00744BC4" w:rsidRDefault="004F4E6B">
      <w:pPr>
        <w:jc w:val="center"/>
        <w:rPr>
          <w:rFonts w:eastAsia="Times New Roman"/>
          <w:color w:val="000000" w:themeColor="text1"/>
        </w:rPr>
      </w:pPr>
      <w:r w:rsidRPr="00744BC4">
        <w:rPr>
          <w:rFonts w:eastAsia="Times New Roman"/>
          <w:color w:val="000000" w:themeColor="text1"/>
        </w:rPr>
        <w:t xml:space="preserve">Committee </w:t>
      </w:r>
      <w:r w:rsidR="006138A4" w:rsidRPr="00744BC4">
        <w:rPr>
          <w:rFonts w:eastAsia="Times New Roman"/>
          <w:color w:val="000000" w:themeColor="text1"/>
        </w:rPr>
        <w:t xml:space="preserve">submits an early draft to </w:t>
      </w:r>
      <w:r w:rsidRPr="00744BC4">
        <w:rPr>
          <w:rFonts w:eastAsia="Times New Roman"/>
          <w:color w:val="000000" w:themeColor="text1"/>
        </w:rPr>
        <w:t xml:space="preserve">legal advisor </w:t>
      </w:r>
      <w:r w:rsidR="006138A4" w:rsidRPr="00744BC4">
        <w:rPr>
          <w:rFonts w:eastAsia="Times New Roman"/>
          <w:color w:val="000000" w:themeColor="text1"/>
        </w:rPr>
        <w:t xml:space="preserve">to check for jurisdiction and legal citations, and then committee </w:t>
      </w:r>
      <w:r w:rsidR="00CA663E" w:rsidRPr="00744BC4">
        <w:rPr>
          <w:rFonts w:eastAsia="Times New Roman"/>
          <w:color w:val="000000" w:themeColor="text1"/>
        </w:rPr>
        <w:t>submit</w:t>
      </w:r>
      <w:r w:rsidR="00654FBD" w:rsidRPr="00744BC4">
        <w:rPr>
          <w:rFonts w:eastAsia="Times New Roman"/>
          <w:color w:val="000000" w:themeColor="text1"/>
        </w:rPr>
        <w:t>s</w:t>
      </w:r>
      <w:r w:rsidR="00CA663E" w:rsidRPr="00744BC4">
        <w:rPr>
          <w:rFonts w:eastAsia="Times New Roman"/>
          <w:color w:val="000000" w:themeColor="text1"/>
        </w:rPr>
        <w:t xml:space="preserve"> it to </w:t>
      </w:r>
      <w:r w:rsidR="006138A4" w:rsidRPr="00744BC4">
        <w:rPr>
          <w:rFonts w:eastAsia="Times New Roman"/>
          <w:color w:val="000000" w:themeColor="text1"/>
        </w:rPr>
        <w:t xml:space="preserve">the </w:t>
      </w:r>
      <w:r w:rsidR="00CA663E" w:rsidRPr="00744BC4">
        <w:rPr>
          <w:rFonts w:eastAsia="Times New Roman"/>
          <w:color w:val="000000" w:themeColor="text1"/>
        </w:rPr>
        <w:t>Editorial Committee</w:t>
      </w:r>
    </w:p>
    <w:p w14:paraId="5983E4BC" w14:textId="77777777" w:rsidR="00CA663E" w:rsidRPr="00744BC4" w:rsidRDefault="00CA663E" w:rsidP="009E16A1">
      <w:pPr>
        <w:jc w:val="center"/>
        <w:rPr>
          <w:rFonts w:eastAsia="Times New Roman"/>
          <w:color w:val="000000" w:themeColor="text1"/>
        </w:rPr>
      </w:pPr>
    </w:p>
    <w:p w14:paraId="33EAE201" w14:textId="77777777" w:rsidR="00CA663E" w:rsidRPr="00744BC4" w:rsidRDefault="00CA663E" w:rsidP="009E16A1">
      <w:pPr>
        <w:jc w:val="center"/>
        <w:outlineLvl w:val="0"/>
        <w:rPr>
          <w:rFonts w:eastAsia="Times New Roman"/>
          <w:color w:val="000000" w:themeColor="text1"/>
        </w:rPr>
      </w:pPr>
      <w:r w:rsidRPr="00744BC4">
        <w:rPr>
          <w:rFonts w:eastAsia="Times New Roman"/>
          <w:b/>
          <w:color w:val="000000" w:themeColor="text1"/>
        </w:rPr>
        <w:t>Editorial Committee</w:t>
      </w:r>
      <w:r w:rsidRPr="00744BC4">
        <w:rPr>
          <w:rFonts w:eastAsia="Times New Roman"/>
          <w:color w:val="000000" w:themeColor="text1"/>
        </w:rPr>
        <w:t xml:space="preserve"> reviews draft report for</w:t>
      </w:r>
    </w:p>
    <w:p w14:paraId="54ED14CE" w14:textId="701EF801" w:rsidR="00CA663E" w:rsidRPr="00744BC4" w:rsidRDefault="00CA663E" w:rsidP="009E16A1">
      <w:pPr>
        <w:jc w:val="center"/>
        <w:rPr>
          <w:rFonts w:eastAsia="Times New Roman"/>
          <w:color w:val="000000" w:themeColor="text1"/>
        </w:rPr>
      </w:pPr>
      <w:r w:rsidRPr="00744BC4">
        <w:rPr>
          <w:rFonts w:eastAsia="Times New Roman"/>
          <w:color w:val="000000" w:themeColor="text1"/>
        </w:rPr>
        <w:t>format; accuracy</w:t>
      </w:r>
      <w:r w:rsidR="004F4E6B" w:rsidRPr="00744BC4">
        <w:rPr>
          <w:rFonts w:eastAsia="Times New Roman"/>
          <w:color w:val="000000" w:themeColor="text1"/>
        </w:rPr>
        <w:t>,</w:t>
      </w:r>
      <w:r w:rsidRPr="00744BC4">
        <w:rPr>
          <w:rFonts w:eastAsia="Times New Roman"/>
          <w:color w:val="000000" w:themeColor="text1"/>
        </w:rPr>
        <w:t xml:space="preserve"> style; grammar</w:t>
      </w:r>
      <w:r w:rsidR="003620A7" w:rsidRPr="00744BC4">
        <w:rPr>
          <w:rFonts w:eastAsia="Times New Roman"/>
          <w:color w:val="000000" w:themeColor="text1"/>
        </w:rPr>
        <w:t xml:space="preserve">, </w:t>
      </w:r>
      <w:r w:rsidRPr="00744BC4">
        <w:rPr>
          <w:rFonts w:eastAsia="Times New Roman"/>
          <w:color w:val="000000" w:themeColor="text1"/>
        </w:rPr>
        <w:t>punctuation</w:t>
      </w:r>
      <w:r w:rsidR="003620A7" w:rsidRPr="00744BC4">
        <w:rPr>
          <w:rFonts w:eastAsia="Times New Roman"/>
          <w:color w:val="000000" w:themeColor="text1"/>
        </w:rPr>
        <w:t>,</w:t>
      </w:r>
    </w:p>
    <w:p w14:paraId="264417E0" w14:textId="6FE8EDDC" w:rsidR="00CA663E" w:rsidRPr="00744BC4" w:rsidRDefault="00CA663E" w:rsidP="009E16A1">
      <w:pPr>
        <w:jc w:val="center"/>
        <w:rPr>
          <w:rFonts w:eastAsia="Times New Roman"/>
          <w:color w:val="000000" w:themeColor="text1"/>
        </w:rPr>
      </w:pPr>
      <w:r w:rsidRPr="00744BC4">
        <w:rPr>
          <w:rFonts w:eastAsia="Times New Roman"/>
          <w:color w:val="000000" w:themeColor="text1"/>
        </w:rPr>
        <w:t xml:space="preserve">facts, findings and recommendations, using </w:t>
      </w:r>
      <w:r w:rsidR="004F4E6B" w:rsidRPr="00744BC4">
        <w:rPr>
          <w:rFonts w:eastAsia="Times New Roman"/>
          <w:color w:val="000000" w:themeColor="text1"/>
        </w:rPr>
        <w:t xml:space="preserve">the </w:t>
      </w:r>
      <w:r w:rsidRPr="00744BC4">
        <w:rPr>
          <w:rFonts w:eastAsia="Times New Roman"/>
          <w:color w:val="000000" w:themeColor="text1"/>
        </w:rPr>
        <w:t xml:space="preserve">Checklist (App. </w:t>
      </w:r>
      <w:r w:rsidR="004F4E6B" w:rsidRPr="00744BC4">
        <w:rPr>
          <w:rFonts w:eastAsia="Times New Roman"/>
          <w:color w:val="000000" w:themeColor="text1"/>
        </w:rPr>
        <w:t>T</w:t>
      </w:r>
      <w:r w:rsidRPr="00744BC4">
        <w:rPr>
          <w:rFonts w:eastAsia="Times New Roman"/>
          <w:color w:val="000000" w:themeColor="text1"/>
        </w:rPr>
        <w:t>)</w:t>
      </w:r>
    </w:p>
    <w:p w14:paraId="1D54BB94" w14:textId="77777777" w:rsidR="00CA663E" w:rsidRPr="00744BC4" w:rsidRDefault="00CA663E" w:rsidP="009E16A1">
      <w:pPr>
        <w:jc w:val="center"/>
        <w:rPr>
          <w:rFonts w:eastAsia="Times New Roman"/>
          <w:color w:val="000000" w:themeColor="text1"/>
        </w:rPr>
      </w:pPr>
    </w:p>
    <w:p w14:paraId="56ACD004" w14:textId="77777777" w:rsidR="00CA663E" w:rsidRPr="00744BC4" w:rsidRDefault="00CA663E" w:rsidP="009E16A1">
      <w:pPr>
        <w:jc w:val="center"/>
        <w:outlineLvl w:val="0"/>
        <w:rPr>
          <w:rFonts w:eastAsia="Times New Roman"/>
          <w:color w:val="000000" w:themeColor="text1"/>
        </w:rPr>
      </w:pPr>
      <w:r w:rsidRPr="00744BC4">
        <w:rPr>
          <w:rFonts w:eastAsia="Times New Roman"/>
          <w:b/>
          <w:color w:val="000000" w:themeColor="text1"/>
        </w:rPr>
        <w:t>Editorial Committee</w:t>
      </w:r>
      <w:r w:rsidRPr="00744BC4">
        <w:rPr>
          <w:rFonts w:eastAsia="Times New Roman"/>
          <w:color w:val="000000" w:themeColor="text1"/>
        </w:rPr>
        <w:t xml:space="preserve"> returns draft report and its Checklist</w:t>
      </w:r>
    </w:p>
    <w:p w14:paraId="3EB50C95" w14:textId="4B87DE03" w:rsidR="00CA663E" w:rsidRPr="00744BC4" w:rsidRDefault="003620A7" w:rsidP="009E16A1">
      <w:pPr>
        <w:jc w:val="center"/>
        <w:rPr>
          <w:rFonts w:eastAsia="Times New Roman"/>
          <w:color w:val="000000" w:themeColor="text1"/>
        </w:rPr>
      </w:pPr>
      <w:r w:rsidRPr="00744BC4">
        <w:rPr>
          <w:rFonts w:eastAsia="Times New Roman"/>
          <w:color w:val="000000" w:themeColor="text1"/>
        </w:rPr>
        <w:t>t</w:t>
      </w:r>
      <w:r w:rsidR="00CA663E" w:rsidRPr="00744BC4">
        <w:rPr>
          <w:rFonts w:eastAsia="Times New Roman"/>
          <w:color w:val="000000" w:themeColor="text1"/>
        </w:rPr>
        <w:t>o</w:t>
      </w:r>
      <w:r w:rsidRPr="00744BC4">
        <w:rPr>
          <w:rFonts w:eastAsia="Times New Roman"/>
          <w:color w:val="000000" w:themeColor="text1"/>
        </w:rPr>
        <w:t xml:space="preserve"> the</w:t>
      </w:r>
      <w:r w:rsidR="00CA663E" w:rsidRPr="00744BC4">
        <w:rPr>
          <w:rFonts w:eastAsia="Times New Roman"/>
          <w:color w:val="000000" w:themeColor="text1"/>
        </w:rPr>
        <w:t xml:space="preserve"> </w:t>
      </w:r>
      <w:r w:rsidR="00CA663E" w:rsidRPr="00744BC4">
        <w:rPr>
          <w:rFonts w:eastAsia="Times New Roman"/>
          <w:b/>
          <w:color w:val="000000" w:themeColor="text1"/>
        </w:rPr>
        <w:t>Committee</w:t>
      </w:r>
      <w:r w:rsidR="00CA663E" w:rsidRPr="00744BC4">
        <w:rPr>
          <w:rFonts w:eastAsia="Times New Roman"/>
          <w:color w:val="000000" w:themeColor="text1"/>
        </w:rPr>
        <w:t xml:space="preserve"> for revisions</w:t>
      </w:r>
    </w:p>
    <w:p w14:paraId="42B095E2" w14:textId="77777777" w:rsidR="00CA663E" w:rsidRPr="00744BC4" w:rsidRDefault="00CA663E" w:rsidP="009E16A1">
      <w:pPr>
        <w:jc w:val="center"/>
        <w:rPr>
          <w:rFonts w:eastAsia="Times New Roman"/>
          <w:color w:val="000000" w:themeColor="text1"/>
        </w:rPr>
      </w:pPr>
    </w:p>
    <w:p w14:paraId="0B72CC35" w14:textId="63B7F17C" w:rsidR="00CA663E" w:rsidRPr="00744BC4" w:rsidRDefault="00CA663E" w:rsidP="009E16A1">
      <w:pPr>
        <w:jc w:val="center"/>
        <w:outlineLvl w:val="0"/>
        <w:rPr>
          <w:rFonts w:eastAsia="Times New Roman"/>
          <w:color w:val="000000" w:themeColor="text1"/>
        </w:rPr>
      </w:pPr>
      <w:r w:rsidRPr="00744BC4">
        <w:rPr>
          <w:rFonts w:eastAsia="Times New Roman"/>
          <w:b/>
          <w:color w:val="000000" w:themeColor="text1"/>
        </w:rPr>
        <w:t>Editorial Committee</w:t>
      </w:r>
      <w:r w:rsidRPr="00744BC4">
        <w:rPr>
          <w:rFonts w:eastAsia="Times New Roman"/>
          <w:color w:val="000000" w:themeColor="text1"/>
        </w:rPr>
        <w:t xml:space="preserve"> meets with </w:t>
      </w:r>
      <w:r w:rsidRPr="00744BC4">
        <w:rPr>
          <w:rFonts w:eastAsia="Times New Roman"/>
          <w:b/>
          <w:color w:val="000000" w:themeColor="text1"/>
        </w:rPr>
        <w:t>Committee</w:t>
      </w:r>
      <w:r w:rsidRPr="00744BC4">
        <w:rPr>
          <w:rFonts w:eastAsia="Times New Roman"/>
          <w:color w:val="000000" w:themeColor="text1"/>
        </w:rPr>
        <w:t xml:space="preserve"> to</w:t>
      </w:r>
    </w:p>
    <w:p w14:paraId="4E10BD35" w14:textId="3F945D2C" w:rsidR="00CA663E" w:rsidRPr="00744BC4" w:rsidRDefault="00CA663E" w:rsidP="009E16A1">
      <w:pPr>
        <w:jc w:val="center"/>
        <w:rPr>
          <w:rFonts w:eastAsia="Times New Roman"/>
          <w:color w:val="000000" w:themeColor="text1"/>
        </w:rPr>
      </w:pPr>
      <w:r w:rsidRPr="00744BC4">
        <w:rPr>
          <w:rFonts w:eastAsia="Times New Roman"/>
          <w:color w:val="000000" w:themeColor="text1"/>
        </w:rPr>
        <w:t xml:space="preserve">review </w:t>
      </w:r>
      <w:r w:rsidR="003620A7" w:rsidRPr="00744BC4">
        <w:rPr>
          <w:rFonts w:eastAsia="Times New Roman"/>
          <w:color w:val="000000" w:themeColor="text1"/>
        </w:rPr>
        <w:t xml:space="preserve">comments and suggested edits </w:t>
      </w:r>
      <w:r w:rsidRPr="00744BC4">
        <w:rPr>
          <w:rFonts w:eastAsia="Times New Roman"/>
          <w:color w:val="000000" w:themeColor="text1"/>
        </w:rPr>
        <w:t>and write modifications; additional</w:t>
      </w:r>
    </w:p>
    <w:p w14:paraId="73377DAE" w14:textId="77777777" w:rsidR="00CA663E" w:rsidRPr="00744BC4" w:rsidRDefault="00CA663E" w:rsidP="009E16A1">
      <w:pPr>
        <w:jc w:val="center"/>
        <w:rPr>
          <w:rFonts w:eastAsia="Times New Roman"/>
          <w:color w:val="000000" w:themeColor="text1"/>
        </w:rPr>
      </w:pPr>
      <w:r w:rsidRPr="00744BC4">
        <w:rPr>
          <w:rFonts w:eastAsia="Times New Roman"/>
          <w:color w:val="000000" w:themeColor="text1"/>
        </w:rPr>
        <w:t>research and interviews might be needed</w:t>
      </w:r>
    </w:p>
    <w:p w14:paraId="32DD7DD7" w14:textId="77777777" w:rsidR="00CA663E" w:rsidRPr="00925CB0" w:rsidRDefault="00CA663E" w:rsidP="009E16A1">
      <w:pPr>
        <w:jc w:val="center"/>
        <w:rPr>
          <w:rFonts w:eastAsia="Times New Roman"/>
          <w:color w:val="000000" w:themeColor="text1"/>
          <w:sz w:val="23"/>
          <w:szCs w:val="23"/>
        </w:rPr>
      </w:pPr>
    </w:p>
    <w:p w14:paraId="76315DDF" w14:textId="77777777" w:rsidR="00CA663E" w:rsidRPr="00744BC4" w:rsidRDefault="00CA663E" w:rsidP="009E16A1">
      <w:pPr>
        <w:jc w:val="center"/>
        <w:rPr>
          <w:rFonts w:eastAsia="Times New Roman"/>
          <w:color w:val="000000" w:themeColor="text1"/>
        </w:rPr>
      </w:pPr>
      <w:r w:rsidRPr="00744BC4">
        <w:rPr>
          <w:rFonts w:eastAsia="Times New Roman"/>
          <w:color w:val="000000" w:themeColor="text1"/>
        </w:rPr>
        <w:t>(The above three steps will repeat as necessary.)</w:t>
      </w:r>
    </w:p>
    <w:p w14:paraId="5EEB19C3" w14:textId="77777777" w:rsidR="00CA663E" w:rsidRPr="00744BC4" w:rsidRDefault="00CA663E" w:rsidP="009E16A1">
      <w:pPr>
        <w:jc w:val="center"/>
        <w:rPr>
          <w:rFonts w:eastAsia="Times New Roman"/>
          <w:color w:val="000000" w:themeColor="text1"/>
        </w:rPr>
      </w:pPr>
    </w:p>
    <w:p w14:paraId="7C484173" w14:textId="5085A925" w:rsidR="00CA663E" w:rsidRPr="00744BC4" w:rsidRDefault="003620A7" w:rsidP="009E16A1">
      <w:pPr>
        <w:jc w:val="center"/>
        <w:outlineLvl w:val="0"/>
        <w:rPr>
          <w:rFonts w:eastAsia="Times New Roman"/>
          <w:color w:val="000000" w:themeColor="text1"/>
        </w:rPr>
      </w:pPr>
      <w:r w:rsidRPr="00744BC4">
        <w:rPr>
          <w:rFonts w:eastAsia="Times New Roman"/>
          <w:color w:val="000000" w:themeColor="text1"/>
        </w:rPr>
        <w:t>Early and last d</w:t>
      </w:r>
      <w:r w:rsidR="00CA663E" w:rsidRPr="00744BC4">
        <w:rPr>
          <w:rFonts w:eastAsia="Times New Roman"/>
          <w:color w:val="000000" w:themeColor="text1"/>
        </w:rPr>
        <w:t>raft</w:t>
      </w:r>
      <w:r w:rsidRPr="00744BC4">
        <w:rPr>
          <w:rFonts w:eastAsia="Times New Roman"/>
          <w:color w:val="000000" w:themeColor="text1"/>
        </w:rPr>
        <w:t>s</w:t>
      </w:r>
      <w:r w:rsidR="00CA663E" w:rsidRPr="00744BC4">
        <w:rPr>
          <w:rFonts w:eastAsia="Times New Roman"/>
          <w:color w:val="000000" w:themeColor="text1"/>
        </w:rPr>
        <w:t xml:space="preserve"> </w:t>
      </w:r>
      <w:r w:rsidRPr="00744BC4">
        <w:rPr>
          <w:rFonts w:eastAsia="Times New Roman"/>
          <w:color w:val="000000" w:themeColor="text1"/>
        </w:rPr>
        <w:t xml:space="preserve">of </w:t>
      </w:r>
      <w:r w:rsidR="00CA663E" w:rsidRPr="00744BC4">
        <w:rPr>
          <w:rFonts w:eastAsia="Times New Roman"/>
          <w:color w:val="000000" w:themeColor="text1"/>
        </w:rPr>
        <w:t xml:space="preserve">report sent via secure email to </w:t>
      </w:r>
      <w:r w:rsidRPr="00744BC4">
        <w:rPr>
          <w:rFonts w:eastAsia="Times New Roman"/>
          <w:b/>
          <w:color w:val="000000" w:themeColor="text1"/>
        </w:rPr>
        <w:t>f</w:t>
      </w:r>
      <w:r w:rsidR="00CA663E" w:rsidRPr="00744BC4">
        <w:rPr>
          <w:rFonts w:eastAsia="Times New Roman"/>
          <w:b/>
          <w:color w:val="000000" w:themeColor="text1"/>
        </w:rPr>
        <w:t xml:space="preserve">ull Grand Jury </w:t>
      </w:r>
      <w:r w:rsidRPr="00744BC4">
        <w:rPr>
          <w:rFonts w:eastAsia="Times New Roman"/>
          <w:b/>
          <w:color w:val="000000" w:themeColor="text1"/>
        </w:rPr>
        <w:t>p</w:t>
      </w:r>
      <w:r w:rsidR="00CA663E" w:rsidRPr="00744BC4">
        <w:rPr>
          <w:rFonts w:eastAsia="Times New Roman"/>
          <w:b/>
          <w:color w:val="000000" w:themeColor="text1"/>
        </w:rPr>
        <w:t xml:space="preserve">anel </w:t>
      </w:r>
      <w:r w:rsidR="00CA663E" w:rsidRPr="00744BC4">
        <w:rPr>
          <w:rFonts w:eastAsia="Times New Roman"/>
          <w:color w:val="000000" w:themeColor="text1"/>
        </w:rPr>
        <w:t>no fewer than</w:t>
      </w:r>
    </w:p>
    <w:p w14:paraId="7B03E364" w14:textId="77777777" w:rsidR="00CA663E" w:rsidRPr="00744BC4" w:rsidRDefault="00CA663E" w:rsidP="009E16A1">
      <w:pPr>
        <w:jc w:val="center"/>
        <w:rPr>
          <w:rFonts w:eastAsia="Times New Roman"/>
          <w:color w:val="000000" w:themeColor="text1"/>
        </w:rPr>
      </w:pPr>
      <w:r w:rsidRPr="00744BC4">
        <w:rPr>
          <w:rFonts w:eastAsia="Times New Roman"/>
          <w:color w:val="000000" w:themeColor="text1"/>
        </w:rPr>
        <w:t>two days prior to scheduled panel session to allow time for review</w:t>
      </w:r>
    </w:p>
    <w:p w14:paraId="5F377507" w14:textId="77777777" w:rsidR="00CA663E" w:rsidRPr="00744BC4" w:rsidRDefault="00CA663E" w:rsidP="009E16A1">
      <w:pPr>
        <w:jc w:val="center"/>
        <w:rPr>
          <w:rFonts w:eastAsia="Times New Roman"/>
          <w:color w:val="000000" w:themeColor="text1"/>
        </w:rPr>
      </w:pPr>
    </w:p>
    <w:p w14:paraId="6D917790" w14:textId="5F127310" w:rsidR="00CA663E" w:rsidRPr="00744BC4" w:rsidRDefault="00CA663E" w:rsidP="009E16A1">
      <w:pPr>
        <w:jc w:val="center"/>
        <w:outlineLvl w:val="0"/>
        <w:rPr>
          <w:rFonts w:eastAsia="Times New Roman"/>
          <w:color w:val="000000" w:themeColor="text1"/>
        </w:rPr>
      </w:pPr>
      <w:r w:rsidRPr="00744BC4">
        <w:rPr>
          <w:rFonts w:eastAsia="Times New Roman"/>
          <w:b/>
          <w:color w:val="000000" w:themeColor="text1"/>
        </w:rPr>
        <w:t xml:space="preserve">Full </w:t>
      </w:r>
      <w:r w:rsidR="003620A7" w:rsidRPr="00744BC4">
        <w:rPr>
          <w:rFonts w:eastAsia="Times New Roman"/>
          <w:b/>
          <w:color w:val="000000" w:themeColor="text1"/>
        </w:rPr>
        <w:t>p</w:t>
      </w:r>
      <w:r w:rsidRPr="00744BC4">
        <w:rPr>
          <w:rFonts w:eastAsia="Times New Roman"/>
          <w:b/>
          <w:color w:val="000000" w:themeColor="text1"/>
        </w:rPr>
        <w:t>anel</w:t>
      </w:r>
      <w:r w:rsidRPr="00744BC4">
        <w:rPr>
          <w:rFonts w:eastAsia="Times New Roman"/>
          <w:color w:val="000000" w:themeColor="text1"/>
        </w:rPr>
        <w:t xml:space="preserve"> reviews draft report</w:t>
      </w:r>
      <w:r w:rsidR="003620A7" w:rsidRPr="00744BC4">
        <w:rPr>
          <w:rFonts w:eastAsia="Times New Roman"/>
          <w:color w:val="000000" w:themeColor="text1"/>
        </w:rPr>
        <w:t xml:space="preserve">s. </w:t>
      </w:r>
      <w:proofErr w:type="gramStart"/>
      <w:r w:rsidR="003620A7" w:rsidRPr="00744BC4">
        <w:rPr>
          <w:rFonts w:eastAsia="Times New Roman"/>
          <w:color w:val="000000" w:themeColor="text1"/>
        </w:rPr>
        <w:t>With regard to</w:t>
      </w:r>
      <w:proofErr w:type="gramEnd"/>
      <w:r w:rsidR="003620A7" w:rsidRPr="00744BC4">
        <w:rPr>
          <w:rFonts w:eastAsia="Times New Roman"/>
          <w:color w:val="000000" w:themeColor="text1"/>
        </w:rPr>
        <w:t xml:space="preserve"> committee’s proposed last draft,</w:t>
      </w:r>
      <w:r w:rsidRPr="00744BC4">
        <w:rPr>
          <w:rFonts w:eastAsia="Times New Roman"/>
          <w:color w:val="000000" w:themeColor="text1"/>
        </w:rPr>
        <w:t xml:space="preserve"> either makes</w:t>
      </w:r>
    </w:p>
    <w:p w14:paraId="00A4D058" w14:textId="4BF074DC" w:rsidR="00CA663E" w:rsidRPr="00744BC4" w:rsidRDefault="00CA663E" w:rsidP="009E16A1">
      <w:pPr>
        <w:jc w:val="center"/>
        <w:rPr>
          <w:rFonts w:eastAsia="Times New Roman"/>
          <w:color w:val="000000" w:themeColor="text1"/>
        </w:rPr>
      </w:pPr>
      <w:r w:rsidRPr="00744BC4">
        <w:rPr>
          <w:rFonts w:eastAsia="Times New Roman"/>
          <w:color w:val="000000" w:themeColor="text1"/>
        </w:rPr>
        <w:t xml:space="preserve">recommendations and returns the draft to the </w:t>
      </w:r>
      <w:r w:rsidR="003620A7" w:rsidRPr="00744BC4">
        <w:rPr>
          <w:rFonts w:eastAsia="Times New Roman"/>
          <w:color w:val="000000" w:themeColor="text1"/>
        </w:rPr>
        <w:t>c</w:t>
      </w:r>
      <w:r w:rsidRPr="00744BC4">
        <w:rPr>
          <w:rFonts w:eastAsia="Times New Roman"/>
          <w:color w:val="000000" w:themeColor="text1"/>
        </w:rPr>
        <w:t>ommittee, or approves</w:t>
      </w:r>
    </w:p>
    <w:p w14:paraId="4DD96B5A" w14:textId="251C0F5C" w:rsidR="00CA663E" w:rsidRPr="00744BC4" w:rsidRDefault="00CA663E" w:rsidP="009E16A1">
      <w:pPr>
        <w:jc w:val="center"/>
        <w:rPr>
          <w:rFonts w:eastAsia="Times New Roman"/>
          <w:color w:val="000000" w:themeColor="text1"/>
        </w:rPr>
      </w:pPr>
      <w:r w:rsidRPr="00744BC4">
        <w:rPr>
          <w:rFonts w:eastAsia="Times New Roman"/>
          <w:color w:val="000000" w:themeColor="text1"/>
        </w:rPr>
        <w:t xml:space="preserve">the draft and entertains </w:t>
      </w:r>
      <w:r w:rsidR="003620A7" w:rsidRPr="00744BC4">
        <w:rPr>
          <w:rFonts w:eastAsia="Times New Roman"/>
          <w:color w:val="000000" w:themeColor="text1"/>
        </w:rPr>
        <w:t xml:space="preserve">a </w:t>
      </w:r>
      <w:r w:rsidRPr="00744BC4">
        <w:rPr>
          <w:rFonts w:eastAsia="Times New Roman"/>
          <w:color w:val="000000" w:themeColor="text1"/>
        </w:rPr>
        <w:t xml:space="preserve">motion to submit draft to </w:t>
      </w:r>
      <w:r w:rsidR="003620A7" w:rsidRPr="00744BC4">
        <w:rPr>
          <w:rFonts w:eastAsia="Times New Roman"/>
          <w:color w:val="000000" w:themeColor="text1"/>
        </w:rPr>
        <w:t>legal advisor</w:t>
      </w:r>
    </w:p>
    <w:p w14:paraId="28F83C0E" w14:textId="77777777" w:rsidR="00CA663E" w:rsidRPr="00744BC4" w:rsidRDefault="00CA663E" w:rsidP="009E16A1">
      <w:pPr>
        <w:jc w:val="center"/>
        <w:rPr>
          <w:rFonts w:eastAsia="Times New Roman"/>
          <w:color w:val="000000" w:themeColor="text1"/>
        </w:rPr>
      </w:pPr>
    </w:p>
    <w:p w14:paraId="5624BAA7" w14:textId="7910ABDB" w:rsidR="00CA663E" w:rsidRPr="00744BC4" w:rsidRDefault="00CA663E" w:rsidP="009E16A1">
      <w:pPr>
        <w:jc w:val="center"/>
        <w:outlineLvl w:val="0"/>
        <w:rPr>
          <w:rFonts w:eastAsia="Times New Roman"/>
          <w:b/>
          <w:color w:val="000000" w:themeColor="text1"/>
        </w:rPr>
      </w:pPr>
      <w:r w:rsidRPr="00744BC4">
        <w:rPr>
          <w:rFonts w:eastAsia="Times New Roman"/>
          <w:color w:val="000000" w:themeColor="text1"/>
        </w:rPr>
        <w:t xml:space="preserve">Draft report sent via secure email to </w:t>
      </w:r>
      <w:r w:rsidR="003620A7" w:rsidRPr="00FF6682">
        <w:rPr>
          <w:rFonts w:eastAsia="Times New Roman"/>
          <w:b/>
          <w:color w:val="000000" w:themeColor="text1"/>
        </w:rPr>
        <w:t>legal advisor</w:t>
      </w:r>
    </w:p>
    <w:p w14:paraId="5A198324" w14:textId="77777777" w:rsidR="00CA663E" w:rsidRPr="00744BC4" w:rsidRDefault="00CA663E" w:rsidP="009E16A1">
      <w:pPr>
        <w:jc w:val="center"/>
        <w:rPr>
          <w:rFonts w:eastAsia="Times New Roman"/>
          <w:color w:val="000000" w:themeColor="text1"/>
        </w:rPr>
      </w:pPr>
    </w:p>
    <w:p w14:paraId="1FC8DA31" w14:textId="77777777" w:rsidR="00CA663E" w:rsidRPr="00744BC4" w:rsidRDefault="00CA663E" w:rsidP="009E16A1">
      <w:pPr>
        <w:jc w:val="center"/>
        <w:outlineLvl w:val="0"/>
        <w:rPr>
          <w:rFonts w:eastAsia="Times New Roman"/>
          <w:color w:val="000000" w:themeColor="text1"/>
        </w:rPr>
      </w:pPr>
      <w:r w:rsidRPr="00744BC4">
        <w:rPr>
          <w:rFonts w:eastAsia="Times New Roman"/>
          <w:color w:val="000000" w:themeColor="text1"/>
        </w:rPr>
        <w:t xml:space="preserve">Draft report returned to </w:t>
      </w:r>
      <w:r w:rsidRPr="00744BC4">
        <w:rPr>
          <w:rFonts w:eastAsia="Times New Roman"/>
          <w:b/>
          <w:color w:val="000000" w:themeColor="text1"/>
        </w:rPr>
        <w:t xml:space="preserve">Committee </w:t>
      </w:r>
      <w:r w:rsidRPr="00744BC4">
        <w:rPr>
          <w:rFonts w:eastAsia="Times New Roman"/>
          <w:color w:val="000000" w:themeColor="text1"/>
        </w:rPr>
        <w:t>for final review and approval</w:t>
      </w:r>
    </w:p>
    <w:p w14:paraId="776742AB" w14:textId="35705460" w:rsidR="00CA663E" w:rsidRPr="00744BC4" w:rsidRDefault="00CA663E" w:rsidP="009E16A1">
      <w:pPr>
        <w:jc w:val="center"/>
        <w:rPr>
          <w:rFonts w:eastAsia="Times New Roman"/>
          <w:color w:val="000000" w:themeColor="text1"/>
        </w:rPr>
      </w:pPr>
      <w:r w:rsidRPr="00744BC4">
        <w:rPr>
          <w:rFonts w:eastAsia="Times New Roman"/>
          <w:color w:val="000000" w:themeColor="text1"/>
        </w:rPr>
        <w:t xml:space="preserve">and modifications as suggested by </w:t>
      </w:r>
      <w:r w:rsidR="003620A7" w:rsidRPr="00744BC4">
        <w:rPr>
          <w:rFonts w:eastAsia="Times New Roman"/>
          <w:color w:val="000000" w:themeColor="text1"/>
        </w:rPr>
        <w:t xml:space="preserve">legal advisor </w:t>
      </w:r>
      <w:r w:rsidR="00654FBD" w:rsidRPr="00744BC4">
        <w:rPr>
          <w:rFonts w:eastAsia="Times New Roman"/>
          <w:color w:val="000000" w:themeColor="text1"/>
        </w:rPr>
        <w:t>(additional investigation may be needed)</w:t>
      </w:r>
    </w:p>
    <w:p w14:paraId="4F759527" w14:textId="77777777" w:rsidR="00CA663E" w:rsidRPr="00744BC4" w:rsidRDefault="00CA663E" w:rsidP="009E16A1">
      <w:pPr>
        <w:jc w:val="center"/>
        <w:rPr>
          <w:rFonts w:eastAsia="Times New Roman"/>
          <w:color w:val="000000" w:themeColor="text1"/>
        </w:rPr>
      </w:pPr>
    </w:p>
    <w:p w14:paraId="6CE7DCE5" w14:textId="19B7824A" w:rsidR="00CA663E" w:rsidRPr="00744BC4" w:rsidRDefault="00CA663E" w:rsidP="009E16A1">
      <w:pPr>
        <w:jc w:val="center"/>
        <w:outlineLvl w:val="0"/>
        <w:rPr>
          <w:rFonts w:eastAsia="Times New Roman"/>
          <w:color w:val="000000" w:themeColor="text1"/>
        </w:rPr>
      </w:pPr>
      <w:r w:rsidRPr="00744BC4">
        <w:rPr>
          <w:rFonts w:eastAsia="Times New Roman"/>
          <w:color w:val="000000" w:themeColor="text1"/>
        </w:rPr>
        <w:t xml:space="preserve">Draft report returned to </w:t>
      </w:r>
      <w:r w:rsidR="003620A7" w:rsidRPr="00744BC4">
        <w:rPr>
          <w:rFonts w:eastAsia="Times New Roman"/>
          <w:b/>
          <w:color w:val="000000" w:themeColor="text1"/>
        </w:rPr>
        <w:t>legal advisor</w:t>
      </w:r>
      <w:r w:rsidR="003620A7" w:rsidRPr="00744BC4">
        <w:rPr>
          <w:rFonts w:eastAsia="Times New Roman"/>
          <w:color w:val="000000" w:themeColor="text1"/>
        </w:rPr>
        <w:t xml:space="preserve"> </w:t>
      </w:r>
      <w:r w:rsidRPr="00744BC4">
        <w:rPr>
          <w:rFonts w:eastAsia="Times New Roman"/>
          <w:color w:val="000000" w:themeColor="text1"/>
        </w:rPr>
        <w:t>if substantive modifications</w:t>
      </w:r>
    </w:p>
    <w:p w14:paraId="16123455" w14:textId="300E11EC" w:rsidR="00CA663E" w:rsidRPr="00744BC4" w:rsidRDefault="00CA663E" w:rsidP="009E16A1">
      <w:pPr>
        <w:jc w:val="center"/>
        <w:rPr>
          <w:rFonts w:eastAsia="Times New Roman"/>
          <w:color w:val="000000" w:themeColor="text1"/>
        </w:rPr>
      </w:pPr>
      <w:r w:rsidRPr="00744BC4">
        <w:rPr>
          <w:rFonts w:eastAsia="Times New Roman"/>
          <w:color w:val="000000" w:themeColor="text1"/>
        </w:rPr>
        <w:t xml:space="preserve">are made or at request of </w:t>
      </w:r>
      <w:r w:rsidR="003620A7" w:rsidRPr="00744BC4">
        <w:rPr>
          <w:rFonts w:eastAsia="Times New Roman"/>
          <w:color w:val="000000" w:themeColor="text1"/>
        </w:rPr>
        <w:t>legal advisor</w:t>
      </w:r>
    </w:p>
    <w:p w14:paraId="536E4D29" w14:textId="26D257B0" w:rsidR="00CA663E" w:rsidRPr="00744BC4" w:rsidRDefault="00CA663E" w:rsidP="009E16A1">
      <w:pPr>
        <w:jc w:val="center"/>
        <w:rPr>
          <w:rFonts w:eastAsia="Times New Roman"/>
          <w:color w:val="000000" w:themeColor="text1"/>
        </w:rPr>
      </w:pPr>
      <w:r w:rsidRPr="00744BC4">
        <w:rPr>
          <w:rFonts w:eastAsia="Times New Roman"/>
          <w:color w:val="000000" w:themeColor="text1"/>
        </w:rPr>
        <w:t xml:space="preserve">(all reports are due to </w:t>
      </w:r>
      <w:r w:rsidR="003620A7" w:rsidRPr="00744BC4">
        <w:rPr>
          <w:rFonts w:eastAsia="Times New Roman"/>
          <w:color w:val="000000" w:themeColor="text1"/>
        </w:rPr>
        <w:t xml:space="preserve">legal advisor </w:t>
      </w:r>
      <w:r w:rsidRPr="00744BC4">
        <w:rPr>
          <w:rFonts w:eastAsia="Times New Roman"/>
          <w:color w:val="000000" w:themeColor="text1"/>
        </w:rPr>
        <w:t xml:space="preserve">by </w:t>
      </w:r>
      <w:r w:rsidR="00654FBD" w:rsidRPr="00744BC4">
        <w:rPr>
          <w:rFonts w:eastAsia="Times New Roman"/>
          <w:color w:val="000000" w:themeColor="text1"/>
        </w:rPr>
        <w:t xml:space="preserve">third week </w:t>
      </w:r>
      <w:r w:rsidRPr="00744BC4">
        <w:rPr>
          <w:rFonts w:eastAsia="Times New Roman"/>
          <w:color w:val="000000" w:themeColor="text1"/>
        </w:rPr>
        <w:t>of May</w:t>
      </w:r>
      <w:r w:rsidR="003620A7" w:rsidRPr="00744BC4">
        <w:rPr>
          <w:rFonts w:eastAsia="Times New Roman"/>
          <w:color w:val="000000" w:themeColor="text1"/>
        </w:rPr>
        <w:t>; submit as early as possible</w:t>
      </w:r>
      <w:r w:rsidRPr="00744BC4">
        <w:rPr>
          <w:rFonts w:eastAsia="Times New Roman"/>
          <w:color w:val="000000" w:themeColor="text1"/>
        </w:rPr>
        <w:t>)</w:t>
      </w:r>
    </w:p>
    <w:p w14:paraId="49930525" w14:textId="77777777" w:rsidR="00CA663E" w:rsidRPr="00744BC4" w:rsidRDefault="00CA663E" w:rsidP="009E16A1">
      <w:pPr>
        <w:jc w:val="center"/>
        <w:rPr>
          <w:rFonts w:eastAsia="Times New Roman"/>
          <w:color w:val="000000" w:themeColor="text1"/>
        </w:rPr>
      </w:pPr>
    </w:p>
    <w:p w14:paraId="283941D2" w14:textId="33DE43F1" w:rsidR="00CA663E" w:rsidRPr="00744BC4" w:rsidRDefault="00CA663E" w:rsidP="009E16A1">
      <w:pPr>
        <w:jc w:val="center"/>
        <w:outlineLvl w:val="0"/>
        <w:rPr>
          <w:rFonts w:eastAsia="Times New Roman"/>
          <w:color w:val="000000" w:themeColor="text1"/>
        </w:rPr>
      </w:pPr>
      <w:r w:rsidRPr="00744BC4">
        <w:rPr>
          <w:rFonts w:eastAsia="Times New Roman"/>
          <w:b/>
          <w:color w:val="000000" w:themeColor="text1"/>
        </w:rPr>
        <w:t>Exit interview</w:t>
      </w:r>
      <w:r w:rsidR="00654FBD" w:rsidRPr="00744BC4">
        <w:rPr>
          <w:rFonts w:eastAsia="Times New Roman"/>
          <w:color w:val="000000" w:themeColor="text1"/>
        </w:rPr>
        <w:t xml:space="preserve"> and any needed further investigation, report modification, and </w:t>
      </w:r>
      <w:r w:rsidR="003620A7" w:rsidRPr="00744BC4">
        <w:rPr>
          <w:rFonts w:eastAsia="Times New Roman"/>
          <w:color w:val="000000" w:themeColor="text1"/>
        </w:rPr>
        <w:t xml:space="preserve">legal advisor </w:t>
      </w:r>
      <w:r w:rsidR="00654FBD" w:rsidRPr="00744BC4">
        <w:rPr>
          <w:rFonts w:eastAsia="Times New Roman"/>
          <w:color w:val="000000" w:themeColor="text1"/>
        </w:rPr>
        <w:t>review</w:t>
      </w:r>
    </w:p>
    <w:p w14:paraId="379EE5EA" w14:textId="77777777" w:rsidR="00CA663E" w:rsidRPr="00744BC4" w:rsidRDefault="00CA663E" w:rsidP="009E16A1">
      <w:pPr>
        <w:jc w:val="center"/>
        <w:rPr>
          <w:rFonts w:eastAsia="Times New Roman"/>
          <w:color w:val="000000" w:themeColor="text1"/>
        </w:rPr>
      </w:pPr>
    </w:p>
    <w:p w14:paraId="65E70691" w14:textId="77777777" w:rsidR="00CA663E" w:rsidRPr="00744BC4" w:rsidRDefault="00CA663E" w:rsidP="009E16A1">
      <w:pPr>
        <w:jc w:val="center"/>
        <w:outlineLvl w:val="0"/>
        <w:rPr>
          <w:rFonts w:eastAsia="Times New Roman"/>
          <w:color w:val="000000" w:themeColor="text1"/>
        </w:rPr>
      </w:pPr>
      <w:r w:rsidRPr="00744BC4">
        <w:rPr>
          <w:rFonts w:eastAsia="Times New Roman"/>
          <w:color w:val="000000" w:themeColor="text1"/>
        </w:rPr>
        <w:t>If no further changes are recommended, Grand Jury</w:t>
      </w:r>
    </w:p>
    <w:p w14:paraId="25A2264E" w14:textId="50C39125" w:rsidR="00CA663E" w:rsidRPr="00744BC4" w:rsidRDefault="00CA663E">
      <w:pPr>
        <w:jc w:val="center"/>
        <w:rPr>
          <w:rFonts w:eastAsia="Times New Roman"/>
          <w:color w:val="000000" w:themeColor="text1"/>
        </w:rPr>
      </w:pPr>
      <w:r w:rsidRPr="00744BC4">
        <w:rPr>
          <w:rFonts w:eastAsia="Times New Roman"/>
          <w:color w:val="000000" w:themeColor="text1"/>
        </w:rPr>
        <w:t>adopts the report by supermajority vote and submits it to</w:t>
      </w:r>
      <w:r w:rsidR="003620A7" w:rsidRPr="00744BC4">
        <w:rPr>
          <w:rFonts w:eastAsia="Times New Roman"/>
          <w:b/>
          <w:color w:val="000000" w:themeColor="text1"/>
        </w:rPr>
        <w:t xml:space="preserve"> </w:t>
      </w:r>
      <w:r w:rsidRPr="00744BC4">
        <w:rPr>
          <w:rFonts w:eastAsia="Times New Roman"/>
          <w:b/>
          <w:color w:val="000000" w:themeColor="text1"/>
        </w:rPr>
        <w:t>Presiding Judge</w:t>
      </w:r>
      <w:r w:rsidRPr="00744BC4">
        <w:rPr>
          <w:rFonts w:eastAsia="Times New Roman"/>
          <w:color w:val="000000" w:themeColor="text1"/>
        </w:rPr>
        <w:t xml:space="preserve"> </w:t>
      </w:r>
    </w:p>
    <w:p w14:paraId="58A45554" w14:textId="77777777" w:rsidR="00CA663E" w:rsidRPr="00744BC4" w:rsidRDefault="00CA663E" w:rsidP="009E16A1">
      <w:pPr>
        <w:jc w:val="center"/>
        <w:rPr>
          <w:rFonts w:eastAsia="Times New Roman"/>
          <w:color w:val="000000" w:themeColor="text1"/>
        </w:rPr>
      </w:pPr>
      <w:r w:rsidRPr="00744BC4">
        <w:rPr>
          <w:rFonts w:eastAsia="Times New Roman"/>
          <w:color w:val="000000" w:themeColor="text1"/>
        </w:rPr>
        <w:t>(due by the first week in June)</w:t>
      </w:r>
    </w:p>
    <w:p w14:paraId="336A4CEF" w14:textId="77777777" w:rsidR="00CA663E" w:rsidRPr="00744BC4" w:rsidRDefault="00CA663E" w:rsidP="009E16A1">
      <w:pPr>
        <w:jc w:val="center"/>
        <w:rPr>
          <w:rFonts w:eastAsia="Times New Roman"/>
          <w:color w:val="000000" w:themeColor="text1"/>
        </w:rPr>
      </w:pPr>
    </w:p>
    <w:p w14:paraId="1016495D" w14:textId="77777777" w:rsidR="00CA663E" w:rsidRPr="00744BC4" w:rsidRDefault="00CA663E" w:rsidP="009E16A1">
      <w:pPr>
        <w:jc w:val="center"/>
        <w:outlineLvl w:val="0"/>
        <w:rPr>
          <w:rFonts w:eastAsia="Times New Roman"/>
          <w:color w:val="000000" w:themeColor="text1"/>
        </w:rPr>
      </w:pPr>
      <w:r w:rsidRPr="00744BC4">
        <w:rPr>
          <w:rFonts w:eastAsia="Times New Roman"/>
          <w:color w:val="000000" w:themeColor="text1"/>
        </w:rPr>
        <w:t>Deliver relevant section of report by hand</w:t>
      </w:r>
    </w:p>
    <w:p w14:paraId="420934C6" w14:textId="694ADDAF" w:rsidR="00CA663E" w:rsidRPr="00744BC4" w:rsidRDefault="00CA663E" w:rsidP="009E16A1">
      <w:pPr>
        <w:jc w:val="center"/>
        <w:rPr>
          <w:rFonts w:eastAsia="Times New Roman"/>
          <w:color w:val="000000" w:themeColor="text1"/>
        </w:rPr>
      </w:pPr>
      <w:r w:rsidRPr="00744BC4">
        <w:rPr>
          <w:rFonts w:eastAsia="Times New Roman"/>
          <w:color w:val="000000" w:themeColor="text1"/>
        </w:rPr>
        <w:t xml:space="preserve">to relevant </w:t>
      </w:r>
      <w:r w:rsidR="003620A7" w:rsidRPr="00744BC4">
        <w:rPr>
          <w:rFonts w:eastAsia="Times New Roman"/>
          <w:color w:val="000000" w:themeColor="text1"/>
        </w:rPr>
        <w:t xml:space="preserve">boards and </w:t>
      </w:r>
      <w:r w:rsidRPr="00744BC4">
        <w:rPr>
          <w:rFonts w:eastAsia="Times New Roman"/>
          <w:color w:val="000000" w:themeColor="text1"/>
        </w:rPr>
        <w:t xml:space="preserve">individuals two business days before </w:t>
      </w:r>
      <w:r w:rsidR="00654FBD" w:rsidRPr="00744BC4">
        <w:rPr>
          <w:rFonts w:eastAsia="Times New Roman"/>
          <w:color w:val="000000" w:themeColor="text1"/>
        </w:rPr>
        <w:t>its public release</w:t>
      </w:r>
    </w:p>
    <w:p w14:paraId="763A6E69" w14:textId="77777777" w:rsidR="00CA663E" w:rsidRPr="00925CB0" w:rsidRDefault="00CA663E" w:rsidP="009E16A1">
      <w:pPr>
        <w:jc w:val="center"/>
        <w:rPr>
          <w:rFonts w:eastAsia="Times New Roman"/>
          <w:b/>
          <w:color w:val="000000" w:themeColor="text1"/>
        </w:rPr>
      </w:pPr>
      <w:r w:rsidRPr="00925CB0">
        <w:rPr>
          <w:rFonts w:eastAsia="Times New Roman"/>
          <w:b/>
          <w:color w:val="000000" w:themeColor="text1"/>
        </w:rPr>
        <w:br w:type="page"/>
      </w:r>
    </w:p>
    <w:p w14:paraId="4764E137" w14:textId="77777777" w:rsidR="00D1554D" w:rsidRPr="003E3DB7" w:rsidRDefault="00D1554D" w:rsidP="00D1554D">
      <w:pPr>
        <w:jc w:val="center"/>
        <w:rPr>
          <w:rFonts w:eastAsia="Times New Roman"/>
          <w:b/>
          <w:color w:val="000000" w:themeColor="text1"/>
        </w:rPr>
      </w:pPr>
      <w:r>
        <w:rPr>
          <w:rFonts w:eastAsia="Times New Roman"/>
          <w:b/>
          <w:color w:val="000000" w:themeColor="text1"/>
        </w:rPr>
        <w:lastRenderedPageBreak/>
        <w:t>U. REPORT TEMPLATE</w:t>
      </w:r>
    </w:p>
    <w:p w14:paraId="0420DD37" w14:textId="77777777" w:rsidR="00D1554D" w:rsidRDefault="00D1554D" w:rsidP="00D1554D">
      <w:pPr>
        <w:jc w:val="center"/>
        <w:rPr>
          <w:rFonts w:ascii="Arial" w:eastAsia="Times New Roman" w:hAnsi="Arial" w:cs="Arial"/>
          <w:b/>
          <w:color w:val="000000" w:themeColor="text1"/>
          <w:sz w:val="32"/>
          <w:szCs w:val="32"/>
        </w:rPr>
      </w:pPr>
    </w:p>
    <w:p w14:paraId="7BD33F79" w14:textId="77777777" w:rsidR="00D1554D" w:rsidRPr="00925CB0" w:rsidRDefault="00D1554D" w:rsidP="00D1554D">
      <w:pPr>
        <w:jc w:val="center"/>
        <w:rPr>
          <w:rFonts w:ascii="Arial" w:eastAsia="Times New Roman" w:hAnsi="Arial" w:cs="Arial"/>
          <w:b/>
          <w:color w:val="000000" w:themeColor="text1"/>
          <w:sz w:val="32"/>
          <w:szCs w:val="32"/>
        </w:rPr>
      </w:pPr>
      <w:r w:rsidRPr="00925CB0">
        <w:rPr>
          <w:rFonts w:ascii="Arial" w:eastAsia="Times New Roman" w:hAnsi="Arial" w:cs="Arial"/>
          <w:b/>
          <w:color w:val="000000" w:themeColor="text1"/>
          <w:sz w:val="32"/>
          <w:szCs w:val="32"/>
        </w:rPr>
        <w:t>REPORT TITLE</w:t>
      </w:r>
    </w:p>
    <w:p w14:paraId="72370382" w14:textId="77777777" w:rsidR="00D1554D" w:rsidRPr="00925CB0" w:rsidRDefault="00D1554D" w:rsidP="00D1554D">
      <w:pPr>
        <w:jc w:val="center"/>
        <w:rPr>
          <w:rFonts w:eastAsia="Times New Roman"/>
          <w:color w:val="000000" w:themeColor="text1"/>
        </w:rPr>
      </w:pPr>
      <w:r w:rsidRPr="00925CB0">
        <w:rPr>
          <w:rFonts w:eastAsia="Times New Roman"/>
          <w:color w:val="000000" w:themeColor="text1"/>
        </w:rPr>
        <w:t>[date and draft #]</w:t>
      </w:r>
    </w:p>
    <w:p w14:paraId="438E8A7D" w14:textId="77777777" w:rsidR="00D1554D" w:rsidRPr="00925CB0" w:rsidRDefault="00D1554D" w:rsidP="00D1554D">
      <w:pPr>
        <w:jc w:val="center"/>
        <w:rPr>
          <w:rFonts w:eastAsia="Times New Roman"/>
          <w:color w:val="000000" w:themeColor="text1"/>
        </w:rPr>
      </w:pPr>
    </w:p>
    <w:p w14:paraId="4E63A56A" w14:textId="77777777" w:rsidR="00D1554D" w:rsidRPr="00A3412B" w:rsidRDefault="00D1554D" w:rsidP="00D1554D">
      <w:pPr>
        <w:spacing w:after="240"/>
        <w:outlineLvl w:val="0"/>
        <w:rPr>
          <w:rFonts w:ascii="Arial" w:eastAsia="Times New Roman" w:hAnsi="Arial" w:cs="Arial"/>
          <w:b/>
          <w:bCs/>
          <w:caps/>
          <w:color w:val="000000" w:themeColor="text1"/>
          <w:sz w:val="28"/>
          <w:szCs w:val="28"/>
        </w:rPr>
      </w:pPr>
      <w:r w:rsidRPr="00A3412B">
        <w:rPr>
          <w:rFonts w:ascii="Arial" w:eastAsia="Times New Roman" w:hAnsi="Arial" w:cs="Arial"/>
          <w:b/>
          <w:bCs/>
          <w:caps/>
          <w:color w:val="000000" w:themeColor="text1"/>
          <w:sz w:val="28"/>
          <w:szCs w:val="28"/>
        </w:rPr>
        <w:t xml:space="preserve">SUMMARY </w:t>
      </w:r>
    </w:p>
    <w:p w14:paraId="5FCDC2B3" w14:textId="77777777" w:rsidR="00D1554D" w:rsidRPr="00925CB0" w:rsidRDefault="00D1554D" w:rsidP="00D1554D">
      <w:pPr>
        <w:spacing w:after="120"/>
        <w:outlineLvl w:val="0"/>
        <w:rPr>
          <w:rFonts w:eastAsia="Times New Roman"/>
          <w:color w:val="000000" w:themeColor="text1"/>
        </w:rPr>
      </w:pPr>
      <w:r w:rsidRPr="00925CB0">
        <w:rPr>
          <w:rFonts w:eastAsia="Times New Roman"/>
          <w:color w:val="000000" w:themeColor="text1"/>
        </w:rPr>
        <w:t xml:space="preserve">Highlight and type over this line to enter material. </w:t>
      </w:r>
    </w:p>
    <w:p w14:paraId="73B33C25" w14:textId="77777777" w:rsidR="00D1554D" w:rsidRPr="00925CB0" w:rsidRDefault="00D1554D" w:rsidP="00D1554D">
      <w:pPr>
        <w:rPr>
          <w:rFonts w:eastAsia="Times New Roman"/>
          <w:color w:val="000000" w:themeColor="text1"/>
        </w:rPr>
      </w:pPr>
    </w:p>
    <w:p w14:paraId="3E173F98" w14:textId="77777777" w:rsidR="00D1554D" w:rsidRPr="00925CB0" w:rsidRDefault="00D1554D" w:rsidP="00D1554D">
      <w:pPr>
        <w:spacing w:after="240"/>
        <w:outlineLvl w:val="0"/>
        <w:rPr>
          <w:rFonts w:ascii="Arial" w:eastAsia="Times New Roman" w:hAnsi="Arial" w:cs="Arial"/>
          <w:b/>
          <w:bCs/>
          <w:caps/>
          <w:color w:val="000000" w:themeColor="text1"/>
        </w:rPr>
      </w:pPr>
      <w:r w:rsidRPr="00A3412B">
        <w:rPr>
          <w:rFonts w:ascii="Arial" w:eastAsia="Times New Roman" w:hAnsi="Arial" w:cs="Arial"/>
          <w:b/>
          <w:bCs/>
          <w:caps/>
          <w:color w:val="000000" w:themeColor="text1"/>
          <w:sz w:val="28"/>
          <w:szCs w:val="28"/>
        </w:rPr>
        <w:t>GLOSSARY</w:t>
      </w:r>
      <w:r w:rsidRPr="00925CB0">
        <w:rPr>
          <w:rFonts w:ascii="Arial" w:eastAsia="Times New Roman" w:hAnsi="Arial" w:cs="Arial"/>
          <w:b/>
          <w:bCs/>
          <w:caps/>
          <w:color w:val="000000" w:themeColor="text1"/>
        </w:rPr>
        <w:t xml:space="preserve"> </w:t>
      </w:r>
      <w:r w:rsidRPr="00925CB0">
        <w:rPr>
          <w:rFonts w:ascii="Arial" w:eastAsia="Times New Roman" w:hAnsi="Arial" w:cs="Arial"/>
          <w:b/>
          <w:bCs/>
          <w:color w:val="000000" w:themeColor="text1"/>
        </w:rPr>
        <w:t>(if needed; can also be placed at the end of the report)</w:t>
      </w:r>
    </w:p>
    <w:p w14:paraId="1CEF7047" w14:textId="77777777" w:rsidR="00D1554D" w:rsidRPr="00925CB0" w:rsidRDefault="00D1554D" w:rsidP="00D1554D">
      <w:pPr>
        <w:spacing w:after="120"/>
        <w:outlineLvl w:val="0"/>
        <w:rPr>
          <w:rFonts w:eastAsia="Times New Roman"/>
          <w:color w:val="000000" w:themeColor="text1"/>
        </w:rPr>
      </w:pPr>
      <w:r w:rsidRPr="00925CB0">
        <w:rPr>
          <w:rFonts w:eastAsia="Times New Roman"/>
          <w:color w:val="000000" w:themeColor="text1"/>
        </w:rPr>
        <w:t xml:space="preserve">Highlight and type over this line to enter material.  </w:t>
      </w:r>
    </w:p>
    <w:p w14:paraId="28B32744" w14:textId="77777777" w:rsidR="00D1554D" w:rsidRPr="00925CB0" w:rsidRDefault="00D1554D" w:rsidP="00D1554D">
      <w:pPr>
        <w:rPr>
          <w:rFonts w:eastAsia="Times New Roman"/>
          <w:color w:val="000000" w:themeColor="text1"/>
        </w:rPr>
      </w:pPr>
    </w:p>
    <w:p w14:paraId="7BF61C83" w14:textId="77777777" w:rsidR="00D1554D" w:rsidRPr="00A3412B" w:rsidRDefault="00D1554D" w:rsidP="00D1554D">
      <w:pPr>
        <w:spacing w:after="240"/>
        <w:outlineLvl w:val="0"/>
        <w:rPr>
          <w:rFonts w:ascii="Arial" w:eastAsia="Times New Roman" w:hAnsi="Arial" w:cs="Arial"/>
          <w:b/>
          <w:bCs/>
          <w:caps/>
          <w:color w:val="000000" w:themeColor="text1"/>
          <w:sz w:val="28"/>
          <w:szCs w:val="28"/>
        </w:rPr>
      </w:pPr>
      <w:r w:rsidRPr="00A3412B">
        <w:rPr>
          <w:rFonts w:ascii="Arial" w:eastAsia="Times New Roman" w:hAnsi="Arial" w:cs="Arial"/>
          <w:b/>
          <w:bCs/>
          <w:caps/>
          <w:color w:val="000000" w:themeColor="text1"/>
          <w:sz w:val="28"/>
          <w:szCs w:val="28"/>
        </w:rPr>
        <w:t>BACKGROUND</w:t>
      </w:r>
    </w:p>
    <w:p w14:paraId="2BB0D25D" w14:textId="77777777" w:rsidR="00D1554D" w:rsidRPr="00925CB0" w:rsidRDefault="00D1554D" w:rsidP="00D1554D">
      <w:pPr>
        <w:spacing w:after="120"/>
        <w:outlineLvl w:val="0"/>
        <w:rPr>
          <w:rFonts w:eastAsia="Times New Roman"/>
          <w:color w:val="000000" w:themeColor="text1"/>
        </w:rPr>
      </w:pPr>
      <w:r w:rsidRPr="00925CB0">
        <w:rPr>
          <w:rFonts w:eastAsia="Times New Roman"/>
          <w:color w:val="000000" w:themeColor="text1"/>
        </w:rPr>
        <w:t>Highlight and type over this line to enter material.</w:t>
      </w:r>
    </w:p>
    <w:p w14:paraId="39830E88" w14:textId="77777777" w:rsidR="00D1554D" w:rsidRPr="00925CB0" w:rsidRDefault="00D1554D" w:rsidP="00D1554D">
      <w:pPr>
        <w:rPr>
          <w:rFonts w:eastAsia="Times New Roman"/>
          <w:color w:val="000000" w:themeColor="text1"/>
        </w:rPr>
      </w:pPr>
    </w:p>
    <w:p w14:paraId="73D13B97" w14:textId="77777777" w:rsidR="00D1554D" w:rsidRPr="00A3412B" w:rsidRDefault="00D1554D" w:rsidP="00D1554D">
      <w:pPr>
        <w:spacing w:after="240"/>
        <w:outlineLvl w:val="0"/>
        <w:rPr>
          <w:rFonts w:ascii="Arial" w:eastAsia="Times New Roman" w:hAnsi="Arial" w:cs="Arial"/>
          <w:b/>
          <w:bCs/>
          <w:caps/>
          <w:color w:val="000000" w:themeColor="text1"/>
          <w:sz w:val="28"/>
          <w:szCs w:val="28"/>
        </w:rPr>
      </w:pPr>
      <w:r w:rsidRPr="00A3412B">
        <w:rPr>
          <w:rFonts w:ascii="Arial" w:eastAsia="Times New Roman" w:hAnsi="Arial" w:cs="Arial"/>
          <w:b/>
          <w:bCs/>
          <w:caps/>
          <w:color w:val="000000" w:themeColor="text1"/>
          <w:sz w:val="28"/>
          <w:szCs w:val="28"/>
        </w:rPr>
        <w:t>METHODOLOGY</w:t>
      </w:r>
    </w:p>
    <w:p w14:paraId="3CE7F4EF" w14:textId="77777777" w:rsidR="00D1554D" w:rsidRPr="00925CB0" w:rsidRDefault="00D1554D" w:rsidP="00D1554D">
      <w:pPr>
        <w:spacing w:after="120"/>
        <w:outlineLvl w:val="0"/>
        <w:rPr>
          <w:rFonts w:eastAsia="Times New Roman"/>
          <w:color w:val="000000" w:themeColor="text1"/>
        </w:rPr>
      </w:pPr>
      <w:r w:rsidRPr="00925CB0">
        <w:rPr>
          <w:rFonts w:eastAsia="Times New Roman"/>
          <w:color w:val="000000" w:themeColor="text1"/>
        </w:rPr>
        <w:t>Highlight and type over this line to enter material.</w:t>
      </w:r>
    </w:p>
    <w:p w14:paraId="29AC5003" w14:textId="77777777" w:rsidR="00D1554D" w:rsidRPr="00925CB0" w:rsidRDefault="00D1554D" w:rsidP="00D1554D">
      <w:pPr>
        <w:rPr>
          <w:rFonts w:eastAsia="Times New Roman"/>
          <w:color w:val="000000" w:themeColor="text1"/>
        </w:rPr>
      </w:pPr>
    </w:p>
    <w:p w14:paraId="52865F1A" w14:textId="77777777" w:rsidR="00D1554D" w:rsidRPr="00A3412B" w:rsidRDefault="00D1554D" w:rsidP="00D1554D">
      <w:pPr>
        <w:spacing w:after="240"/>
        <w:outlineLvl w:val="0"/>
        <w:rPr>
          <w:rFonts w:ascii="Arial" w:eastAsia="Times New Roman" w:hAnsi="Arial" w:cs="Arial"/>
          <w:b/>
          <w:bCs/>
          <w:caps/>
          <w:color w:val="000000" w:themeColor="text1"/>
          <w:sz w:val="28"/>
          <w:szCs w:val="28"/>
        </w:rPr>
      </w:pPr>
      <w:r w:rsidRPr="00A3412B">
        <w:rPr>
          <w:rFonts w:ascii="Arial" w:eastAsia="Times New Roman" w:hAnsi="Arial" w:cs="Arial"/>
          <w:b/>
          <w:bCs/>
          <w:caps/>
          <w:color w:val="000000" w:themeColor="text1"/>
          <w:sz w:val="28"/>
          <w:szCs w:val="28"/>
        </w:rPr>
        <w:t>DISCUSSION</w:t>
      </w:r>
    </w:p>
    <w:p w14:paraId="07FB4463" w14:textId="77777777" w:rsidR="00D1554D" w:rsidRPr="00925CB0" w:rsidRDefault="00D1554D" w:rsidP="00D1554D">
      <w:pPr>
        <w:spacing w:after="120"/>
        <w:rPr>
          <w:rFonts w:eastAsia="Times New Roman"/>
          <w:color w:val="000000" w:themeColor="text1"/>
        </w:rPr>
      </w:pPr>
      <w:r w:rsidRPr="00925CB0">
        <w:rPr>
          <w:rFonts w:eastAsia="Times New Roman"/>
          <w:color w:val="000000" w:themeColor="text1"/>
        </w:rPr>
        <w:t>Highlight and type over this line to enter material.</w:t>
      </w:r>
    </w:p>
    <w:p w14:paraId="4D7B3892" w14:textId="77777777" w:rsidR="00D1554D" w:rsidRPr="00925CB0" w:rsidRDefault="00D1554D" w:rsidP="00D1554D">
      <w:pPr>
        <w:numPr>
          <w:ilvl w:val="0"/>
          <w:numId w:val="91"/>
        </w:numPr>
        <w:tabs>
          <w:tab w:val="num" w:pos="720"/>
        </w:tabs>
        <w:spacing w:after="120"/>
        <w:contextualSpacing/>
        <w:rPr>
          <w:rFonts w:eastAsia="Times New Roman"/>
          <w:i/>
          <w:color w:val="000000" w:themeColor="text1"/>
        </w:rPr>
      </w:pPr>
      <w:r w:rsidRPr="00925CB0">
        <w:rPr>
          <w:rFonts w:eastAsia="Times New Roman"/>
          <w:color w:val="000000" w:themeColor="text1"/>
        </w:rPr>
        <w:t>Type here to use bullets, as needed. (</w:t>
      </w:r>
      <w:r w:rsidRPr="00925CB0">
        <w:rPr>
          <w:rFonts w:eastAsia="Times New Roman"/>
          <w:i/>
          <w:color w:val="000000" w:themeColor="text1"/>
        </w:rPr>
        <w:t>Additional bullets will be added automatically when you hit return or enter.)</w:t>
      </w:r>
    </w:p>
    <w:p w14:paraId="0B361222" w14:textId="77777777" w:rsidR="00D1554D" w:rsidRPr="00925CB0" w:rsidRDefault="00D1554D" w:rsidP="00D1554D">
      <w:pPr>
        <w:numPr>
          <w:ilvl w:val="0"/>
          <w:numId w:val="91"/>
        </w:numPr>
        <w:tabs>
          <w:tab w:val="num" w:pos="720"/>
        </w:tabs>
        <w:spacing w:after="120"/>
        <w:contextualSpacing/>
        <w:rPr>
          <w:rFonts w:eastAsia="Times New Roman"/>
          <w:i/>
          <w:color w:val="000000" w:themeColor="text1"/>
        </w:rPr>
      </w:pPr>
    </w:p>
    <w:p w14:paraId="346254B4" w14:textId="77777777" w:rsidR="00D1554D" w:rsidRPr="00925CB0" w:rsidRDefault="00D1554D" w:rsidP="00D1554D">
      <w:pPr>
        <w:tabs>
          <w:tab w:val="num" w:pos="720"/>
        </w:tabs>
        <w:spacing w:after="120"/>
        <w:ind w:left="720"/>
        <w:contextualSpacing/>
        <w:rPr>
          <w:rFonts w:eastAsia="Times New Roman"/>
          <w:i/>
          <w:color w:val="000000" w:themeColor="text1"/>
        </w:rPr>
      </w:pPr>
    </w:p>
    <w:p w14:paraId="3B5859A1" w14:textId="77777777" w:rsidR="00D1554D" w:rsidRPr="00925CB0" w:rsidRDefault="00D1554D" w:rsidP="00D1554D">
      <w:pPr>
        <w:numPr>
          <w:ilvl w:val="0"/>
          <w:numId w:val="92"/>
        </w:numPr>
        <w:tabs>
          <w:tab w:val="num" w:pos="1080"/>
        </w:tabs>
        <w:spacing w:before="240" w:after="240"/>
        <w:ind w:left="1080"/>
        <w:contextualSpacing/>
        <w:rPr>
          <w:rFonts w:eastAsia="Times New Roman"/>
          <w:i/>
          <w:color w:val="000000" w:themeColor="text1"/>
        </w:rPr>
      </w:pPr>
      <w:r w:rsidRPr="00925CB0">
        <w:rPr>
          <w:rFonts w:eastAsia="Times New Roman"/>
          <w:color w:val="000000" w:themeColor="text1"/>
        </w:rPr>
        <w:t>Type here to use dash, as needed for another level of indentation. (</w:t>
      </w:r>
      <w:r w:rsidRPr="00925CB0">
        <w:rPr>
          <w:rFonts w:eastAsia="Times New Roman"/>
          <w:i/>
          <w:color w:val="000000" w:themeColor="text1"/>
        </w:rPr>
        <w:t>Additional dash will be added automatically when you hit return or enter.)</w:t>
      </w:r>
    </w:p>
    <w:p w14:paraId="47733FF8" w14:textId="77777777" w:rsidR="00D1554D" w:rsidRPr="00925CB0" w:rsidRDefault="00D1554D" w:rsidP="00D1554D">
      <w:pPr>
        <w:spacing w:after="240"/>
        <w:outlineLvl w:val="0"/>
        <w:rPr>
          <w:rFonts w:eastAsia="Times New Roman"/>
          <w:b/>
          <w:color w:val="000000" w:themeColor="text1"/>
        </w:rPr>
      </w:pPr>
    </w:p>
    <w:p w14:paraId="2B69D5B3" w14:textId="77777777" w:rsidR="00D1554D" w:rsidRPr="00925CB0" w:rsidRDefault="00D1554D" w:rsidP="00D1554D">
      <w:pPr>
        <w:spacing w:after="240"/>
        <w:outlineLvl w:val="0"/>
        <w:rPr>
          <w:rFonts w:eastAsia="Times New Roman"/>
          <w:b/>
          <w:color w:val="000000" w:themeColor="text1"/>
        </w:rPr>
      </w:pPr>
      <w:r w:rsidRPr="00925CB0">
        <w:rPr>
          <w:rFonts w:eastAsia="Times New Roman"/>
          <w:b/>
          <w:color w:val="000000" w:themeColor="text1"/>
        </w:rPr>
        <w:t>Use Subheads as Appropriate (Heading 2, in caps &amp; lower case)</w:t>
      </w:r>
    </w:p>
    <w:p w14:paraId="16380E3E" w14:textId="77777777" w:rsidR="00D1554D" w:rsidRPr="00925CB0" w:rsidRDefault="00D1554D" w:rsidP="00D1554D">
      <w:pPr>
        <w:spacing w:after="120"/>
        <w:outlineLvl w:val="0"/>
        <w:rPr>
          <w:rFonts w:eastAsia="Times New Roman"/>
          <w:color w:val="000000" w:themeColor="text1"/>
        </w:rPr>
      </w:pPr>
      <w:r w:rsidRPr="00925CB0">
        <w:rPr>
          <w:rFonts w:eastAsia="Times New Roman"/>
          <w:color w:val="000000" w:themeColor="text1"/>
        </w:rPr>
        <w:t>Highlight and type over this line to enter material.</w:t>
      </w:r>
    </w:p>
    <w:p w14:paraId="7F872EAC" w14:textId="77777777" w:rsidR="00D1554D" w:rsidRPr="00925CB0" w:rsidRDefault="00D1554D" w:rsidP="00D1554D">
      <w:pPr>
        <w:rPr>
          <w:rFonts w:eastAsia="Times New Roman"/>
          <w:b/>
          <w:bCs/>
          <w:caps/>
          <w:color w:val="000000" w:themeColor="text1"/>
        </w:rPr>
      </w:pPr>
    </w:p>
    <w:p w14:paraId="001667A3" w14:textId="77777777" w:rsidR="00D1554D" w:rsidRPr="00A3412B" w:rsidRDefault="00D1554D" w:rsidP="00D1554D">
      <w:pPr>
        <w:spacing w:after="240"/>
        <w:outlineLvl w:val="0"/>
        <w:rPr>
          <w:rFonts w:ascii="Arial" w:eastAsia="Times New Roman" w:hAnsi="Arial" w:cs="Arial"/>
          <w:b/>
          <w:bCs/>
          <w:caps/>
          <w:color w:val="000000" w:themeColor="text1"/>
          <w:sz w:val="28"/>
          <w:szCs w:val="28"/>
        </w:rPr>
      </w:pPr>
      <w:r w:rsidRPr="00A3412B">
        <w:rPr>
          <w:rFonts w:ascii="Arial" w:eastAsia="Times New Roman" w:hAnsi="Arial" w:cs="Arial"/>
          <w:b/>
          <w:bCs/>
          <w:caps/>
          <w:color w:val="000000" w:themeColor="text1"/>
          <w:sz w:val="28"/>
          <w:szCs w:val="28"/>
        </w:rPr>
        <w:t>FINDINGS</w:t>
      </w:r>
    </w:p>
    <w:p w14:paraId="76928219" w14:textId="77777777" w:rsidR="00D1554D" w:rsidRPr="00925CB0" w:rsidRDefault="00D1554D" w:rsidP="00D1554D">
      <w:pPr>
        <w:spacing w:after="240"/>
        <w:ind w:left="547" w:hanging="547"/>
        <w:rPr>
          <w:rFonts w:eastAsia="Times New Roman"/>
          <w:i/>
          <w:color w:val="000000" w:themeColor="text1"/>
        </w:rPr>
      </w:pPr>
      <w:r w:rsidRPr="00925CB0">
        <w:rPr>
          <w:rFonts w:eastAsia="Times New Roman"/>
          <w:color w:val="000000" w:themeColor="text1"/>
        </w:rPr>
        <w:t>F1.</w:t>
      </w:r>
      <w:r w:rsidRPr="00925CB0">
        <w:rPr>
          <w:rFonts w:eastAsia="Times New Roman"/>
          <w:color w:val="000000" w:themeColor="text1"/>
        </w:rPr>
        <w:tab/>
        <w:t>Type findings here. (</w:t>
      </w:r>
      <w:r w:rsidRPr="00925CB0">
        <w:rPr>
          <w:rFonts w:eastAsia="Times New Roman"/>
          <w:i/>
          <w:color w:val="000000" w:themeColor="text1"/>
        </w:rPr>
        <w:t>They will be numbered automatically after you hit enter or return.)</w:t>
      </w:r>
    </w:p>
    <w:p w14:paraId="6D95E786" w14:textId="77777777" w:rsidR="00D1554D" w:rsidRPr="00925CB0" w:rsidRDefault="00D1554D" w:rsidP="00D1554D">
      <w:pPr>
        <w:spacing w:after="240"/>
        <w:ind w:left="547" w:hanging="547"/>
        <w:outlineLvl w:val="0"/>
        <w:rPr>
          <w:rFonts w:eastAsia="Times New Roman"/>
          <w:bCs/>
          <w:caps/>
          <w:color w:val="000000" w:themeColor="text1"/>
        </w:rPr>
      </w:pPr>
      <w:r w:rsidRPr="00925CB0">
        <w:rPr>
          <w:rFonts w:eastAsia="Times New Roman"/>
          <w:color w:val="000000" w:themeColor="text1"/>
        </w:rPr>
        <w:t xml:space="preserve">F2. </w:t>
      </w:r>
    </w:p>
    <w:p w14:paraId="2AE003A1" w14:textId="77777777" w:rsidR="00D1554D" w:rsidRPr="00A3412B" w:rsidRDefault="00D1554D" w:rsidP="00D1554D">
      <w:pPr>
        <w:ind w:left="360"/>
        <w:rPr>
          <w:rFonts w:ascii="Arial" w:eastAsia="Times New Roman" w:hAnsi="Arial" w:cs="Arial"/>
          <w:b/>
          <w:bCs/>
          <w:caps/>
          <w:color w:val="000000" w:themeColor="text1"/>
          <w:sz w:val="28"/>
          <w:szCs w:val="28"/>
        </w:rPr>
      </w:pPr>
      <w:r>
        <w:rPr>
          <w:rFonts w:ascii="Arial" w:eastAsia="Times New Roman" w:hAnsi="Arial" w:cs="Arial"/>
          <w:b/>
          <w:bCs/>
          <w:caps/>
          <w:color w:val="000000" w:themeColor="text1"/>
        </w:rPr>
        <w:br w:type="page"/>
      </w:r>
      <w:r w:rsidRPr="00A3412B">
        <w:rPr>
          <w:rFonts w:ascii="Arial" w:eastAsia="Times New Roman" w:hAnsi="Arial" w:cs="Arial"/>
          <w:b/>
          <w:bCs/>
          <w:caps/>
          <w:color w:val="000000" w:themeColor="text1"/>
          <w:sz w:val="28"/>
          <w:szCs w:val="28"/>
        </w:rPr>
        <w:lastRenderedPageBreak/>
        <w:t>RECOMMENDATIONS</w:t>
      </w:r>
    </w:p>
    <w:p w14:paraId="6EF80C61" w14:textId="77777777" w:rsidR="00D1554D" w:rsidRPr="00925CB0" w:rsidRDefault="00D1554D" w:rsidP="00D1554D">
      <w:pPr>
        <w:spacing w:after="240"/>
        <w:ind w:left="547" w:hanging="547"/>
        <w:rPr>
          <w:rFonts w:eastAsia="Times New Roman"/>
          <w:i/>
          <w:color w:val="000000" w:themeColor="text1"/>
        </w:rPr>
      </w:pPr>
      <w:r w:rsidRPr="00925CB0">
        <w:rPr>
          <w:rFonts w:eastAsia="Times New Roman"/>
          <w:color w:val="000000" w:themeColor="text1"/>
        </w:rPr>
        <w:t xml:space="preserve">R1. </w:t>
      </w:r>
      <w:r w:rsidRPr="00925CB0">
        <w:rPr>
          <w:rFonts w:eastAsia="Times New Roman"/>
          <w:color w:val="000000" w:themeColor="text1"/>
        </w:rPr>
        <w:tab/>
        <w:t>Type recommendations here. (</w:t>
      </w:r>
      <w:r w:rsidRPr="00925CB0">
        <w:rPr>
          <w:rFonts w:eastAsia="Times New Roman"/>
          <w:i/>
          <w:color w:val="000000" w:themeColor="text1"/>
        </w:rPr>
        <w:t>They will be numbered automatically after you hit enter or return.)</w:t>
      </w:r>
    </w:p>
    <w:p w14:paraId="3CFFDDB9" w14:textId="77777777" w:rsidR="00D1554D" w:rsidRPr="00925CB0" w:rsidRDefault="00D1554D" w:rsidP="00D1554D">
      <w:pPr>
        <w:spacing w:after="240"/>
        <w:outlineLvl w:val="0"/>
        <w:rPr>
          <w:rFonts w:eastAsia="Times New Roman"/>
          <w:color w:val="000000" w:themeColor="text1"/>
        </w:rPr>
      </w:pPr>
      <w:r w:rsidRPr="00925CB0">
        <w:rPr>
          <w:rFonts w:eastAsia="Times New Roman"/>
          <w:color w:val="000000" w:themeColor="text1"/>
        </w:rPr>
        <w:t>R2.</w:t>
      </w:r>
    </w:p>
    <w:p w14:paraId="3EE9DF0B" w14:textId="77777777" w:rsidR="00D1554D" w:rsidRPr="00925CB0" w:rsidRDefault="00D1554D" w:rsidP="00D1554D">
      <w:pPr>
        <w:ind w:left="540" w:hanging="540"/>
        <w:rPr>
          <w:rFonts w:eastAsia="Times New Roman"/>
          <w:color w:val="000000" w:themeColor="text1"/>
        </w:rPr>
      </w:pPr>
    </w:p>
    <w:p w14:paraId="2D1E84DC" w14:textId="77777777" w:rsidR="00D1554D" w:rsidRPr="00A3412B" w:rsidRDefault="00D1554D" w:rsidP="00D1554D">
      <w:pPr>
        <w:spacing w:after="240"/>
        <w:outlineLvl w:val="0"/>
        <w:rPr>
          <w:rFonts w:ascii="Arial" w:eastAsia="Times New Roman" w:hAnsi="Arial" w:cs="Arial"/>
          <w:b/>
          <w:bCs/>
          <w:caps/>
          <w:color w:val="000000" w:themeColor="text1"/>
          <w:sz w:val="28"/>
          <w:szCs w:val="28"/>
        </w:rPr>
      </w:pPr>
      <w:r w:rsidRPr="00A3412B">
        <w:rPr>
          <w:rFonts w:ascii="Arial" w:eastAsia="Times New Roman" w:hAnsi="Arial" w:cs="Arial"/>
          <w:b/>
          <w:bCs/>
          <w:caps/>
          <w:color w:val="000000" w:themeColor="text1"/>
          <w:sz w:val="28"/>
          <w:szCs w:val="28"/>
        </w:rPr>
        <w:t>Required RESPONSES</w:t>
      </w:r>
    </w:p>
    <w:p w14:paraId="06DBB9ED" w14:textId="77777777" w:rsidR="00D1554D" w:rsidRPr="00925CB0" w:rsidRDefault="00D1554D" w:rsidP="00D1554D">
      <w:pPr>
        <w:spacing w:after="120"/>
        <w:rPr>
          <w:rFonts w:eastAsia="Times New Roman"/>
          <w:color w:val="000000" w:themeColor="text1"/>
        </w:rPr>
      </w:pPr>
      <w:r w:rsidRPr="00925CB0">
        <w:rPr>
          <w:rFonts w:eastAsia="Times New Roman"/>
          <w:color w:val="000000" w:themeColor="text1"/>
        </w:rPr>
        <w:t xml:space="preserve">Pursuant to Penal </w:t>
      </w:r>
      <w:r>
        <w:rPr>
          <w:rFonts w:eastAsia="Times New Roman"/>
          <w:color w:val="000000" w:themeColor="text1"/>
        </w:rPr>
        <w:t>Code §</w:t>
      </w:r>
      <w:r w:rsidRPr="00925CB0">
        <w:rPr>
          <w:rFonts w:eastAsia="Times New Roman"/>
          <w:color w:val="000000" w:themeColor="text1"/>
        </w:rPr>
        <w:t>s 933 and 933.05, the grand jury requests responses as follows:</w:t>
      </w:r>
    </w:p>
    <w:p w14:paraId="36786FF2" w14:textId="77777777" w:rsidR="00D1554D" w:rsidRPr="00925CB0" w:rsidRDefault="00D1554D" w:rsidP="00D1554D">
      <w:pPr>
        <w:spacing w:after="120"/>
        <w:rPr>
          <w:rFonts w:eastAsia="Times New Roman"/>
          <w:color w:val="000000" w:themeColor="text1"/>
        </w:rPr>
      </w:pPr>
      <w:r w:rsidRPr="00925CB0">
        <w:rPr>
          <w:rFonts w:eastAsia="Times New Roman"/>
          <w:color w:val="000000" w:themeColor="text1"/>
        </w:rPr>
        <w:t>From the following elected county officials within 60 days:</w:t>
      </w:r>
    </w:p>
    <w:p w14:paraId="456B6F41" w14:textId="77777777" w:rsidR="00D1554D" w:rsidRPr="00925CB0" w:rsidRDefault="00D1554D" w:rsidP="00D1554D">
      <w:pPr>
        <w:numPr>
          <w:ilvl w:val="0"/>
          <w:numId w:val="93"/>
        </w:numPr>
        <w:tabs>
          <w:tab w:val="num" w:pos="720"/>
        </w:tabs>
        <w:spacing w:after="120"/>
        <w:contextualSpacing/>
        <w:rPr>
          <w:rFonts w:eastAsia="Times New Roman"/>
          <w:i/>
          <w:color w:val="000000" w:themeColor="text1"/>
        </w:rPr>
      </w:pPr>
      <w:r w:rsidRPr="00925CB0">
        <w:rPr>
          <w:rFonts w:eastAsia="Times New Roman"/>
          <w:color w:val="000000" w:themeColor="text1"/>
        </w:rPr>
        <w:t xml:space="preserve">Type titles of individuals here and list the findings and recommendations (by number) to which </w:t>
      </w:r>
      <w:proofErr w:type="gramStart"/>
      <w:r w:rsidRPr="00925CB0">
        <w:rPr>
          <w:rFonts w:eastAsia="Times New Roman"/>
          <w:color w:val="000000" w:themeColor="text1"/>
        </w:rPr>
        <w:t>each individual</w:t>
      </w:r>
      <w:proofErr w:type="gramEnd"/>
      <w:r w:rsidRPr="00925CB0">
        <w:rPr>
          <w:rFonts w:eastAsia="Times New Roman"/>
          <w:color w:val="000000" w:themeColor="text1"/>
        </w:rPr>
        <w:t xml:space="preserve"> must respond. (</w:t>
      </w:r>
      <w:r w:rsidRPr="00925CB0">
        <w:rPr>
          <w:rFonts w:eastAsia="Times New Roman"/>
          <w:i/>
          <w:color w:val="000000" w:themeColor="text1"/>
        </w:rPr>
        <w:t xml:space="preserve">Bullets will be added automatically when you hit return or enter.) </w:t>
      </w:r>
    </w:p>
    <w:p w14:paraId="4597F05F" w14:textId="77777777" w:rsidR="00D1554D" w:rsidRPr="00925CB0" w:rsidRDefault="00D1554D" w:rsidP="00D1554D">
      <w:pPr>
        <w:tabs>
          <w:tab w:val="num" w:pos="720"/>
        </w:tabs>
        <w:spacing w:after="120"/>
        <w:ind w:left="720"/>
        <w:contextualSpacing/>
        <w:rPr>
          <w:rFonts w:eastAsia="Times New Roman"/>
          <w:i/>
          <w:color w:val="000000" w:themeColor="text1"/>
        </w:rPr>
      </w:pPr>
    </w:p>
    <w:p w14:paraId="70ED4B98" w14:textId="77777777" w:rsidR="00D1554D" w:rsidRPr="00925CB0" w:rsidRDefault="00D1554D" w:rsidP="00D1554D">
      <w:pPr>
        <w:spacing w:after="120"/>
        <w:rPr>
          <w:rFonts w:eastAsia="Times New Roman"/>
          <w:color w:val="000000" w:themeColor="text1"/>
        </w:rPr>
      </w:pPr>
      <w:r w:rsidRPr="00925CB0">
        <w:rPr>
          <w:rFonts w:eastAsia="Times New Roman"/>
          <w:color w:val="000000" w:themeColor="text1"/>
        </w:rPr>
        <w:t>From the following governing bodies within 90 days:</w:t>
      </w:r>
    </w:p>
    <w:p w14:paraId="5A79F350" w14:textId="77777777" w:rsidR="00D1554D" w:rsidRPr="00925CB0" w:rsidRDefault="00D1554D" w:rsidP="00D1554D">
      <w:pPr>
        <w:numPr>
          <w:ilvl w:val="0"/>
          <w:numId w:val="93"/>
        </w:numPr>
        <w:tabs>
          <w:tab w:val="num" w:pos="720"/>
        </w:tabs>
        <w:spacing w:after="240"/>
        <w:contextualSpacing/>
        <w:rPr>
          <w:rFonts w:eastAsia="Times New Roman"/>
          <w:color w:val="000000" w:themeColor="text1"/>
        </w:rPr>
      </w:pPr>
      <w:r w:rsidRPr="00925CB0">
        <w:rPr>
          <w:rFonts w:eastAsia="Times New Roman"/>
          <w:color w:val="000000" w:themeColor="text1"/>
        </w:rPr>
        <w:t xml:space="preserve">Type names of governing bodies here and list the findings and recommendations (by number) to which each board must respond. </w:t>
      </w:r>
    </w:p>
    <w:p w14:paraId="13782FE3" w14:textId="77777777" w:rsidR="00D1554D" w:rsidRPr="00925CB0" w:rsidRDefault="00D1554D" w:rsidP="00D1554D">
      <w:pPr>
        <w:rPr>
          <w:rFonts w:eastAsia="Times New Roman"/>
          <w:b/>
          <w:bCs/>
          <w:caps/>
          <w:color w:val="000000" w:themeColor="text1"/>
        </w:rPr>
      </w:pPr>
    </w:p>
    <w:p w14:paraId="04D1D98E" w14:textId="77777777" w:rsidR="00D1554D" w:rsidRPr="00A3412B" w:rsidRDefault="00D1554D" w:rsidP="00D1554D">
      <w:pPr>
        <w:spacing w:after="240"/>
        <w:outlineLvl w:val="0"/>
        <w:rPr>
          <w:rFonts w:ascii="Arial" w:eastAsia="Times New Roman" w:hAnsi="Arial" w:cs="Arial"/>
          <w:b/>
          <w:bCs/>
          <w:caps/>
          <w:color w:val="000000" w:themeColor="text1"/>
          <w:sz w:val="28"/>
          <w:szCs w:val="28"/>
        </w:rPr>
      </w:pPr>
      <w:r w:rsidRPr="00A3412B">
        <w:rPr>
          <w:rFonts w:ascii="Arial" w:eastAsia="Times New Roman" w:hAnsi="Arial" w:cs="Arial"/>
          <w:b/>
          <w:bCs/>
          <w:caps/>
          <w:color w:val="000000" w:themeColor="text1"/>
          <w:sz w:val="28"/>
          <w:szCs w:val="28"/>
        </w:rPr>
        <w:t>Invited responses</w:t>
      </w:r>
    </w:p>
    <w:p w14:paraId="0193D802" w14:textId="77777777" w:rsidR="00D1554D" w:rsidRPr="00925CB0" w:rsidRDefault="00D1554D" w:rsidP="00D1554D">
      <w:pPr>
        <w:numPr>
          <w:ilvl w:val="0"/>
          <w:numId w:val="93"/>
        </w:numPr>
        <w:spacing w:after="120"/>
        <w:contextualSpacing/>
        <w:rPr>
          <w:rFonts w:eastAsia="Times New Roman"/>
          <w:color w:val="000000" w:themeColor="text1"/>
        </w:rPr>
      </w:pPr>
      <w:r w:rsidRPr="00925CB0">
        <w:rPr>
          <w:rFonts w:eastAsia="Times New Roman"/>
          <w:color w:val="000000" w:themeColor="text1"/>
        </w:rPr>
        <w:t xml:space="preserve">Type titles of local government officials (other than elected county officials) here and list the findings and recommendations (by number) to which </w:t>
      </w:r>
      <w:proofErr w:type="gramStart"/>
      <w:r w:rsidRPr="00925CB0">
        <w:rPr>
          <w:rFonts w:eastAsia="Times New Roman"/>
          <w:color w:val="000000" w:themeColor="text1"/>
        </w:rPr>
        <w:t>each individual</w:t>
      </w:r>
      <w:proofErr w:type="gramEnd"/>
      <w:r w:rsidRPr="00925CB0">
        <w:rPr>
          <w:rFonts w:eastAsia="Times New Roman"/>
          <w:color w:val="000000" w:themeColor="text1"/>
        </w:rPr>
        <w:t xml:space="preserve"> is invited to respond. </w:t>
      </w:r>
    </w:p>
    <w:p w14:paraId="1FD279C7" w14:textId="77777777" w:rsidR="00D1554D" w:rsidRPr="00925CB0" w:rsidRDefault="00D1554D" w:rsidP="00D1554D">
      <w:pPr>
        <w:spacing w:after="120"/>
        <w:rPr>
          <w:rFonts w:eastAsia="Times New Roman"/>
          <w:color w:val="000000" w:themeColor="text1"/>
        </w:rPr>
      </w:pPr>
    </w:p>
    <w:p w14:paraId="689691D8" w14:textId="77777777" w:rsidR="00D1554D" w:rsidRPr="00925CB0" w:rsidRDefault="00D1554D" w:rsidP="00D1554D">
      <w:pPr>
        <w:spacing w:after="120"/>
        <w:rPr>
          <w:rFonts w:eastAsia="Times New Roman"/>
          <w:color w:val="000000" w:themeColor="text1"/>
        </w:rPr>
      </w:pPr>
    </w:p>
    <w:p w14:paraId="73660CE8" w14:textId="77777777" w:rsidR="00D1554D" w:rsidRPr="00925CB0" w:rsidRDefault="00D1554D" w:rsidP="00D1554D">
      <w:pPr>
        <w:pBdr>
          <w:top w:val="single" w:sz="6" w:space="1" w:color="auto"/>
          <w:left w:val="single" w:sz="6" w:space="4" w:color="auto"/>
          <w:bottom w:val="single" w:sz="6" w:space="1" w:color="auto"/>
          <w:right w:val="single" w:sz="6" w:space="4" w:color="auto"/>
        </w:pBdr>
        <w:spacing w:after="120"/>
        <w:ind w:left="180"/>
        <w:rPr>
          <w:rFonts w:eastAsia="Times New Roman"/>
          <w:color w:val="000000" w:themeColor="text1"/>
        </w:rPr>
      </w:pPr>
      <w:r w:rsidRPr="00925CB0">
        <w:rPr>
          <w:rFonts w:eastAsia="Times New Roman"/>
          <w:color w:val="000000" w:themeColor="text1"/>
        </w:rPr>
        <w:t xml:space="preserve">Reports issued by the Grand Jury do not identify individuals interviewed. Penal </w:t>
      </w:r>
      <w:r>
        <w:rPr>
          <w:rFonts w:eastAsia="Times New Roman"/>
          <w:color w:val="000000" w:themeColor="text1"/>
        </w:rPr>
        <w:t>Code §9</w:t>
      </w:r>
      <w:r w:rsidRPr="00925CB0">
        <w:rPr>
          <w:rFonts w:eastAsia="Times New Roman"/>
          <w:color w:val="000000" w:themeColor="text1"/>
        </w:rPr>
        <w:t>29 requires that reports of the Grand Jury not contain the name of any person or facts leading to the identity of any person who provides information to the Grand Jury.</w:t>
      </w:r>
    </w:p>
    <w:p w14:paraId="2D0A04FD" w14:textId="77777777" w:rsidR="00D1554D" w:rsidRPr="00925CB0" w:rsidRDefault="00D1554D" w:rsidP="00D1554D">
      <w:pPr>
        <w:spacing w:after="120"/>
        <w:rPr>
          <w:rFonts w:eastAsia="Times New Roman"/>
          <w:color w:val="000000" w:themeColor="text1"/>
        </w:rPr>
      </w:pPr>
    </w:p>
    <w:p w14:paraId="746E162E" w14:textId="77777777" w:rsidR="00D1554D" w:rsidRPr="00702838" w:rsidRDefault="00D1554D" w:rsidP="00D1554D">
      <w:pPr>
        <w:spacing w:after="240"/>
        <w:outlineLvl w:val="0"/>
        <w:rPr>
          <w:rFonts w:ascii="Arial" w:eastAsia="Times New Roman" w:hAnsi="Arial" w:cs="Arial"/>
          <w:bCs/>
          <w:caps/>
          <w:color w:val="000000" w:themeColor="text1"/>
        </w:rPr>
      </w:pPr>
      <w:r w:rsidRPr="00702838">
        <w:rPr>
          <w:rFonts w:ascii="Arial" w:eastAsia="Times New Roman" w:hAnsi="Arial" w:cs="Arial"/>
          <w:b/>
          <w:bCs/>
          <w:caps/>
          <w:color w:val="000000" w:themeColor="text1"/>
          <w:sz w:val="28"/>
          <w:szCs w:val="28"/>
        </w:rPr>
        <w:t xml:space="preserve">BIBLIOGRAPHY </w:t>
      </w:r>
      <w:r w:rsidRPr="00702838">
        <w:rPr>
          <w:rFonts w:ascii="Arial" w:eastAsia="Times New Roman" w:hAnsi="Arial" w:cs="Arial"/>
          <w:bCs/>
          <w:color w:val="000000" w:themeColor="text1"/>
          <w:sz w:val="28"/>
          <w:szCs w:val="28"/>
        </w:rPr>
        <w:t>or</w:t>
      </w:r>
      <w:r w:rsidRPr="00702838">
        <w:rPr>
          <w:rFonts w:ascii="Arial" w:eastAsia="Times New Roman" w:hAnsi="Arial" w:cs="Arial"/>
          <w:b/>
          <w:bCs/>
          <w:caps/>
          <w:color w:val="000000" w:themeColor="text1"/>
          <w:sz w:val="28"/>
          <w:szCs w:val="28"/>
        </w:rPr>
        <w:t xml:space="preserve"> RESOUR</w:t>
      </w:r>
      <w:r>
        <w:rPr>
          <w:rFonts w:ascii="Arial" w:eastAsia="Times New Roman" w:hAnsi="Arial" w:cs="Arial"/>
          <w:b/>
          <w:bCs/>
          <w:caps/>
          <w:color w:val="000000" w:themeColor="text1"/>
          <w:sz w:val="28"/>
          <w:szCs w:val="28"/>
        </w:rPr>
        <w:t>C</w:t>
      </w:r>
      <w:r w:rsidRPr="00702838">
        <w:rPr>
          <w:rFonts w:ascii="Arial" w:eastAsia="Times New Roman" w:hAnsi="Arial" w:cs="Arial"/>
          <w:b/>
          <w:bCs/>
          <w:caps/>
          <w:color w:val="000000" w:themeColor="text1"/>
          <w:sz w:val="28"/>
          <w:szCs w:val="28"/>
        </w:rPr>
        <w:t xml:space="preserve">ES </w:t>
      </w:r>
      <w:r w:rsidRPr="00702838">
        <w:rPr>
          <w:rFonts w:ascii="Arial" w:eastAsia="Times New Roman" w:hAnsi="Arial" w:cs="Arial"/>
          <w:bCs/>
          <w:color w:val="000000" w:themeColor="text1"/>
        </w:rPr>
        <w:t>(if needed)</w:t>
      </w:r>
    </w:p>
    <w:p w14:paraId="3E55CC5C" w14:textId="77777777" w:rsidR="00D1554D" w:rsidRPr="00925CB0" w:rsidRDefault="00D1554D" w:rsidP="00D1554D">
      <w:pPr>
        <w:rPr>
          <w:rFonts w:eastAsia="Times New Roman"/>
          <w:b/>
          <w:bCs/>
          <w:caps/>
          <w:color w:val="000000" w:themeColor="text1"/>
        </w:rPr>
      </w:pPr>
    </w:p>
    <w:p w14:paraId="7C8DC3C1" w14:textId="77777777" w:rsidR="00D1554D" w:rsidRPr="00702838" w:rsidRDefault="00D1554D" w:rsidP="00D1554D">
      <w:pPr>
        <w:spacing w:after="240"/>
        <w:outlineLvl w:val="0"/>
        <w:rPr>
          <w:rFonts w:ascii="Arial" w:eastAsia="Times New Roman" w:hAnsi="Arial" w:cs="Arial"/>
          <w:bCs/>
          <w:caps/>
          <w:color w:val="000000" w:themeColor="text1"/>
        </w:rPr>
      </w:pPr>
      <w:r w:rsidRPr="00A3412B">
        <w:rPr>
          <w:rFonts w:ascii="Arial" w:eastAsia="Times New Roman" w:hAnsi="Arial" w:cs="Arial"/>
          <w:b/>
          <w:bCs/>
          <w:caps/>
          <w:color w:val="000000" w:themeColor="text1"/>
          <w:sz w:val="28"/>
          <w:szCs w:val="28"/>
        </w:rPr>
        <w:t>APPENDIX</w:t>
      </w:r>
      <w:r w:rsidRPr="00925CB0">
        <w:rPr>
          <w:rFonts w:ascii="Arial" w:eastAsia="Times New Roman" w:hAnsi="Arial" w:cs="Arial"/>
          <w:b/>
          <w:bCs/>
          <w:caps/>
          <w:color w:val="000000" w:themeColor="text1"/>
        </w:rPr>
        <w:t xml:space="preserve"> </w:t>
      </w:r>
      <w:r w:rsidRPr="00702838">
        <w:rPr>
          <w:rFonts w:ascii="Arial" w:eastAsia="Times New Roman" w:hAnsi="Arial" w:cs="Arial"/>
          <w:bCs/>
          <w:color w:val="000000" w:themeColor="text1"/>
        </w:rPr>
        <w:t>(if needed)</w:t>
      </w:r>
    </w:p>
    <w:p w14:paraId="659BB740" w14:textId="77777777" w:rsidR="00D1554D" w:rsidRPr="00925CB0" w:rsidRDefault="00D1554D" w:rsidP="00D1554D">
      <w:pPr>
        <w:spacing w:after="120"/>
        <w:rPr>
          <w:rFonts w:eastAsia="Times New Roman"/>
          <w:color w:val="000000" w:themeColor="text1"/>
        </w:rPr>
      </w:pPr>
    </w:p>
    <w:p w14:paraId="21D20112" w14:textId="77777777" w:rsidR="00D1554D" w:rsidRPr="00925CB0" w:rsidRDefault="00D1554D" w:rsidP="00D1554D">
      <w:pPr>
        <w:spacing w:after="120"/>
        <w:outlineLvl w:val="0"/>
        <w:rPr>
          <w:rFonts w:ascii="Arial" w:eastAsia="Times New Roman" w:hAnsi="Arial" w:cs="Arial"/>
          <w:color w:val="000000" w:themeColor="text1"/>
        </w:rPr>
      </w:pPr>
      <w:r w:rsidRPr="00A3412B">
        <w:rPr>
          <w:rFonts w:ascii="Arial" w:eastAsia="Times New Roman" w:hAnsi="Arial" w:cs="Arial"/>
          <w:b/>
          <w:bCs/>
          <w:caps/>
          <w:color w:val="000000" w:themeColor="text1"/>
          <w:sz w:val="28"/>
          <w:szCs w:val="28"/>
        </w:rPr>
        <w:t>DISCLAIMER</w:t>
      </w:r>
      <w:r w:rsidRPr="00925CB0">
        <w:rPr>
          <w:rFonts w:ascii="Arial" w:eastAsia="Times New Roman" w:hAnsi="Arial" w:cs="Arial"/>
          <w:b/>
          <w:bCs/>
          <w:caps/>
          <w:color w:val="000000" w:themeColor="text1"/>
        </w:rPr>
        <w:t xml:space="preserve"> </w:t>
      </w:r>
      <w:r w:rsidRPr="00702838">
        <w:rPr>
          <w:rFonts w:ascii="Arial" w:eastAsia="Times New Roman" w:hAnsi="Arial" w:cs="Arial"/>
          <w:bCs/>
          <w:color w:val="000000" w:themeColor="text1"/>
        </w:rPr>
        <w:t>(if needed)</w:t>
      </w:r>
    </w:p>
    <w:p w14:paraId="107FDBD2" w14:textId="77777777" w:rsidR="00D1554D" w:rsidRPr="00925CB0" w:rsidRDefault="00D1554D" w:rsidP="00D1554D">
      <w:pPr>
        <w:rPr>
          <w:color w:val="000000" w:themeColor="text1"/>
        </w:rPr>
      </w:pPr>
    </w:p>
    <w:p w14:paraId="1420B752" w14:textId="77777777" w:rsidR="00D1554D" w:rsidRPr="00925CB0" w:rsidRDefault="00D1554D" w:rsidP="00D1554D">
      <w:pPr>
        <w:ind w:left="360"/>
        <w:rPr>
          <w:rFonts w:eastAsia="Times New Roman"/>
          <w:b/>
          <w:color w:val="000000" w:themeColor="text1"/>
        </w:rPr>
      </w:pPr>
      <w:r w:rsidRPr="00925CB0">
        <w:rPr>
          <w:rFonts w:eastAsia="Times New Roman"/>
          <w:b/>
          <w:color w:val="000000" w:themeColor="text1"/>
        </w:rPr>
        <w:br w:type="page"/>
      </w:r>
    </w:p>
    <w:p w14:paraId="3AAAB438" w14:textId="3697B3C2" w:rsidR="003B493D" w:rsidRPr="00744BC4" w:rsidRDefault="00D1554D" w:rsidP="00744BC4">
      <w:pPr>
        <w:ind w:left="360"/>
        <w:jc w:val="center"/>
        <w:rPr>
          <w:rFonts w:eastAsia="Times New Roman"/>
          <w:b/>
          <w:color w:val="000000" w:themeColor="text1"/>
        </w:rPr>
      </w:pPr>
      <w:r>
        <w:rPr>
          <w:rFonts w:eastAsia="Times New Roman"/>
          <w:b/>
          <w:color w:val="000000" w:themeColor="text1"/>
        </w:rPr>
        <w:lastRenderedPageBreak/>
        <w:t>V</w:t>
      </w:r>
      <w:r w:rsidR="00025ED8">
        <w:rPr>
          <w:rFonts w:eastAsia="Times New Roman"/>
          <w:b/>
          <w:color w:val="000000" w:themeColor="text1"/>
        </w:rPr>
        <w:t>.</w:t>
      </w:r>
      <w:r w:rsidR="00393B9C" w:rsidRPr="00744BC4">
        <w:rPr>
          <w:rFonts w:eastAsia="Times New Roman"/>
          <w:b/>
          <w:color w:val="000000" w:themeColor="text1"/>
        </w:rPr>
        <w:t xml:space="preserve"> </w:t>
      </w:r>
      <w:r w:rsidR="003B493D" w:rsidRPr="00744BC4">
        <w:rPr>
          <w:rFonts w:eastAsia="Times New Roman"/>
          <w:b/>
          <w:color w:val="000000" w:themeColor="text1"/>
        </w:rPr>
        <w:t xml:space="preserve">GRAND JURY REPORT </w:t>
      </w:r>
      <w:r w:rsidR="0067652B" w:rsidRPr="00744BC4">
        <w:rPr>
          <w:rFonts w:eastAsia="Times New Roman"/>
          <w:b/>
          <w:color w:val="000000" w:themeColor="text1"/>
        </w:rPr>
        <w:t>CRITIQUE</w:t>
      </w:r>
      <w:r w:rsidR="003B493D" w:rsidRPr="00744BC4">
        <w:rPr>
          <w:rFonts w:eastAsia="Times New Roman"/>
          <w:b/>
          <w:color w:val="000000" w:themeColor="text1"/>
        </w:rPr>
        <w:t xml:space="preserve"> CHECKLIST</w:t>
      </w:r>
    </w:p>
    <w:p w14:paraId="41D0AEC5" w14:textId="77777777" w:rsidR="00293E11" w:rsidRPr="00925CB0" w:rsidRDefault="00293E11" w:rsidP="009E16A1">
      <w:pPr>
        <w:rPr>
          <w:rFonts w:eastAsia="Times New Roman"/>
          <w:b/>
          <w:color w:val="000000" w:themeColor="text1"/>
        </w:rPr>
      </w:pPr>
    </w:p>
    <w:p w14:paraId="7DCDA104" w14:textId="77777777" w:rsidR="003B493D" w:rsidRPr="00925CB0" w:rsidRDefault="003B493D" w:rsidP="009E16A1">
      <w:pPr>
        <w:jc w:val="center"/>
        <w:rPr>
          <w:rFonts w:eastAsia="Times New Roman"/>
          <w:b/>
          <w:color w:val="000000" w:themeColor="text1"/>
        </w:rPr>
      </w:pPr>
    </w:p>
    <w:p w14:paraId="54A71468" w14:textId="4122966E" w:rsidR="003B493D" w:rsidRPr="00925CB0" w:rsidRDefault="009D6FB7" w:rsidP="009E16A1">
      <w:pPr>
        <w:outlineLvl w:val="0"/>
        <w:rPr>
          <w:rFonts w:eastAsia="Times New Roman"/>
          <w:color w:val="000000" w:themeColor="text1"/>
        </w:rPr>
      </w:pPr>
      <w:r w:rsidRPr="00925CB0">
        <w:rPr>
          <w:rFonts w:eastAsia="Times New Roman"/>
          <w:color w:val="000000" w:themeColor="text1"/>
        </w:rPr>
        <w:t xml:space="preserve">Name of </w:t>
      </w:r>
      <w:proofErr w:type="gramStart"/>
      <w:r w:rsidRPr="00925CB0">
        <w:rPr>
          <w:rFonts w:eastAsia="Times New Roman"/>
          <w:color w:val="000000" w:themeColor="text1"/>
        </w:rPr>
        <w:t>Report:</w:t>
      </w:r>
      <w:r w:rsidR="003B493D" w:rsidRPr="00925CB0">
        <w:rPr>
          <w:rFonts w:eastAsia="Times New Roman"/>
          <w:color w:val="000000" w:themeColor="text1"/>
        </w:rPr>
        <w:t>_</w:t>
      </w:r>
      <w:proofErr w:type="gramEnd"/>
      <w:r w:rsidR="003B493D" w:rsidRPr="00925CB0">
        <w:rPr>
          <w:rFonts w:eastAsia="Times New Roman"/>
          <w:color w:val="000000" w:themeColor="text1"/>
        </w:rPr>
        <w:t>________________________________________________________</w:t>
      </w:r>
    </w:p>
    <w:p w14:paraId="28C6C0A9" w14:textId="77777777" w:rsidR="00293E11" w:rsidRPr="00925CB0" w:rsidRDefault="00293E11" w:rsidP="009E16A1">
      <w:pPr>
        <w:rPr>
          <w:rFonts w:eastAsia="Times New Roman"/>
          <w:color w:val="000000" w:themeColor="text1"/>
        </w:rPr>
      </w:pPr>
    </w:p>
    <w:p w14:paraId="6BD9D5EE" w14:textId="684B5AA4" w:rsidR="003B493D" w:rsidRPr="00925CB0" w:rsidRDefault="009D6FB7" w:rsidP="009E16A1">
      <w:pPr>
        <w:outlineLvl w:val="0"/>
        <w:rPr>
          <w:rFonts w:eastAsia="Times New Roman"/>
          <w:color w:val="000000" w:themeColor="text1"/>
        </w:rPr>
      </w:pPr>
      <w:r w:rsidRPr="00925CB0">
        <w:rPr>
          <w:rFonts w:eastAsia="Times New Roman"/>
          <w:color w:val="000000" w:themeColor="text1"/>
        </w:rPr>
        <w:t xml:space="preserve">Date/Draft </w:t>
      </w:r>
      <w:proofErr w:type="gramStart"/>
      <w:r w:rsidRPr="00925CB0">
        <w:rPr>
          <w:rFonts w:eastAsia="Times New Roman"/>
          <w:color w:val="000000" w:themeColor="text1"/>
        </w:rPr>
        <w:t>Number:</w:t>
      </w:r>
      <w:r w:rsidR="003B493D" w:rsidRPr="00925CB0">
        <w:rPr>
          <w:rFonts w:eastAsia="Times New Roman"/>
          <w:color w:val="000000" w:themeColor="text1"/>
        </w:rPr>
        <w:t>_</w:t>
      </w:r>
      <w:proofErr w:type="gramEnd"/>
      <w:r w:rsidR="003B493D" w:rsidRPr="00925CB0">
        <w:rPr>
          <w:rFonts w:eastAsia="Times New Roman"/>
          <w:color w:val="000000" w:themeColor="text1"/>
        </w:rPr>
        <w:t>_____________________________________________________</w:t>
      </w:r>
    </w:p>
    <w:p w14:paraId="1EF0F0B1" w14:textId="77777777" w:rsidR="00293E11" w:rsidRPr="00925CB0" w:rsidRDefault="00293E11" w:rsidP="009E16A1">
      <w:pPr>
        <w:rPr>
          <w:rFonts w:eastAsia="Times New Roman"/>
          <w:color w:val="000000" w:themeColor="text1"/>
        </w:rPr>
      </w:pPr>
    </w:p>
    <w:p w14:paraId="1C4E7910" w14:textId="6493F7C5" w:rsidR="003B493D" w:rsidRDefault="003B493D" w:rsidP="009E16A1">
      <w:pPr>
        <w:rPr>
          <w:rFonts w:eastAsia="Times New Roman"/>
          <w:color w:val="000000" w:themeColor="text1"/>
        </w:rPr>
      </w:pPr>
      <w:r w:rsidRPr="00925CB0">
        <w:rPr>
          <w:rFonts w:eastAsia="Times New Roman"/>
          <w:color w:val="000000" w:themeColor="text1"/>
        </w:rPr>
        <w:t>____</w:t>
      </w:r>
      <w:r w:rsidRPr="00925CB0">
        <w:rPr>
          <w:rFonts w:eastAsia="Times New Roman"/>
          <w:color w:val="000000" w:themeColor="text1"/>
        </w:rPr>
        <w:tab/>
      </w:r>
      <w:r w:rsidR="00B11EEF" w:rsidRPr="00925CB0">
        <w:rPr>
          <w:rFonts w:eastAsia="Times New Roman"/>
          <w:color w:val="000000" w:themeColor="text1"/>
        </w:rPr>
        <w:t xml:space="preserve">Within the </w:t>
      </w:r>
      <w:r w:rsidR="00515A59" w:rsidRPr="00925CB0">
        <w:rPr>
          <w:rFonts w:eastAsia="Times New Roman"/>
          <w:color w:val="000000" w:themeColor="text1"/>
        </w:rPr>
        <w:t>grand jury’s jurisdiction</w:t>
      </w:r>
      <w:r w:rsidR="00515A59">
        <w:rPr>
          <w:rFonts w:eastAsia="Times New Roman"/>
          <w:color w:val="000000" w:themeColor="text1"/>
        </w:rPr>
        <w:t xml:space="preserve"> – a</w:t>
      </w:r>
      <w:r w:rsidRPr="00925CB0">
        <w:rPr>
          <w:rFonts w:eastAsia="Times New Roman"/>
          <w:color w:val="000000" w:themeColor="text1"/>
        </w:rPr>
        <w:t>ffairs of local government</w:t>
      </w:r>
      <w:r w:rsidR="00515A59">
        <w:rPr>
          <w:rFonts w:eastAsia="Times New Roman"/>
          <w:color w:val="000000" w:themeColor="text1"/>
        </w:rPr>
        <w:t>?</w:t>
      </w:r>
    </w:p>
    <w:p w14:paraId="7CFBBA98" w14:textId="77777777" w:rsidR="00515A59" w:rsidRPr="00925CB0" w:rsidRDefault="00515A59" w:rsidP="009E16A1">
      <w:pPr>
        <w:rPr>
          <w:rFonts w:eastAsia="Times New Roman"/>
          <w:color w:val="000000" w:themeColor="text1"/>
        </w:rPr>
      </w:pPr>
    </w:p>
    <w:p w14:paraId="09872E96" w14:textId="2872F2D8" w:rsidR="003B493D" w:rsidRDefault="003B493D" w:rsidP="009E16A1">
      <w:pPr>
        <w:rPr>
          <w:rFonts w:eastAsia="Times New Roman"/>
          <w:color w:val="000000" w:themeColor="text1"/>
        </w:rPr>
      </w:pPr>
      <w:r w:rsidRPr="00925CB0">
        <w:rPr>
          <w:rFonts w:eastAsia="Times New Roman"/>
          <w:color w:val="000000" w:themeColor="text1"/>
        </w:rPr>
        <w:t>____</w:t>
      </w:r>
      <w:r w:rsidRPr="00925CB0">
        <w:rPr>
          <w:rFonts w:eastAsia="Times New Roman"/>
          <w:color w:val="000000" w:themeColor="text1"/>
        </w:rPr>
        <w:tab/>
        <w:t xml:space="preserve">Approved </w:t>
      </w:r>
      <w:r w:rsidR="00515A59" w:rsidRPr="00925CB0">
        <w:rPr>
          <w:rFonts w:eastAsia="Times New Roman"/>
          <w:color w:val="000000" w:themeColor="text1"/>
        </w:rPr>
        <w:t>format</w:t>
      </w:r>
      <w:r w:rsidR="00515A59">
        <w:rPr>
          <w:rFonts w:eastAsia="Times New Roman"/>
          <w:color w:val="000000" w:themeColor="text1"/>
        </w:rPr>
        <w:t xml:space="preserve">, using </w:t>
      </w:r>
      <w:r w:rsidR="00515A59" w:rsidRPr="00925CB0">
        <w:rPr>
          <w:rFonts w:eastAsia="Times New Roman"/>
          <w:color w:val="000000" w:themeColor="text1"/>
        </w:rPr>
        <w:t>report writing template</w:t>
      </w:r>
      <w:r w:rsidR="00515A59">
        <w:rPr>
          <w:rFonts w:eastAsia="Times New Roman"/>
          <w:color w:val="000000" w:themeColor="text1"/>
        </w:rPr>
        <w:t>?</w:t>
      </w:r>
    </w:p>
    <w:p w14:paraId="65486D8C" w14:textId="77777777" w:rsidR="00515A59" w:rsidRPr="00925CB0" w:rsidRDefault="00515A59" w:rsidP="009E16A1">
      <w:pPr>
        <w:rPr>
          <w:rFonts w:eastAsia="Times New Roman"/>
          <w:color w:val="000000" w:themeColor="text1"/>
        </w:rPr>
      </w:pPr>
    </w:p>
    <w:p w14:paraId="52765528" w14:textId="6032561F" w:rsidR="00515A59" w:rsidRPr="00744BC4" w:rsidRDefault="003B493D" w:rsidP="006138A4">
      <w:pPr>
        <w:spacing w:before="120"/>
        <w:rPr>
          <w:rFonts w:eastAsia="Times New Roman"/>
          <w:b/>
          <w:color w:val="000000" w:themeColor="text1"/>
        </w:rPr>
      </w:pPr>
      <w:r w:rsidRPr="00925CB0">
        <w:rPr>
          <w:rFonts w:eastAsia="Times New Roman"/>
          <w:color w:val="000000" w:themeColor="text1"/>
        </w:rPr>
        <w:t>____</w:t>
      </w:r>
      <w:r w:rsidRPr="00925CB0">
        <w:rPr>
          <w:rFonts w:eastAsia="Times New Roman"/>
          <w:color w:val="000000" w:themeColor="text1"/>
        </w:rPr>
        <w:tab/>
      </w:r>
      <w:r w:rsidR="0067652B" w:rsidRPr="00925CB0">
        <w:rPr>
          <w:rFonts w:eastAsia="Times New Roman"/>
          <w:b/>
          <w:color w:val="000000" w:themeColor="text1"/>
        </w:rPr>
        <w:t>Readability</w:t>
      </w:r>
    </w:p>
    <w:p w14:paraId="4A2DADDA" w14:textId="4BF602BA" w:rsidR="003B493D" w:rsidRPr="00925CB0"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67652B" w:rsidRPr="00925CB0">
        <w:rPr>
          <w:rFonts w:eastAsia="Times New Roman"/>
          <w:color w:val="000000" w:themeColor="text1"/>
        </w:rPr>
        <w:t>Use of Active vs Passive Voice</w:t>
      </w:r>
    </w:p>
    <w:p w14:paraId="55735A70" w14:textId="39FD32FA" w:rsidR="003B493D" w:rsidRPr="00925CB0"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67652B" w:rsidRPr="00925CB0">
        <w:rPr>
          <w:rFonts w:eastAsia="Times New Roman"/>
          <w:color w:val="000000" w:themeColor="text1"/>
        </w:rPr>
        <w:t>Average Sentence Length</w:t>
      </w:r>
    </w:p>
    <w:p w14:paraId="45615726" w14:textId="59DEA572" w:rsidR="003B493D" w:rsidRPr="00925CB0" w:rsidRDefault="003B493D" w:rsidP="009E16A1">
      <w:pPr>
        <w:ind w:left="1440" w:hanging="720"/>
        <w:rPr>
          <w:rFonts w:eastAsia="Times New Roman"/>
          <w:color w:val="000000" w:themeColor="text1"/>
        </w:rPr>
      </w:pPr>
      <w:r w:rsidRPr="00925CB0">
        <w:rPr>
          <w:rFonts w:eastAsia="Times New Roman"/>
          <w:color w:val="000000" w:themeColor="text1"/>
        </w:rPr>
        <w:t>____</w:t>
      </w:r>
      <w:r w:rsidRPr="00925CB0">
        <w:rPr>
          <w:rFonts w:eastAsia="Times New Roman"/>
          <w:color w:val="000000" w:themeColor="text1"/>
        </w:rPr>
        <w:tab/>
      </w:r>
      <w:r w:rsidR="0067652B" w:rsidRPr="00925CB0">
        <w:rPr>
          <w:rFonts w:eastAsia="Times New Roman"/>
          <w:color w:val="000000" w:themeColor="text1"/>
        </w:rPr>
        <w:t>Flesch Reading Ease Score (the higher the score, the easier to read: should be 60-70)</w:t>
      </w:r>
    </w:p>
    <w:p w14:paraId="2DA66F20" w14:textId="061EDBAD" w:rsidR="0067652B" w:rsidRDefault="0067652B"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t>Flesch-Kincaid Grade Level Score (should be 10-12)</w:t>
      </w:r>
    </w:p>
    <w:p w14:paraId="68DE2B5A" w14:textId="77777777" w:rsidR="00515A59" w:rsidRPr="00925CB0" w:rsidRDefault="00515A59" w:rsidP="009E16A1">
      <w:pPr>
        <w:rPr>
          <w:rFonts w:eastAsia="Times New Roman"/>
          <w:color w:val="000000" w:themeColor="text1"/>
        </w:rPr>
      </w:pPr>
    </w:p>
    <w:p w14:paraId="47A6D567" w14:textId="2E31FBAE" w:rsidR="00515A59" w:rsidRPr="00744BC4" w:rsidRDefault="003B493D" w:rsidP="006138A4">
      <w:pPr>
        <w:spacing w:before="120"/>
        <w:rPr>
          <w:rFonts w:eastAsia="Times New Roman"/>
          <w:b/>
          <w:color w:val="000000" w:themeColor="text1"/>
        </w:rPr>
      </w:pPr>
      <w:r w:rsidRPr="00925CB0">
        <w:rPr>
          <w:rFonts w:eastAsia="Times New Roman"/>
          <w:color w:val="000000" w:themeColor="text1"/>
        </w:rPr>
        <w:t>____</w:t>
      </w:r>
      <w:r w:rsidRPr="00925CB0">
        <w:rPr>
          <w:rFonts w:eastAsia="Times New Roman"/>
          <w:color w:val="000000" w:themeColor="text1"/>
        </w:rPr>
        <w:tab/>
      </w:r>
      <w:r w:rsidR="0067652B" w:rsidRPr="00925CB0">
        <w:rPr>
          <w:rFonts w:eastAsia="Times New Roman"/>
          <w:b/>
          <w:color w:val="000000" w:themeColor="text1"/>
        </w:rPr>
        <w:t>Summary</w:t>
      </w:r>
    </w:p>
    <w:p w14:paraId="7201100A" w14:textId="37147A8A" w:rsidR="003B493D" w:rsidRPr="00925CB0"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67652B" w:rsidRPr="00925CB0">
        <w:rPr>
          <w:rFonts w:eastAsia="Times New Roman"/>
          <w:color w:val="000000" w:themeColor="text1"/>
        </w:rPr>
        <w:t>Overview of important issues: who, what, when, why, where</w:t>
      </w:r>
    </w:p>
    <w:p w14:paraId="2DD15156" w14:textId="55CCAF87" w:rsidR="003B493D" w:rsidRPr="00925CB0"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67652B" w:rsidRPr="00925CB0">
        <w:rPr>
          <w:rFonts w:eastAsia="Times New Roman"/>
          <w:color w:val="000000" w:themeColor="text1"/>
        </w:rPr>
        <w:t>Overview of important findings and recommendations</w:t>
      </w:r>
    </w:p>
    <w:p w14:paraId="3FDE7F76" w14:textId="12B31851" w:rsidR="0067652B" w:rsidRPr="00925CB0" w:rsidRDefault="0067652B" w:rsidP="009E16A1">
      <w:pPr>
        <w:ind w:firstLine="720"/>
        <w:rPr>
          <w:rFonts w:eastAsia="Times New Roman"/>
          <w:color w:val="000000" w:themeColor="text1"/>
        </w:rPr>
      </w:pPr>
      <w:r w:rsidRPr="00925CB0">
        <w:rPr>
          <w:rFonts w:eastAsia="Times New Roman"/>
          <w:color w:val="000000" w:themeColor="text1"/>
        </w:rPr>
        <w:t>____</w:t>
      </w:r>
      <w:r w:rsidRPr="00925CB0">
        <w:rPr>
          <w:rFonts w:eastAsia="Times New Roman"/>
          <w:color w:val="000000" w:themeColor="text1"/>
        </w:rPr>
        <w:tab/>
        <w:t>Can it act as a Press Release?</w:t>
      </w:r>
    </w:p>
    <w:p w14:paraId="6B5E1769" w14:textId="4E910FD6" w:rsidR="0067652B" w:rsidRDefault="0067652B" w:rsidP="009E16A1">
      <w:pPr>
        <w:ind w:firstLine="720"/>
        <w:rPr>
          <w:rFonts w:eastAsia="Times New Roman"/>
          <w:color w:val="000000" w:themeColor="text1"/>
        </w:rPr>
      </w:pPr>
      <w:r w:rsidRPr="00925CB0">
        <w:rPr>
          <w:rFonts w:eastAsia="Times New Roman"/>
          <w:color w:val="000000" w:themeColor="text1"/>
        </w:rPr>
        <w:t>____</w:t>
      </w:r>
      <w:r w:rsidRPr="00925CB0">
        <w:rPr>
          <w:rFonts w:eastAsia="Times New Roman"/>
          <w:color w:val="000000" w:themeColor="text1"/>
        </w:rPr>
        <w:tab/>
        <w:t xml:space="preserve">Does it grab the readers’ </w:t>
      </w:r>
      <w:r w:rsidR="00194CFA" w:rsidRPr="00925CB0">
        <w:rPr>
          <w:rFonts w:eastAsia="Times New Roman"/>
          <w:color w:val="000000" w:themeColor="text1"/>
        </w:rPr>
        <w:t>attention?</w:t>
      </w:r>
    </w:p>
    <w:p w14:paraId="2E19657A" w14:textId="77777777" w:rsidR="00515A59" w:rsidRPr="00925CB0" w:rsidRDefault="00515A59" w:rsidP="009E16A1">
      <w:pPr>
        <w:ind w:firstLine="720"/>
        <w:rPr>
          <w:rFonts w:eastAsia="Times New Roman"/>
          <w:color w:val="000000" w:themeColor="text1"/>
        </w:rPr>
      </w:pPr>
    </w:p>
    <w:p w14:paraId="7F37FA3B" w14:textId="1F56BFE8" w:rsidR="00515A59" w:rsidRPr="00744BC4" w:rsidRDefault="003B493D" w:rsidP="006138A4">
      <w:pPr>
        <w:spacing w:before="120"/>
        <w:rPr>
          <w:rFonts w:eastAsia="Times New Roman"/>
          <w:b/>
          <w:color w:val="000000" w:themeColor="text1"/>
        </w:rPr>
      </w:pPr>
      <w:r w:rsidRPr="00925CB0">
        <w:rPr>
          <w:rFonts w:eastAsia="Times New Roman"/>
          <w:color w:val="000000" w:themeColor="text1"/>
        </w:rPr>
        <w:t>____</w:t>
      </w:r>
      <w:r w:rsidRPr="00925CB0">
        <w:rPr>
          <w:rFonts w:eastAsia="Times New Roman"/>
          <w:color w:val="000000" w:themeColor="text1"/>
        </w:rPr>
        <w:tab/>
      </w:r>
      <w:r w:rsidR="0067652B" w:rsidRPr="00925CB0">
        <w:rPr>
          <w:rFonts w:eastAsia="Times New Roman"/>
          <w:b/>
          <w:color w:val="000000" w:themeColor="text1"/>
        </w:rPr>
        <w:t>Background</w:t>
      </w:r>
    </w:p>
    <w:p w14:paraId="334A5F95" w14:textId="05D278C8" w:rsidR="003B493D" w:rsidRPr="00925CB0"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67652B" w:rsidRPr="00925CB0">
        <w:rPr>
          <w:rFonts w:eastAsia="Times New Roman"/>
          <w:color w:val="000000" w:themeColor="text1"/>
        </w:rPr>
        <w:t>Description of issues – fleshed out from Summary</w:t>
      </w:r>
    </w:p>
    <w:p w14:paraId="4741A8BA" w14:textId="645EFD21" w:rsidR="003B493D" w:rsidRPr="00925CB0"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67652B" w:rsidRPr="00925CB0">
        <w:rPr>
          <w:rFonts w:eastAsia="Times New Roman"/>
          <w:color w:val="000000" w:themeColor="text1"/>
        </w:rPr>
        <w:t>Why did the grand jury start this investigation (complaint, news, etc.)</w:t>
      </w:r>
    </w:p>
    <w:p w14:paraId="3CF2B9FE" w14:textId="5E0CDECD" w:rsidR="003B493D"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BE348A" w:rsidRPr="00925CB0">
        <w:rPr>
          <w:rFonts w:eastAsia="Times New Roman"/>
          <w:color w:val="000000" w:themeColor="text1"/>
        </w:rPr>
        <w:t>Events that led up to investigation (are previous GJ Reports mentioned?)</w:t>
      </w:r>
    </w:p>
    <w:p w14:paraId="2ECC4F2B" w14:textId="77777777" w:rsidR="00515A59" w:rsidRPr="00925CB0" w:rsidRDefault="00515A59" w:rsidP="009E16A1">
      <w:pPr>
        <w:rPr>
          <w:rFonts w:eastAsia="Times New Roman"/>
          <w:color w:val="000000" w:themeColor="text1"/>
        </w:rPr>
      </w:pPr>
    </w:p>
    <w:p w14:paraId="6D4CDAE8" w14:textId="6F05DF4A" w:rsidR="00515A59" w:rsidRPr="00925CB0" w:rsidRDefault="003B493D" w:rsidP="006138A4">
      <w:pPr>
        <w:spacing w:before="120"/>
        <w:rPr>
          <w:rFonts w:eastAsia="Times New Roman"/>
          <w:color w:val="000000" w:themeColor="text1"/>
        </w:rPr>
      </w:pPr>
      <w:r w:rsidRPr="00925CB0">
        <w:rPr>
          <w:rFonts w:eastAsia="Times New Roman"/>
          <w:color w:val="000000" w:themeColor="text1"/>
        </w:rPr>
        <w:t>____</w:t>
      </w:r>
      <w:r w:rsidRPr="00925CB0">
        <w:rPr>
          <w:rFonts w:eastAsia="Times New Roman"/>
          <w:color w:val="000000" w:themeColor="text1"/>
        </w:rPr>
        <w:tab/>
      </w:r>
      <w:r w:rsidR="00BE348A" w:rsidRPr="00925CB0">
        <w:rPr>
          <w:rFonts w:eastAsia="Times New Roman"/>
          <w:b/>
          <w:color w:val="000000" w:themeColor="text1"/>
        </w:rPr>
        <w:t>Method of Investigation</w:t>
      </w:r>
      <w:r w:rsidR="00BE348A" w:rsidRPr="00925CB0">
        <w:rPr>
          <w:rFonts w:eastAsia="Times New Roman"/>
          <w:color w:val="000000" w:themeColor="text1"/>
        </w:rPr>
        <w:t xml:space="preserve"> (note: List resources in </w:t>
      </w:r>
      <w:r w:rsidR="004E5032">
        <w:rPr>
          <w:rFonts w:eastAsia="Times New Roman"/>
          <w:color w:val="000000" w:themeColor="text1"/>
        </w:rPr>
        <w:t>References</w:t>
      </w:r>
      <w:r w:rsidR="00BE348A" w:rsidRPr="00925CB0">
        <w:rPr>
          <w:rFonts w:eastAsia="Times New Roman"/>
          <w:color w:val="000000" w:themeColor="text1"/>
        </w:rPr>
        <w:t>)</w:t>
      </w:r>
    </w:p>
    <w:p w14:paraId="2EF43F7A" w14:textId="4B6D51D9" w:rsidR="003B493D" w:rsidRPr="00925CB0" w:rsidRDefault="003B493D" w:rsidP="009E16A1">
      <w:pPr>
        <w:ind w:left="1440" w:hanging="720"/>
        <w:rPr>
          <w:rFonts w:eastAsia="Times New Roman"/>
          <w:color w:val="000000" w:themeColor="text1"/>
        </w:rPr>
      </w:pPr>
      <w:r w:rsidRPr="00925CB0">
        <w:rPr>
          <w:rFonts w:eastAsia="Times New Roman"/>
          <w:color w:val="000000" w:themeColor="text1"/>
        </w:rPr>
        <w:t>____</w:t>
      </w:r>
      <w:r w:rsidRPr="00925CB0">
        <w:rPr>
          <w:rFonts w:eastAsia="Times New Roman"/>
          <w:color w:val="000000" w:themeColor="text1"/>
        </w:rPr>
        <w:tab/>
      </w:r>
      <w:r w:rsidR="00BE348A" w:rsidRPr="00925CB0">
        <w:rPr>
          <w:rFonts w:eastAsia="Times New Roman"/>
          <w:color w:val="000000" w:themeColor="text1"/>
        </w:rPr>
        <w:t>Outlines steps (using bullet points) taken to develop facts, findings and recommendations</w:t>
      </w:r>
    </w:p>
    <w:p w14:paraId="6B33EC35" w14:textId="2F3F0F2F" w:rsidR="003B493D" w:rsidRPr="00925CB0"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BE348A" w:rsidRPr="00925CB0">
        <w:rPr>
          <w:rFonts w:eastAsia="Times New Roman"/>
          <w:color w:val="000000" w:themeColor="text1"/>
        </w:rPr>
        <w:t>Lists who was interviewed (general description w/o violating PC 929)</w:t>
      </w:r>
    </w:p>
    <w:p w14:paraId="41F992A2" w14:textId="001B5687" w:rsidR="003B493D" w:rsidRPr="00925CB0"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BE348A" w:rsidRPr="00925CB0">
        <w:rPr>
          <w:rFonts w:eastAsia="Times New Roman"/>
          <w:color w:val="000000" w:themeColor="text1"/>
        </w:rPr>
        <w:t>Lists site visits</w:t>
      </w:r>
    </w:p>
    <w:p w14:paraId="5E04FAEE" w14:textId="4F53FC57" w:rsidR="00BE348A" w:rsidRDefault="00BE348A"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t>Lists meetings attended</w:t>
      </w:r>
    </w:p>
    <w:p w14:paraId="64046328" w14:textId="77777777" w:rsidR="00515A59" w:rsidRPr="00925CB0" w:rsidRDefault="00515A59" w:rsidP="009E16A1">
      <w:pPr>
        <w:rPr>
          <w:rFonts w:eastAsia="Times New Roman"/>
          <w:color w:val="000000" w:themeColor="text1"/>
        </w:rPr>
      </w:pPr>
    </w:p>
    <w:p w14:paraId="44D83BDE" w14:textId="175CCF4C" w:rsidR="00515A59" w:rsidRPr="00925CB0" w:rsidRDefault="003B493D" w:rsidP="006138A4">
      <w:pPr>
        <w:spacing w:before="120"/>
        <w:rPr>
          <w:rFonts w:eastAsia="Times New Roman"/>
          <w:color w:val="000000" w:themeColor="text1"/>
        </w:rPr>
      </w:pPr>
      <w:r w:rsidRPr="00925CB0">
        <w:rPr>
          <w:rFonts w:eastAsia="Times New Roman"/>
          <w:color w:val="000000" w:themeColor="text1"/>
        </w:rPr>
        <w:t>____</w:t>
      </w:r>
      <w:r w:rsidRPr="00925CB0">
        <w:rPr>
          <w:rFonts w:eastAsia="Times New Roman"/>
          <w:color w:val="000000" w:themeColor="text1"/>
        </w:rPr>
        <w:tab/>
      </w:r>
      <w:r w:rsidR="00BE348A" w:rsidRPr="00925CB0">
        <w:rPr>
          <w:rFonts w:eastAsia="Times New Roman"/>
          <w:b/>
          <w:color w:val="000000" w:themeColor="text1"/>
        </w:rPr>
        <w:t>Discussion</w:t>
      </w:r>
      <w:r w:rsidR="00BE348A" w:rsidRPr="00925CB0">
        <w:rPr>
          <w:rFonts w:eastAsia="Times New Roman"/>
          <w:color w:val="000000" w:themeColor="text1"/>
        </w:rPr>
        <w:t xml:space="preserve"> (or Narrative)</w:t>
      </w:r>
    </w:p>
    <w:p w14:paraId="74C2E9BF" w14:textId="647500C0" w:rsidR="003B493D" w:rsidRPr="00925CB0"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BE348A" w:rsidRPr="00925CB0">
        <w:rPr>
          <w:rFonts w:eastAsia="Times New Roman"/>
          <w:color w:val="000000" w:themeColor="text1"/>
        </w:rPr>
        <w:t>All facts verified (triangulated) unless based upon reliable government info</w:t>
      </w:r>
    </w:p>
    <w:p w14:paraId="748E482F" w14:textId="062F954E" w:rsidR="003B493D" w:rsidRPr="00925CB0"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BE348A" w:rsidRPr="00925CB0">
        <w:rPr>
          <w:rFonts w:eastAsia="Times New Roman"/>
          <w:color w:val="000000" w:themeColor="text1"/>
        </w:rPr>
        <w:t>Organized in logical order by topics</w:t>
      </w:r>
    </w:p>
    <w:p w14:paraId="11742066" w14:textId="6C27E21E" w:rsidR="003B493D" w:rsidRPr="00925CB0"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BE348A" w:rsidRPr="00925CB0">
        <w:rPr>
          <w:rFonts w:eastAsia="Times New Roman"/>
          <w:color w:val="000000" w:themeColor="text1"/>
        </w:rPr>
        <w:t>Avoids “wiggle language” (no subjective or off-hand remarks)</w:t>
      </w:r>
    </w:p>
    <w:p w14:paraId="5B743FC7" w14:textId="367D95CE" w:rsidR="006A2761"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BE348A" w:rsidRPr="00925CB0">
        <w:rPr>
          <w:rFonts w:eastAsia="Times New Roman"/>
          <w:color w:val="000000" w:themeColor="text1"/>
        </w:rPr>
        <w:t>If evidence from sources conflicts, explains how credibility was assessed</w:t>
      </w:r>
    </w:p>
    <w:p w14:paraId="0AE8D7BB" w14:textId="77777777" w:rsidR="00515A59" w:rsidRPr="00925CB0" w:rsidRDefault="00515A59" w:rsidP="009E16A1">
      <w:pPr>
        <w:rPr>
          <w:rFonts w:eastAsia="Times New Roman"/>
          <w:color w:val="000000" w:themeColor="text1"/>
        </w:rPr>
      </w:pPr>
    </w:p>
    <w:p w14:paraId="522C0BF4" w14:textId="1661BF41" w:rsidR="003B493D" w:rsidRPr="00925CB0" w:rsidRDefault="003B493D" w:rsidP="006138A4">
      <w:pPr>
        <w:spacing w:before="120"/>
        <w:rPr>
          <w:rFonts w:eastAsia="Times New Roman"/>
          <w:color w:val="000000" w:themeColor="text1"/>
        </w:rPr>
      </w:pPr>
      <w:r w:rsidRPr="00925CB0">
        <w:rPr>
          <w:rFonts w:eastAsia="Times New Roman"/>
          <w:color w:val="000000" w:themeColor="text1"/>
        </w:rPr>
        <w:t>____</w:t>
      </w:r>
      <w:r w:rsidRPr="00925CB0">
        <w:rPr>
          <w:rFonts w:eastAsia="Times New Roman"/>
          <w:color w:val="000000" w:themeColor="text1"/>
        </w:rPr>
        <w:tab/>
      </w:r>
      <w:r w:rsidR="005B0B5A" w:rsidRPr="00925CB0">
        <w:rPr>
          <w:rFonts w:eastAsia="Times New Roman"/>
          <w:b/>
          <w:color w:val="000000" w:themeColor="text1"/>
        </w:rPr>
        <w:t>Findings</w:t>
      </w:r>
      <w:r w:rsidR="005B0B5A" w:rsidRPr="00925CB0">
        <w:rPr>
          <w:rFonts w:eastAsia="Times New Roman"/>
          <w:color w:val="000000" w:themeColor="text1"/>
        </w:rPr>
        <w:t xml:space="preserve"> (conclusion or judgment flowing from verified facts)</w:t>
      </w:r>
    </w:p>
    <w:p w14:paraId="7ED36C8C" w14:textId="2E1F1812" w:rsidR="003B493D" w:rsidRPr="00925CB0"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t xml:space="preserve">Separately identified as </w:t>
      </w:r>
      <w:r w:rsidR="005B0B5A" w:rsidRPr="00925CB0">
        <w:rPr>
          <w:rFonts w:eastAsia="Times New Roman"/>
          <w:color w:val="000000" w:themeColor="text1"/>
        </w:rPr>
        <w:t>F1, F</w:t>
      </w:r>
      <w:r w:rsidRPr="00925CB0">
        <w:rPr>
          <w:rFonts w:eastAsia="Times New Roman"/>
          <w:color w:val="000000" w:themeColor="text1"/>
        </w:rPr>
        <w:t>2, etc.</w:t>
      </w:r>
    </w:p>
    <w:p w14:paraId="0FF8400E" w14:textId="1D36BAC5" w:rsidR="003B493D" w:rsidRPr="00925CB0" w:rsidRDefault="003B493D" w:rsidP="009E16A1">
      <w:pPr>
        <w:rPr>
          <w:rFonts w:eastAsia="Times New Roman"/>
          <w:color w:val="000000" w:themeColor="text1"/>
        </w:rPr>
      </w:pPr>
      <w:r w:rsidRPr="00925CB0">
        <w:rPr>
          <w:rFonts w:eastAsia="Times New Roman"/>
          <w:color w:val="000000" w:themeColor="text1"/>
        </w:rPr>
        <w:lastRenderedPageBreak/>
        <w:tab/>
        <w:t>____</w:t>
      </w:r>
      <w:r w:rsidRPr="00925CB0">
        <w:rPr>
          <w:rFonts w:eastAsia="Times New Roman"/>
          <w:color w:val="000000" w:themeColor="text1"/>
        </w:rPr>
        <w:tab/>
      </w:r>
      <w:r w:rsidR="005B0B5A" w:rsidRPr="00925CB0">
        <w:rPr>
          <w:rFonts w:eastAsia="Times New Roman"/>
          <w:color w:val="000000" w:themeColor="text1"/>
        </w:rPr>
        <w:t>Supported by verified facts set forth in the Discussion</w:t>
      </w:r>
    </w:p>
    <w:p w14:paraId="41BE230A" w14:textId="79FAF5AA" w:rsidR="003B493D" w:rsidRPr="00925CB0"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5B0B5A" w:rsidRPr="00925CB0">
        <w:rPr>
          <w:rFonts w:eastAsia="Times New Roman"/>
          <w:color w:val="000000" w:themeColor="text1"/>
        </w:rPr>
        <w:t>Not a fact itself</w:t>
      </w:r>
    </w:p>
    <w:p w14:paraId="36531B30" w14:textId="717AAF8A" w:rsidR="003B493D" w:rsidRPr="00925CB0"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5B0B5A" w:rsidRPr="00925CB0">
        <w:rPr>
          <w:rFonts w:eastAsia="Times New Roman"/>
          <w:color w:val="000000" w:themeColor="text1"/>
        </w:rPr>
        <w:t>Confirms or refutes issue identified in the Summary or Discussion</w:t>
      </w:r>
    </w:p>
    <w:p w14:paraId="2D46D123" w14:textId="7A837174" w:rsidR="003B493D" w:rsidRPr="00925CB0"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5B0B5A" w:rsidRPr="00925CB0">
        <w:rPr>
          <w:rFonts w:eastAsia="Times New Roman"/>
          <w:color w:val="000000" w:themeColor="text1"/>
        </w:rPr>
        <w:t>Every report must have findings—can be a commendation (PC 916)</w:t>
      </w:r>
    </w:p>
    <w:p w14:paraId="10D1F73F" w14:textId="5E896150" w:rsidR="003B493D"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5B0B5A" w:rsidRPr="00925CB0">
        <w:rPr>
          <w:rFonts w:eastAsia="Times New Roman"/>
          <w:color w:val="000000" w:themeColor="text1"/>
        </w:rPr>
        <w:t>Findings require response from government entity (PC 933/933.05)</w:t>
      </w:r>
    </w:p>
    <w:p w14:paraId="57671792" w14:textId="77777777" w:rsidR="00515A59" w:rsidRPr="00925CB0" w:rsidRDefault="00515A59" w:rsidP="009E16A1">
      <w:pPr>
        <w:rPr>
          <w:rFonts w:eastAsia="Times New Roman"/>
          <w:color w:val="000000" w:themeColor="text1"/>
        </w:rPr>
      </w:pPr>
    </w:p>
    <w:p w14:paraId="04B870A6" w14:textId="45FDD4F4" w:rsidR="003B493D" w:rsidRPr="00925CB0" w:rsidRDefault="003B493D" w:rsidP="00744BC4">
      <w:pPr>
        <w:ind w:left="360"/>
        <w:rPr>
          <w:rFonts w:eastAsia="Times New Roman"/>
          <w:color w:val="000000" w:themeColor="text1"/>
        </w:rPr>
      </w:pPr>
      <w:r w:rsidRPr="00925CB0">
        <w:rPr>
          <w:rFonts w:eastAsia="Times New Roman"/>
          <w:color w:val="000000" w:themeColor="text1"/>
        </w:rPr>
        <w:t>____</w:t>
      </w:r>
      <w:r w:rsidR="005B0B5A" w:rsidRPr="00925CB0">
        <w:rPr>
          <w:rFonts w:eastAsia="Times New Roman"/>
          <w:b/>
          <w:color w:val="000000" w:themeColor="text1"/>
        </w:rPr>
        <w:t>Recommendations</w:t>
      </w:r>
    </w:p>
    <w:p w14:paraId="32C64A27" w14:textId="691D4068" w:rsidR="003B493D" w:rsidRPr="00925CB0"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5B0B5A" w:rsidRPr="00925CB0">
        <w:rPr>
          <w:rFonts w:eastAsia="Times New Roman"/>
          <w:color w:val="000000" w:themeColor="text1"/>
        </w:rPr>
        <w:t>Separately identified as R1, R2, etc.</w:t>
      </w:r>
    </w:p>
    <w:p w14:paraId="7C177655" w14:textId="0969C228" w:rsidR="003B493D" w:rsidRPr="00925CB0"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5B0B5A" w:rsidRPr="00925CB0">
        <w:rPr>
          <w:rFonts w:eastAsia="Times New Roman"/>
          <w:color w:val="000000" w:themeColor="text1"/>
        </w:rPr>
        <w:t>Required if findings identify a problem</w:t>
      </w:r>
    </w:p>
    <w:p w14:paraId="2B23959D" w14:textId="6358FF81" w:rsidR="003B493D" w:rsidRPr="00925CB0"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5B0B5A" w:rsidRPr="00925CB0">
        <w:rPr>
          <w:rFonts w:eastAsia="Times New Roman"/>
          <w:color w:val="000000" w:themeColor="text1"/>
        </w:rPr>
        <w:t>Each recommendation flows logically from one or more findings</w:t>
      </w:r>
    </w:p>
    <w:p w14:paraId="0F2F6FE5" w14:textId="4DCB435E" w:rsidR="003B493D" w:rsidRPr="00925CB0"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5B0B5A" w:rsidRPr="00925CB0">
        <w:rPr>
          <w:rFonts w:eastAsia="Times New Roman"/>
          <w:color w:val="000000" w:themeColor="text1"/>
        </w:rPr>
        <w:t xml:space="preserve">Each recommendation describes a </w:t>
      </w:r>
      <w:r w:rsidR="005B0B5A" w:rsidRPr="00D1554D">
        <w:rPr>
          <w:rFonts w:eastAsia="Times New Roman"/>
          <w:b/>
          <w:color w:val="000000" w:themeColor="text1"/>
        </w:rPr>
        <w:t>single</w:t>
      </w:r>
      <w:r w:rsidR="005B0B5A" w:rsidRPr="00925CB0">
        <w:rPr>
          <w:rFonts w:eastAsia="Times New Roman"/>
          <w:color w:val="000000" w:themeColor="text1"/>
        </w:rPr>
        <w:t xml:space="preserve"> action</w:t>
      </w:r>
    </w:p>
    <w:p w14:paraId="4450FFA6" w14:textId="079FD4BF" w:rsidR="005B0B5A" w:rsidRPr="00925CB0" w:rsidRDefault="005B0B5A"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t>States what should be done and who is responsible for doing it</w:t>
      </w:r>
    </w:p>
    <w:p w14:paraId="31223033" w14:textId="08BF4807" w:rsidR="005B0B5A" w:rsidRPr="00925CB0" w:rsidRDefault="005B0B5A"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t>Timing of mitigation (when do the identified problems need to be fixed)</w:t>
      </w:r>
    </w:p>
    <w:p w14:paraId="2D3AFA9A" w14:textId="75A8860F" w:rsidR="005B0B5A" w:rsidRPr="00925CB0" w:rsidRDefault="005B0B5A"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165FB6" w:rsidRPr="00925CB0">
        <w:rPr>
          <w:rFonts w:eastAsia="Times New Roman"/>
          <w:color w:val="000000" w:themeColor="text1"/>
        </w:rPr>
        <w:t>Specif</w:t>
      </w:r>
      <w:r w:rsidR="006A2761" w:rsidRPr="00925CB0">
        <w:rPr>
          <w:rFonts w:eastAsia="Times New Roman"/>
          <w:color w:val="000000" w:themeColor="text1"/>
        </w:rPr>
        <w:t>i</w:t>
      </w:r>
      <w:r w:rsidR="00165FB6" w:rsidRPr="00925CB0">
        <w:rPr>
          <w:rFonts w:eastAsia="Times New Roman"/>
          <w:color w:val="000000" w:themeColor="text1"/>
        </w:rPr>
        <w:t>c, practical and financially feasible</w:t>
      </w:r>
    </w:p>
    <w:p w14:paraId="39473DBA" w14:textId="29003041" w:rsidR="00165FB6" w:rsidRDefault="00165FB6"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t>Cost, if any, identified source to fund</w:t>
      </w:r>
    </w:p>
    <w:p w14:paraId="0747FCE4" w14:textId="77777777" w:rsidR="00515A59" w:rsidRPr="00925CB0" w:rsidRDefault="00515A59" w:rsidP="009E16A1">
      <w:pPr>
        <w:rPr>
          <w:rFonts w:eastAsia="Times New Roman"/>
          <w:color w:val="000000" w:themeColor="text1"/>
        </w:rPr>
      </w:pPr>
    </w:p>
    <w:p w14:paraId="0FD1FD26" w14:textId="1F3539F9" w:rsidR="005B0B5A" w:rsidRPr="00925CB0" w:rsidRDefault="005B0B5A" w:rsidP="006138A4">
      <w:pPr>
        <w:spacing w:before="120"/>
        <w:rPr>
          <w:rFonts w:eastAsia="Times New Roman"/>
          <w:color w:val="000000" w:themeColor="text1"/>
        </w:rPr>
      </w:pPr>
      <w:r w:rsidRPr="00925CB0">
        <w:rPr>
          <w:rFonts w:eastAsia="Times New Roman"/>
          <w:color w:val="000000" w:themeColor="text1"/>
        </w:rPr>
        <w:t>____</w:t>
      </w:r>
      <w:r w:rsidRPr="00925CB0">
        <w:rPr>
          <w:rFonts w:eastAsia="Times New Roman"/>
          <w:color w:val="000000" w:themeColor="text1"/>
        </w:rPr>
        <w:tab/>
      </w:r>
      <w:r w:rsidR="00165FB6" w:rsidRPr="00925CB0">
        <w:rPr>
          <w:rFonts w:eastAsia="Times New Roman"/>
          <w:b/>
          <w:color w:val="000000" w:themeColor="text1"/>
        </w:rPr>
        <w:t>Request for Responses</w:t>
      </w:r>
    </w:p>
    <w:p w14:paraId="05E953AE" w14:textId="11B388C5" w:rsidR="005B0B5A" w:rsidRPr="00925CB0" w:rsidRDefault="005B0B5A"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165FB6" w:rsidRPr="00925CB0">
        <w:rPr>
          <w:rFonts w:eastAsia="Times New Roman"/>
          <w:color w:val="000000" w:themeColor="text1"/>
        </w:rPr>
        <w:t>Governing bodies/elected officials are “Required” to respond</w:t>
      </w:r>
    </w:p>
    <w:p w14:paraId="633BE884" w14:textId="3B352A4F" w:rsidR="005B0B5A" w:rsidRPr="00925CB0" w:rsidRDefault="005B0B5A"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165FB6" w:rsidRPr="00925CB0">
        <w:rPr>
          <w:rFonts w:eastAsia="Times New Roman"/>
          <w:color w:val="000000" w:themeColor="text1"/>
        </w:rPr>
        <w:t>Specifies correct timing of response</w:t>
      </w:r>
    </w:p>
    <w:p w14:paraId="71E6B831" w14:textId="773938A6" w:rsidR="00165FB6" w:rsidRPr="00202450" w:rsidRDefault="00E65F37" w:rsidP="009E16A1">
      <w:pPr>
        <w:rPr>
          <w:rFonts w:eastAsia="Times New Roman"/>
          <w:color w:val="000000" w:themeColor="text1"/>
        </w:rPr>
      </w:pPr>
      <w:r w:rsidRPr="00202450">
        <w:rPr>
          <w:rFonts w:eastAsia="Times New Roman"/>
          <w:color w:val="000000" w:themeColor="text1"/>
        </w:rPr>
        <w:tab/>
      </w:r>
      <w:r w:rsidR="00165FB6" w:rsidRPr="00202450">
        <w:rPr>
          <w:rFonts w:eastAsia="Times New Roman"/>
          <w:color w:val="000000" w:themeColor="text1"/>
        </w:rPr>
        <w:tab/>
        <w:t xml:space="preserve">(60 days for elected </w:t>
      </w:r>
      <w:r w:rsidR="0068227C" w:rsidRPr="00202450">
        <w:rPr>
          <w:rFonts w:eastAsia="Times New Roman"/>
          <w:color w:val="000000" w:themeColor="text1"/>
        </w:rPr>
        <w:t xml:space="preserve">county </w:t>
      </w:r>
      <w:r w:rsidR="00165FB6" w:rsidRPr="00202450">
        <w:rPr>
          <w:rFonts w:eastAsia="Times New Roman"/>
          <w:color w:val="000000" w:themeColor="text1"/>
        </w:rPr>
        <w:t>officials/90 days for governing boards)</w:t>
      </w:r>
    </w:p>
    <w:p w14:paraId="0C53F389" w14:textId="71082B2F" w:rsidR="005B0B5A" w:rsidRPr="00925CB0" w:rsidRDefault="005B0B5A"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165FB6" w:rsidRPr="00925CB0">
        <w:rPr>
          <w:rFonts w:eastAsia="Times New Roman"/>
          <w:color w:val="000000" w:themeColor="text1"/>
        </w:rPr>
        <w:t>Identifies which findings and recommendations to be responded to</w:t>
      </w:r>
    </w:p>
    <w:p w14:paraId="48FA6126" w14:textId="40AD4D31" w:rsidR="005B0B5A" w:rsidRPr="00925CB0" w:rsidRDefault="005B0B5A"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165FB6" w:rsidRPr="00925CB0">
        <w:rPr>
          <w:rFonts w:eastAsia="Times New Roman"/>
          <w:color w:val="000000" w:themeColor="text1"/>
        </w:rPr>
        <w:t>Include governing board if there is a significant cost issue</w:t>
      </w:r>
    </w:p>
    <w:p w14:paraId="6938BCBB" w14:textId="6FBD710B" w:rsidR="00165FB6" w:rsidRDefault="00165FB6"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t>Other officials may be “invited” to respond if related to/impacted by issues</w:t>
      </w:r>
    </w:p>
    <w:p w14:paraId="51A6B85E" w14:textId="77777777" w:rsidR="00515A59" w:rsidRPr="00925CB0" w:rsidRDefault="00515A59" w:rsidP="009E16A1">
      <w:pPr>
        <w:rPr>
          <w:rFonts w:eastAsia="Times New Roman"/>
          <w:color w:val="000000" w:themeColor="text1"/>
        </w:rPr>
      </w:pPr>
    </w:p>
    <w:p w14:paraId="679512E5" w14:textId="223FA676" w:rsidR="005B0B5A" w:rsidRPr="00925CB0" w:rsidRDefault="005B0B5A" w:rsidP="006138A4">
      <w:pPr>
        <w:spacing w:before="120"/>
        <w:rPr>
          <w:rFonts w:eastAsia="Times New Roman"/>
          <w:color w:val="000000" w:themeColor="text1"/>
        </w:rPr>
      </w:pPr>
      <w:r w:rsidRPr="00925CB0">
        <w:rPr>
          <w:rFonts w:eastAsia="Times New Roman"/>
          <w:color w:val="000000" w:themeColor="text1"/>
        </w:rPr>
        <w:t>____</w:t>
      </w:r>
      <w:r w:rsidRPr="00925CB0">
        <w:rPr>
          <w:rFonts w:eastAsia="Times New Roman"/>
          <w:color w:val="000000" w:themeColor="text1"/>
        </w:rPr>
        <w:tab/>
      </w:r>
      <w:r w:rsidR="004E5032">
        <w:rPr>
          <w:rFonts w:eastAsia="Times New Roman"/>
          <w:b/>
          <w:color w:val="000000" w:themeColor="text1"/>
        </w:rPr>
        <w:t>References</w:t>
      </w:r>
    </w:p>
    <w:p w14:paraId="5D02C9EF" w14:textId="55F0DCB0" w:rsidR="005B0B5A" w:rsidRPr="00925CB0" w:rsidRDefault="005B0B5A"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165FB6" w:rsidRPr="00925CB0">
        <w:rPr>
          <w:rFonts w:eastAsia="Times New Roman"/>
          <w:color w:val="000000" w:themeColor="text1"/>
        </w:rPr>
        <w:t>List of documents</w:t>
      </w:r>
    </w:p>
    <w:p w14:paraId="4F09C17F" w14:textId="03FBD448" w:rsidR="005B0B5A" w:rsidRDefault="005B0B5A"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r>
      <w:r w:rsidR="00165FB6" w:rsidRPr="00925CB0">
        <w:rPr>
          <w:rFonts w:eastAsia="Times New Roman"/>
          <w:color w:val="000000" w:themeColor="text1"/>
        </w:rPr>
        <w:t>List of Websites</w:t>
      </w:r>
    </w:p>
    <w:p w14:paraId="6F0B715F" w14:textId="77777777" w:rsidR="00515A59" w:rsidRPr="00925CB0" w:rsidRDefault="00515A59" w:rsidP="009E16A1">
      <w:pPr>
        <w:rPr>
          <w:rFonts w:eastAsia="Times New Roman"/>
          <w:color w:val="000000" w:themeColor="text1"/>
        </w:rPr>
      </w:pPr>
    </w:p>
    <w:p w14:paraId="49C583DC" w14:textId="25093197" w:rsidR="00165FB6" w:rsidRDefault="00165FB6" w:rsidP="006138A4">
      <w:pPr>
        <w:spacing w:before="120"/>
        <w:rPr>
          <w:rFonts w:eastAsia="Times New Roman"/>
          <w:color w:val="000000" w:themeColor="text1"/>
        </w:rPr>
      </w:pPr>
      <w:r w:rsidRPr="00925CB0">
        <w:rPr>
          <w:rFonts w:eastAsia="Times New Roman"/>
          <w:color w:val="000000" w:themeColor="text1"/>
        </w:rPr>
        <w:t>____</w:t>
      </w:r>
      <w:r w:rsidRPr="00925CB0">
        <w:rPr>
          <w:rFonts w:eastAsia="Times New Roman"/>
          <w:color w:val="000000" w:themeColor="text1"/>
        </w:rPr>
        <w:tab/>
      </w:r>
      <w:r w:rsidRPr="00925CB0">
        <w:rPr>
          <w:rFonts w:eastAsia="Times New Roman"/>
          <w:b/>
          <w:color w:val="000000" w:themeColor="text1"/>
        </w:rPr>
        <w:t xml:space="preserve">Glossary </w:t>
      </w:r>
      <w:r w:rsidRPr="00925CB0">
        <w:rPr>
          <w:rFonts w:eastAsia="Times New Roman"/>
          <w:color w:val="000000" w:themeColor="text1"/>
        </w:rPr>
        <w:t>(Optional)</w:t>
      </w:r>
    </w:p>
    <w:p w14:paraId="6CC02CDE" w14:textId="77777777" w:rsidR="00515A59" w:rsidRPr="00925CB0" w:rsidRDefault="00515A59" w:rsidP="006138A4">
      <w:pPr>
        <w:spacing w:before="120"/>
        <w:rPr>
          <w:rFonts w:eastAsia="Times New Roman"/>
          <w:color w:val="000000" w:themeColor="text1"/>
        </w:rPr>
      </w:pPr>
    </w:p>
    <w:p w14:paraId="29E45F16" w14:textId="356E12C1" w:rsidR="003B493D" w:rsidRPr="00925CB0" w:rsidRDefault="003B493D" w:rsidP="006138A4">
      <w:pPr>
        <w:spacing w:before="120"/>
        <w:rPr>
          <w:rFonts w:eastAsia="Times New Roman"/>
          <w:color w:val="000000" w:themeColor="text1"/>
        </w:rPr>
      </w:pPr>
      <w:r w:rsidRPr="00925CB0">
        <w:rPr>
          <w:rFonts w:eastAsia="Times New Roman"/>
          <w:color w:val="000000" w:themeColor="text1"/>
        </w:rPr>
        <w:t>____</w:t>
      </w:r>
      <w:r w:rsidRPr="00925CB0">
        <w:rPr>
          <w:rFonts w:eastAsia="Times New Roman"/>
          <w:color w:val="000000" w:themeColor="text1"/>
        </w:rPr>
        <w:tab/>
      </w:r>
      <w:r w:rsidRPr="00925CB0">
        <w:rPr>
          <w:rFonts w:eastAsia="Times New Roman"/>
          <w:b/>
          <w:color w:val="000000" w:themeColor="text1"/>
        </w:rPr>
        <w:t>Appendix</w:t>
      </w:r>
      <w:r w:rsidRPr="00925CB0">
        <w:rPr>
          <w:rFonts w:eastAsia="Times New Roman"/>
          <w:color w:val="000000" w:themeColor="text1"/>
        </w:rPr>
        <w:t xml:space="preserve"> (Optional)</w:t>
      </w:r>
    </w:p>
    <w:p w14:paraId="39209FFE" w14:textId="77777777" w:rsidR="003B493D" w:rsidRPr="00925CB0"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t>Data, maps, glossary, etc., but no “raw evidence”</w:t>
      </w:r>
    </w:p>
    <w:p w14:paraId="33A69450" w14:textId="238637A3" w:rsidR="003B493D" w:rsidRDefault="003B493D" w:rsidP="009E16A1">
      <w:pPr>
        <w:rPr>
          <w:rFonts w:eastAsia="Times New Roman"/>
          <w:color w:val="000000" w:themeColor="text1"/>
        </w:rPr>
      </w:pPr>
      <w:r w:rsidRPr="00925CB0">
        <w:rPr>
          <w:rFonts w:eastAsia="Times New Roman"/>
          <w:color w:val="000000" w:themeColor="text1"/>
        </w:rPr>
        <w:tab/>
        <w:t>____</w:t>
      </w:r>
      <w:r w:rsidRPr="00925CB0">
        <w:rPr>
          <w:rFonts w:eastAsia="Times New Roman"/>
          <w:color w:val="000000" w:themeColor="text1"/>
        </w:rPr>
        <w:tab/>
        <w:t>May contain “disclaimer” if juror(s) were recused--do not name jurors</w:t>
      </w:r>
    </w:p>
    <w:p w14:paraId="6F112CC6" w14:textId="77777777" w:rsidR="00515A59" w:rsidRPr="00925CB0" w:rsidRDefault="00515A59" w:rsidP="009E16A1">
      <w:pPr>
        <w:rPr>
          <w:rFonts w:eastAsia="Times New Roman"/>
          <w:color w:val="000000" w:themeColor="text1"/>
        </w:rPr>
      </w:pPr>
    </w:p>
    <w:p w14:paraId="18948E04" w14:textId="168973BA" w:rsidR="003B493D" w:rsidRPr="00925CB0" w:rsidRDefault="003B493D" w:rsidP="006138A4">
      <w:pPr>
        <w:spacing w:before="120"/>
        <w:outlineLvl w:val="0"/>
        <w:rPr>
          <w:rFonts w:eastAsia="Times New Roman"/>
          <w:b/>
          <w:color w:val="000000" w:themeColor="text1"/>
        </w:rPr>
      </w:pPr>
      <w:r w:rsidRPr="00925CB0">
        <w:rPr>
          <w:rFonts w:eastAsia="Times New Roman"/>
          <w:b/>
          <w:color w:val="000000" w:themeColor="text1"/>
        </w:rPr>
        <w:t>Legal/Other Issues</w:t>
      </w:r>
    </w:p>
    <w:p w14:paraId="1618F7D6" w14:textId="77777777" w:rsidR="003B493D" w:rsidRPr="00925CB0" w:rsidRDefault="003B493D" w:rsidP="009E16A1">
      <w:pPr>
        <w:ind w:firstLine="720"/>
        <w:rPr>
          <w:rFonts w:eastAsia="Times New Roman"/>
          <w:color w:val="000000" w:themeColor="text1"/>
        </w:rPr>
      </w:pPr>
      <w:r w:rsidRPr="00925CB0">
        <w:rPr>
          <w:rFonts w:eastAsia="Times New Roman"/>
          <w:color w:val="000000" w:themeColor="text1"/>
        </w:rPr>
        <w:t>____</w:t>
      </w:r>
      <w:r w:rsidRPr="00925CB0">
        <w:rPr>
          <w:rFonts w:eastAsia="Times New Roman"/>
          <w:color w:val="000000" w:themeColor="text1"/>
        </w:rPr>
        <w:tab/>
        <w:t>Are there any potentially defamatory allegations?</w:t>
      </w:r>
    </w:p>
    <w:p w14:paraId="56E8920D" w14:textId="77777777" w:rsidR="003B493D" w:rsidRPr="00925CB0" w:rsidRDefault="003B493D" w:rsidP="009E16A1">
      <w:pPr>
        <w:ind w:firstLine="720"/>
        <w:rPr>
          <w:rFonts w:eastAsia="Times New Roman"/>
          <w:color w:val="000000" w:themeColor="text1"/>
        </w:rPr>
      </w:pPr>
      <w:r w:rsidRPr="00925CB0">
        <w:rPr>
          <w:rFonts w:eastAsia="Times New Roman"/>
          <w:color w:val="000000" w:themeColor="text1"/>
        </w:rPr>
        <w:t>____</w:t>
      </w:r>
      <w:r w:rsidRPr="00925CB0">
        <w:rPr>
          <w:rFonts w:eastAsia="Times New Roman"/>
          <w:color w:val="000000" w:themeColor="text1"/>
        </w:rPr>
        <w:tab/>
        <w:t>Double check all legal citations</w:t>
      </w:r>
    </w:p>
    <w:p w14:paraId="3337D73D" w14:textId="26878D8E" w:rsidR="003B493D" w:rsidRPr="00925CB0" w:rsidRDefault="003B493D" w:rsidP="009E16A1">
      <w:pPr>
        <w:ind w:firstLine="720"/>
        <w:rPr>
          <w:rFonts w:eastAsia="Times New Roman"/>
          <w:color w:val="000000" w:themeColor="text1"/>
        </w:rPr>
      </w:pPr>
      <w:r w:rsidRPr="00925CB0">
        <w:rPr>
          <w:rFonts w:eastAsia="Times New Roman"/>
          <w:color w:val="000000" w:themeColor="text1"/>
        </w:rPr>
        <w:t>____</w:t>
      </w:r>
      <w:r w:rsidRPr="00925CB0">
        <w:rPr>
          <w:rFonts w:eastAsia="Times New Roman"/>
          <w:color w:val="000000" w:themeColor="text1"/>
        </w:rPr>
        <w:tab/>
        <w:t>Acronyms and technical terms defined the first time use</w:t>
      </w:r>
      <w:r w:rsidR="00DB7ABD" w:rsidRPr="00925CB0">
        <w:rPr>
          <w:rFonts w:eastAsia="Times New Roman"/>
          <w:color w:val="000000" w:themeColor="text1"/>
        </w:rPr>
        <w:t>d</w:t>
      </w:r>
    </w:p>
    <w:p w14:paraId="004902D3" w14:textId="77777777" w:rsidR="003B493D" w:rsidRPr="00925CB0" w:rsidRDefault="003B493D" w:rsidP="009E16A1">
      <w:pPr>
        <w:ind w:firstLine="720"/>
        <w:rPr>
          <w:rFonts w:eastAsia="Times New Roman"/>
          <w:color w:val="000000" w:themeColor="text1"/>
        </w:rPr>
      </w:pPr>
      <w:r w:rsidRPr="00925CB0">
        <w:rPr>
          <w:rFonts w:eastAsia="Times New Roman"/>
          <w:color w:val="000000" w:themeColor="text1"/>
        </w:rPr>
        <w:t>____</w:t>
      </w:r>
      <w:r w:rsidRPr="00925CB0">
        <w:rPr>
          <w:rFonts w:eastAsia="Times New Roman"/>
          <w:color w:val="000000" w:themeColor="text1"/>
        </w:rPr>
        <w:tab/>
        <w:t>Clear/fair/no sarcasm</w:t>
      </w:r>
    </w:p>
    <w:p w14:paraId="0BFE0CF5" w14:textId="00EF897E" w:rsidR="003B493D" w:rsidRDefault="003B493D" w:rsidP="009E16A1">
      <w:pPr>
        <w:ind w:firstLine="720"/>
        <w:rPr>
          <w:rFonts w:eastAsia="Times New Roman"/>
          <w:color w:val="000000" w:themeColor="text1"/>
        </w:rPr>
      </w:pPr>
      <w:r w:rsidRPr="00925CB0">
        <w:rPr>
          <w:rFonts w:eastAsia="Times New Roman"/>
          <w:color w:val="000000" w:themeColor="text1"/>
        </w:rPr>
        <w:t>____</w:t>
      </w:r>
      <w:r w:rsidRPr="00925CB0">
        <w:rPr>
          <w:rFonts w:eastAsia="Times New Roman"/>
          <w:color w:val="000000" w:themeColor="text1"/>
        </w:rPr>
        <w:tab/>
        <w:t>Exit interviews completed</w:t>
      </w:r>
      <w:r w:rsidR="00DB7ABD" w:rsidRPr="00925CB0">
        <w:rPr>
          <w:rFonts w:eastAsia="Times New Roman"/>
          <w:color w:val="000000" w:themeColor="text1"/>
        </w:rPr>
        <w:t xml:space="preserve"> (</w:t>
      </w:r>
      <w:r w:rsidR="00165FB6" w:rsidRPr="00925CB0">
        <w:rPr>
          <w:rFonts w:eastAsia="Times New Roman"/>
          <w:color w:val="000000" w:themeColor="text1"/>
        </w:rPr>
        <w:t>W</w:t>
      </w:r>
      <w:r w:rsidRPr="00925CB0">
        <w:rPr>
          <w:rFonts w:eastAsia="Times New Roman"/>
          <w:color w:val="000000" w:themeColor="text1"/>
        </w:rPr>
        <w:t>hen findings are complete)</w:t>
      </w:r>
      <w:r w:rsidR="00DB7ABD" w:rsidRPr="00925CB0">
        <w:rPr>
          <w:rFonts w:eastAsia="Times New Roman"/>
          <w:color w:val="000000" w:themeColor="text1"/>
        </w:rPr>
        <w:t>?</w:t>
      </w:r>
      <w:r w:rsidRPr="00925CB0">
        <w:rPr>
          <w:rFonts w:eastAsia="Times New Roman"/>
          <w:color w:val="000000" w:themeColor="text1"/>
        </w:rPr>
        <w:t xml:space="preserve"> (PC </w:t>
      </w:r>
      <w:r w:rsidR="00DB7ABD" w:rsidRPr="00925CB0">
        <w:rPr>
          <w:rFonts w:eastAsia="Times New Roman"/>
          <w:color w:val="000000" w:themeColor="text1"/>
        </w:rPr>
        <w:t>§</w:t>
      </w:r>
      <w:r w:rsidRPr="00925CB0">
        <w:rPr>
          <w:rFonts w:eastAsia="Times New Roman"/>
          <w:color w:val="000000" w:themeColor="text1"/>
        </w:rPr>
        <w:t>933.05(d))</w:t>
      </w:r>
    </w:p>
    <w:p w14:paraId="007A4712" w14:textId="77777777" w:rsidR="00515A59" w:rsidRPr="00925CB0" w:rsidRDefault="00515A59" w:rsidP="009E16A1">
      <w:pPr>
        <w:ind w:firstLine="720"/>
        <w:rPr>
          <w:rFonts w:eastAsia="Times New Roman"/>
          <w:color w:val="000000" w:themeColor="text1"/>
        </w:rPr>
      </w:pPr>
    </w:p>
    <w:p w14:paraId="7FD3A04E" w14:textId="6E053C07" w:rsidR="00165FB6" w:rsidRPr="00925CB0" w:rsidRDefault="00165FB6" w:rsidP="006138A4">
      <w:pPr>
        <w:spacing w:before="120"/>
        <w:outlineLvl w:val="0"/>
        <w:rPr>
          <w:rFonts w:eastAsia="Times New Roman"/>
          <w:b/>
          <w:color w:val="000000" w:themeColor="text1"/>
        </w:rPr>
      </w:pPr>
      <w:r w:rsidRPr="00925CB0">
        <w:rPr>
          <w:rFonts w:eastAsia="Times New Roman"/>
          <w:b/>
          <w:color w:val="000000" w:themeColor="text1"/>
        </w:rPr>
        <w:t>Reviewers Comments or Concerns</w:t>
      </w:r>
      <w:r w:rsidR="00515A59">
        <w:rPr>
          <w:rFonts w:eastAsia="Times New Roman"/>
          <w:b/>
          <w:color w:val="000000" w:themeColor="text1"/>
        </w:rPr>
        <w:t>:</w:t>
      </w:r>
    </w:p>
    <w:p w14:paraId="3DE60AF5" w14:textId="77777777" w:rsidR="004A3DB6" w:rsidRPr="00925CB0" w:rsidRDefault="004A3DB6" w:rsidP="009E16A1">
      <w:pPr>
        <w:ind w:left="360"/>
        <w:rPr>
          <w:rFonts w:eastAsia="Times New Roman"/>
          <w:color w:val="000000" w:themeColor="text1"/>
        </w:rPr>
      </w:pPr>
      <w:r w:rsidRPr="00925CB0">
        <w:rPr>
          <w:rFonts w:eastAsia="Times New Roman"/>
          <w:color w:val="000000" w:themeColor="text1"/>
        </w:rPr>
        <w:br w:type="page"/>
      </w:r>
    </w:p>
    <w:p w14:paraId="3D3F3DAC" w14:textId="1A39CC23" w:rsidR="004A3DB6" w:rsidRPr="00744BC4" w:rsidRDefault="00D1554D" w:rsidP="00744BC4">
      <w:pPr>
        <w:ind w:left="360"/>
        <w:jc w:val="center"/>
        <w:rPr>
          <w:rFonts w:eastAsia="Times New Roman"/>
          <w:b/>
          <w:color w:val="000000" w:themeColor="text1"/>
        </w:rPr>
      </w:pPr>
      <w:r>
        <w:rPr>
          <w:rFonts w:eastAsia="Times New Roman"/>
          <w:b/>
          <w:color w:val="000000" w:themeColor="text1"/>
        </w:rPr>
        <w:lastRenderedPageBreak/>
        <w:t>W</w:t>
      </w:r>
      <w:r w:rsidR="00313381">
        <w:rPr>
          <w:rFonts w:eastAsia="Times New Roman"/>
          <w:b/>
          <w:color w:val="000000" w:themeColor="text1"/>
        </w:rPr>
        <w:t>.</w:t>
      </w:r>
      <w:r w:rsidR="004A3DB6" w:rsidRPr="00744BC4">
        <w:rPr>
          <w:rFonts w:eastAsia="Times New Roman"/>
          <w:b/>
          <w:color w:val="000000" w:themeColor="text1"/>
        </w:rPr>
        <w:t xml:space="preserve"> </w:t>
      </w:r>
      <w:r w:rsidR="00393B9C" w:rsidRPr="00744BC4">
        <w:rPr>
          <w:rFonts w:eastAsia="Times New Roman"/>
          <w:b/>
          <w:color w:val="000000" w:themeColor="text1"/>
        </w:rPr>
        <w:t xml:space="preserve"> </w:t>
      </w:r>
      <w:r w:rsidR="004A3DB6" w:rsidRPr="00744BC4">
        <w:rPr>
          <w:rFonts w:eastAsia="Times New Roman"/>
          <w:b/>
          <w:color w:val="000000" w:themeColor="text1"/>
        </w:rPr>
        <w:t>SAMPLE LETTER FOR SUBMITTING REPORT</w:t>
      </w:r>
    </w:p>
    <w:p w14:paraId="3E2DB76A" w14:textId="77777777" w:rsidR="005D0022" w:rsidRPr="00925CB0" w:rsidRDefault="004A3DB6" w:rsidP="009E16A1">
      <w:pPr>
        <w:pStyle w:val="ListParagraph"/>
        <w:spacing w:after="0" w:line="240" w:lineRule="auto"/>
        <w:ind w:left="360"/>
        <w:jc w:val="center"/>
        <w:outlineLvl w:val="0"/>
        <w:rPr>
          <w:rFonts w:ascii="Times New Roman" w:eastAsia="Times New Roman" w:hAnsi="Times New Roman" w:cs="Times New Roman"/>
          <w:b/>
          <w:color w:val="000000" w:themeColor="text1"/>
          <w:sz w:val="24"/>
          <w:szCs w:val="24"/>
        </w:rPr>
      </w:pPr>
      <w:r w:rsidRPr="00925CB0">
        <w:rPr>
          <w:rFonts w:ascii="Times New Roman" w:eastAsia="Times New Roman" w:hAnsi="Times New Roman" w:cs="Times New Roman"/>
          <w:b/>
          <w:color w:val="000000" w:themeColor="text1"/>
          <w:sz w:val="24"/>
          <w:szCs w:val="24"/>
        </w:rPr>
        <w:t>TO JUDGE FOR APPROVAL</w:t>
      </w:r>
    </w:p>
    <w:p w14:paraId="7AE245BB" w14:textId="77777777" w:rsidR="005D0022" w:rsidRPr="00925CB0" w:rsidRDefault="005D0022" w:rsidP="009E16A1">
      <w:pPr>
        <w:rPr>
          <w:rFonts w:eastAsia="Times New Roman"/>
          <w:color w:val="000000" w:themeColor="text1"/>
        </w:rPr>
      </w:pPr>
    </w:p>
    <w:p w14:paraId="403164A5" w14:textId="77777777" w:rsidR="0033056A" w:rsidRPr="00925CB0" w:rsidRDefault="0033056A" w:rsidP="009E16A1">
      <w:pPr>
        <w:jc w:val="center"/>
        <w:rPr>
          <w:rFonts w:eastAsia="Times New Roman"/>
          <w:b/>
          <w:color w:val="000000" w:themeColor="text1"/>
        </w:rPr>
      </w:pPr>
      <w:r w:rsidRPr="00925CB0">
        <w:rPr>
          <w:rFonts w:eastAsia="Times New Roman"/>
          <w:b/>
          <w:color w:val="000000" w:themeColor="text1"/>
        </w:rPr>
        <w:t>SHASTA COUNTY GRAND JURY</w:t>
      </w:r>
    </w:p>
    <w:p w14:paraId="41EEF185" w14:textId="77777777" w:rsidR="0033056A" w:rsidRPr="00925CB0" w:rsidRDefault="0033056A" w:rsidP="009E16A1">
      <w:pPr>
        <w:jc w:val="center"/>
        <w:rPr>
          <w:rFonts w:eastAsia="Times New Roman"/>
          <w:color w:val="000000" w:themeColor="text1"/>
        </w:rPr>
      </w:pPr>
      <w:r w:rsidRPr="00925CB0">
        <w:rPr>
          <w:rFonts w:eastAsia="Times New Roman"/>
          <w:color w:val="000000" w:themeColor="text1"/>
        </w:rPr>
        <w:t>P. O. BOX 992086</w:t>
      </w:r>
    </w:p>
    <w:p w14:paraId="06B46485" w14:textId="77777777" w:rsidR="0033056A" w:rsidRPr="00925CB0" w:rsidRDefault="0033056A" w:rsidP="009E16A1">
      <w:pPr>
        <w:jc w:val="center"/>
        <w:rPr>
          <w:rFonts w:eastAsia="Times New Roman"/>
          <w:color w:val="000000" w:themeColor="text1"/>
        </w:rPr>
      </w:pPr>
      <w:r w:rsidRPr="00925CB0">
        <w:rPr>
          <w:rFonts w:eastAsia="Times New Roman"/>
          <w:color w:val="000000" w:themeColor="text1"/>
        </w:rPr>
        <w:t>REDDING, CA 96099-2086</w:t>
      </w:r>
    </w:p>
    <w:p w14:paraId="5180F6B1" w14:textId="77777777" w:rsidR="0033056A" w:rsidRPr="00925CB0" w:rsidRDefault="0033056A" w:rsidP="009E16A1">
      <w:pPr>
        <w:jc w:val="center"/>
        <w:rPr>
          <w:rFonts w:eastAsia="Times New Roman"/>
          <w:color w:val="000000" w:themeColor="text1"/>
        </w:rPr>
      </w:pPr>
      <w:r w:rsidRPr="00925CB0">
        <w:rPr>
          <w:rFonts w:eastAsia="Times New Roman"/>
          <w:color w:val="000000" w:themeColor="text1"/>
        </w:rPr>
        <w:t>(530) 225-5098</w:t>
      </w:r>
    </w:p>
    <w:p w14:paraId="5B84BCDD" w14:textId="77777777" w:rsidR="0033056A" w:rsidRPr="00925CB0" w:rsidRDefault="0033056A" w:rsidP="009E16A1">
      <w:pPr>
        <w:rPr>
          <w:rFonts w:eastAsia="Times New Roman"/>
          <w:color w:val="000000" w:themeColor="text1"/>
        </w:rPr>
      </w:pPr>
    </w:p>
    <w:p w14:paraId="559A0A2C" w14:textId="0E4E5EF4" w:rsidR="005D0022" w:rsidRPr="00925CB0" w:rsidRDefault="0033056A" w:rsidP="009E16A1">
      <w:pPr>
        <w:jc w:val="center"/>
        <w:rPr>
          <w:rFonts w:eastAsia="Times New Roman"/>
          <w:color w:val="000000" w:themeColor="text1"/>
        </w:rPr>
      </w:pPr>
      <w:r w:rsidRPr="00925CB0">
        <w:rPr>
          <w:rFonts w:eastAsia="Times New Roman"/>
          <w:color w:val="000000" w:themeColor="text1"/>
        </w:rPr>
        <w:t>(Date)</w:t>
      </w:r>
    </w:p>
    <w:p w14:paraId="118521EA" w14:textId="77777777" w:rsidR="005D0022" w:rsidRPr="00925CB0" w:rsidRDefault="005D0022" w:rsidP="009E16A1">
      <w:pPr>
        <w:rPr>
          <w:rFonts w:eastAsia="Times New Roman"/>
          <w:color w:val="000000" w:themeColor="text1"/>
        </w:rPr>
      </w:pPr>
    </w:p>
    <w:p w14:paraId="3B72BF03" w14:textId="77777777" w:rsidR="005D0022" w:rsidRPr="00925CB0" w:rsidRDefault="005D0022" w:rsidP="009E16A1">
      <w:pPr>
        <w:rPr>
          <w:rFonts w:eastAsia="Times New Roman"/>
          <w:color w:val="000000" w:themeColor="text1"/>
        </w:rPr>
      </w:pPr>
    </w:p>
    <w:p w14:paraId="3C16A7FD" w14:textId="6F9D62FF" w:rsidR="005D0022" w:rsidRPr="00925CB0" w:rsidRDefault="005D0022" w:rsidP="009E16A1">
      <w:pPr>
        <w:outlineLvl w:val="0"/>
        <w:rPr>
          <w:rFonts w:eastAsia="Times New Roman"/>
          <w:b/>
          <w:color w:val="000000" w:themeColor="text1"/>
        </w:rPr>
      </w:pPr>
      <w:r w:rsidRPr="00925CB0">
        <w:rPr>
          <w:rFonts w:eastAsia="Times New Roman"/>
          <w:color w:val="000000" w:themeColor="text1"/>
        </w:rPr>
        <w:t>To the Honorable Judge _________</w:t>
      </w:r>
      <w:proofErr w:type="gramStart"/>
      <w:r w:rsidR="0033056A" w:rsidRPr="00925CB0">
        <w:rPr>
          <w:rFonts w:eastAsia="Times New Roman"/>
          <w:color w:val="000000" w:themeColor="text1"/>
        </w:rPr>
        <w:tab/>
      </w:r>
      <w:r w:rsidRPr="00925CB0">
        <w:rPr>
          <w:rFonts w:eastAsia="Times New Roman"/>
          <w:color w:val="000000" w:themeColor="text1"/>
        </w:rPr>
        <w:t xml:space="preserve"> :</w:t>
      </w:r>
      <w:proofErr w:type="gramEnd"/>
      <w:r w:rsidRPr="00925CB0">
        <w:rPr>
          <w:rFonts w:eastAsia="Times New Roman"/>
          <w:color w:val="000000" w:themeColor="text1"/>
        </w:rPr>
        <w:tab/>
      </w:r>
      <w:r w:rsidRPr="00925CB0">
        <w:rPr>
          <w:rFonts w:eastAsia="Times New Roman"/>
          <w:color w:val="000000" w:themeColor="text1"/>
        </w:rPr>
        <w:tab/>
      </w:r>
      <w:r w:rsidRPr="00925CB0">
        <w:rPr>
          <w:rFonts w:eastAsia="Times New Roman"/>
          <w:color w:val="000000" w:themeColor="text1"/>
        </w:rPr>
        <w:tab/>
      </w:r>
    </w:p>
    <w:p w14:paraId="4C375CD7" w14:textId="77777777" w:rsidR="005D0022" w:rsidRPr="00925CB0" w:rsidRDefault="005D0022" w:rsidP="009E16A1">
      <w:pPr>
        <w:rPr>
          <w:rFonts w:eastAsia="Times New Roman"/>
          <w:color w:val="000000" w:themeColor="text1"/>
        </w:rPr>
      </w:pPr>
    </w:p>
    <w:p w14:paraId="02F18C56" w14:textId="77777777" w:rsidR="004A3DB6" w:rsidRPr="00925CB0" w:rsidRDefault="004A3DB6" w:rsidP="009E16A1">
      <w:pPr>
        <w:rPr>
          <w:rFonts w:eastAsia="Times New Roman"/>
          <w:color w:val="000000" w:themeColor="text1"/>
        </w:rPr>
      </w:pPr>
    </w:p>
    <w:p w14:paraId="07A165C2" w14:textId="77777777" w:rsidR="005D0022" w:rsidRPr="00925CB0" w:rsidRDefault="005D0022" w:rsidP="009E16A1">
      <w:pPr>
        <w:rPr>
          <w:rFonts w:eastAsia="Times New Roman"/>
          <w:color w:val="000000" w:themeColor="text1"/>
        </w:rPr>
      </w:pPr>
      <w:r w:rsidRPr="00925CB0">
        <w:rPr>
          <w:rFonts w:eastAsia="Times New Roman"/>
          <w:color w:val="000000" w:themeColor="text1"/>
        </w:rPr>
        <w:t>Enclosed herewith is a final report from the Shasta County Grand Jury entitled:</w:t>
      </w:r>
    </w:p>
    <w:p w14:paraId="55C984E4" w14:textId="77777777" w:rsidR="005D0022" w:rsidRPr="00925CB0" w:rsidRDefault="005D0022" w:rsidP="009E16A1">
      <w:pPr>
        <w:rPr>
          <w:rFonts w:eastAsia="Times New Roman"/>
          <w:color w:val="000000" w:themeColor="text1"/>
        </w:rPr>
      </w:pPr>
    </w:p>
    <w:p w14:paraId="2EFBFF41" w14:textId="77777777" w:rsidR="005D0022" w:rsidRPr="00925CB0" w:rsidRDefault="005D0022" w:rsidP="009E16A1">
      <w:pPr>
        <w:rPr>
          <w:rFonts w:eastAsia="Times New Roman"/>
          <w:color w:val="000000" w:themeColor="text1"/>
        </w:rPr>
      </w:pPr>
    </w:p>
    <w:p w14:paraId="147C2267" w14:textId="77777777" w:rsidR="005D0022" w:rsidRPr="00925CB0" w:rsidRDefault="005D0022" w:rsidP="009E16A1">
      <w:pPr>
        <w:jc w:val="center"/>
        <w:rPr>
          <w:rFonts w:eastAsia="Times New Roman"/>
          <w:b/>
          <w:color w:val="000000" w:themeColor="text1"/>
        </w:rPr>
      </w:pPr>
      <w:r w:rsidRPr="00925CB0">
        <w:rPr>
          <w:rFonts w:eastAsia="Times New Roman"/>
          <w:b/>
          <w:color w:val="000000" w:themeColor="text1"/>
        </w:rPr>
        <w:t>(insert title of report)</w:t>
      </w:r>
    </w:p>
    <w:p w14:paraId="79408F53" w14:textId="77777777" w:rsidR="005D0022" w:rsidRPr="00925CB0" w:rsidRDefault="005D0022" w:rsidP="009E16A1">
      <w:pPr>
        <w:jc w:val="center"/>
        <w:rPr>
          <w:rFonts w:eastAsia="Times New Roman"/>
          <w:b/>
          <w:color w:val="000000" w:themeColor="text1"/>
        </w:rPr>
      </w:pPr>
    </w:p>
    <w:p w14:paraId="3CC74F0D" w14:textId="77777777" w:rsidR="005D0022" w:rsidRPr="00925CB0" w:rsidRDefault="005D0022" w:rsidP="000172D5">
      <w:pPr>
        <w:jc w:val="both"/>
        <w:rPr>
          <w:rFonts w:eastAsia="Times New Roman"/>
          <w:color w:val="000000" w:themeColor="text1"/>
        </w:rPr>
      </w:pPr>
    </w:p>
    <w:p w14:paraId="45306EC7" w14:textId="75E779B9" w:rsidR="005D0022" w:rsidRPr="00925CB0" w:rsidRDefault="005D0022" w:rsidP="000172D5">
      <w:pPr>
        <w:jc w:val="both"/>
        <w:rPr>
          <w:rFonts w:eastAsia="Times New Roman"/>
          <w:color w:val="000000" w:themeColor="text1"/>
        </w:rPr>
      </w:pPr>
      <w:r w:rsidRPr="00925CB0">
        <w:rPr>
          <w:rFonts w:eastAsia="Times New Roman"/>
          <w:color w:val="000000" w:themeColor="text1"/>
        </w:rPr>
        <w:t xml:space="preserve">for your review and approval. Upon receipt of your approval the grand jury has voted to release the report to the </w:t>
      </w:r>
      <w:r w:rsidR="00DB7ABD" w:rsidRPr="00925CB0">
        <w:rPr>
          <w:rFonts w:eastAsia="Times New Roman"/>
          <w:color w:val="000000" w:themeColor="text1"/>
        </w:rPr>
        <w:t>public</w:t>
      </w:r>
      <w:r w:rsidRPr="00925CB0">
        <w:rPr>
          <w:rFonts w:eastAsia="Times New Roman"/>
          <w:color w:val="000000" w:themeColor="text1"/>
        </w:rPr>
        <w:t>, after providing the requisite advance copies to the subject of the investigation.</w:t>
      </w:r>
    </w:p>
    <w:p w14:paraId="75E95D6D" w14:textId="77777777" w:rsidR="005D0022" w:rsidRPr="00925CB0" w:rsidRDefault="005D0022" w:rsidP="000172D5">
      <w:pPr>
        <w:jc w:val="both"/>
        <w:rPr>
          <w:rFonts w:eastAsia="Times New Roman"/>
          <w:color w:val="000000" w:themeColor="text1"/>
        </w:rPr>
      </w:pPr>
    </w:p>
    <w:p w14:paraId="14B20C12" w14:textId="71D0A140" w:rsidR="005D0022" w:rsidRPr="00925CB0" w:rsidRDefault="005D0022" w:rsidP="000172D5">
      <w:pPr>
        <w:jc w:val="both"/>
        <w:rPr>
          <w:rFonts w:eastAsia="Times New Roman"/>
          <w:color w:val="000000" w:themeColor="text1"/>
        </w:rPr>
      </w:pPr>
      <w:r w:rsidRPr="00925CB0">
        <w:rPr>
          <w:rFonts w:eastAsia="Times New Roman"/>
          <w:color w:val="000000" w:themeColor="text1"/>
        </w:rPr>
        <w:t xml:space="preserve">Should you find the enclosed report to be ready for </w:t>
      </w:r>
      <w:r w:rsidR="004A3DB6" w:rsidRPr="00925CB0">
        <w:rPr>
          <w:rFonts w:eastAsia="Times New Roman"/>
          <w:color w:val="000000" w:themeColor="text1"/>
        </w:rPr>
        <w:t>release</w:t>
      </w:r>
      <w:r w:rsidRPr="00925CB0">
        <w:rPr>
          <w:rFonts w:eastAsia="Times New Roman"/>
          <w:color w:val="000000" w:themeColor="text1"/>
        </w:rPr>
        <w:t xml:space="preserve"> and publication</w:t>
      </w:r>
      <w:r w:rsidR="00AD35D3" w:rsidRPr="00925CB0">
        <w:rPr>
          <w:rFonts w:eastAsia="Times New Roman"/>
          <w:color w:val="000000" w:themeColor="text1"/>
        </w:rPr>
        <w:t>,</w:t>
      </w:r>
      <w:r w:rsidRPr="00925CB0">
        <w:rPr>
          <w:rFonts w:eastAsia="Times New Roman"/>
          <w:color w:val="000000" w:themeColor="text1"/>
        </w:rPr>
        <w:t xml:space="preserve"> </w:t>
      </w:r>
      <w:r w:rsidR="00515A59">
        <w:rPr>
          <w:rFonts w:eastAsia="Times New Roman"/>
          <w:color w:val="000000" w:themeColor="text1"/>
        </w:rPr>
        <w:t xml:space="preserve">please </w:t>
      </w:r>
      <w:r w:rsidRPr="00925CB0">
        <w:rPr>
          <w:rFonts w:eastAsia="Times New Roman"/>
          <w:color w:val="000000" w:themeColor="text1"/>
        </w:rPr>
        <w:t xml:space="preserve">advise the grand jury of your approval through </w:t>
      </w:r>
      <w:r w:rsidR="00BB6BD5" w:rsidRPr="00925CB0">
        <w:rPr>
          <w:rFonts w:eastAsia="Times New Roman"/>
          <w:color w:val="000000" w:themeColor="text1"/>
        </w:rPr>
        <w:t xml:space="preserve">the </w:t>
      </w:r>
      <w:r w:rsidRPr="00925CB0">
        <w:rPr>
          <w:rFonts w:eastAsia="Times New Roman"/>
          <w:color w:val="000000" w:themeColor="text1"/>
        </w:rPr>
        <w:t xml:space="preserve">Foreperson </w:t>
      </w:r>
      <w:r w:rsidRPr="00925CB0">
        <w:rPr>
          <w:rFonts w:eastAsia="Times New Roman"/>
          <w:b/>
          <w:color w:val="000000" w:themeColor="text1"/>
        </w:rPr>
        <w:t>(insert name)</w:t>
      </w:r>
      <w:r w:rsidRPr="00925CB0">
        <w:rPr>
          <w:rFonts w:eastAsia="Times New Roman"/>
          <w:color w:val="000000" w:themeColor="text1"/>
        </w:rPr>
        <w:t xml:space="preserve"> and/or Foreperson Pro Tem </w:t>
      </w:r>
      <w:r w:rsidRPr="00925CB0">
        <w:rPr>
          <w:rFonts w:eastAsia="Times New Roman"/>
          <w:b/>
          <w:color w:val="000000" w:themeColor="text1"/>
        </w:rPr>
        <w:t>(insert name)</w:t>
      </w:r>
      <w:r w:rsidR="00613FDE" w:rsidRPr="00925CB0">
        <w:rPr>
          <w:rFonts w:eastAsia="Times New Roman"/>
          <w:b/>
          <w:color w:val="000000" w:themeColor="text1"/>
        </w:rPr>
        <w:t xml:space="preserve"> </w:t>
      </w:r>
      <w:r w:rsidR="00613FDE" w:rsidRPr="00925CB0">
        <w:rPr>
          <w:rFonts w:eastAsia="Times New Roman"/>
          <w:color w:val="000000" w:themeColor="text1"/>
        </w:rPr>
        <w:t>of the Grand Jury</w:t>
      </w:r>
      <w:r w:rsidRPr="00925CB0">
        <w:rPr>
          <w:rFonts w:eastAsia="Times New Roman"/>
          <w:b/>
          <w:color w:val="000000" w:themeColor="text1"/>
        </w:rPr>
        <w:t>.</w:t>
      </w:r>
    </w:p>
    <w:p w14:paraId="619E8C09" w14:textId="77777777" w:rsidR="005D0022" w:rsidRPr="00925CB0" w:rsidRDefault="005D0022" w:rsidP="009E16A1">
      <w:pPr>
        <w:rPr>
          <w:rFonts w:eastAsia="Times New Roman"/>
          <w:color w:val="000000" w:themeColor="text1"/>
        </w:rPr>
      </w:pPr>
    </w:p>
    <w:p w14:paraId="1A6F14CE" w14:textId="77777777" w:rsidR="005D0022" w:rsidRPr="00925CB0" w:rsidRDefault="005D0022" w:rsidP="009E16A1">
      <w:pPr>
        <w:outlineLvl w:val="0"/>
        <w:rPr>
          <w:rFonts w:eastAsia="Times New Roman"/>
          <w:color w:val="000000" w:themeColor="text1"/>
        </w:rPr>
      </w:pPr>
      <w:r w:rsidRPr="00925CB0">
        <w:rPr>
          <w:rFonts w:eastAsia="Times New Roman"/>
          <w:color w:val="000000" w:themeColor="text1"/>
        </w:rPr>
        <w:t>Your consideration of this matter is appreciated.</w:t>
      </w:r>
    </w:p>
    <w:p w14:paraId="327DED04" w14:textId="77777777" w:rsidR="005D0022" w:rsidRPr="00925CB0" w:rsidRDefault="005D0022" w:rsidP="009E16A1">
      <w:pPr>
        <w:rPr>
          <w:rFonts w:eastAsia="Times New Roman"/>
          <w:color w:val="000000" w:themeColor="text1"/>
        </w:rPr>
      </w:pPr>
    </w:p>
    <w:p w14:paraId="420F2285" w14:textId="77777777" w:rsidR="000B3D36" w:rsidRPr="00925CB0" w:rsidRDefault="000B3D36" w:rsidP="009E16A1">
      <w:pPr>
        <w:rPr>
          <w:rFonts w:eastAsia="Times New Roman"/>
          <w:color w:val="000000" w:themeColor="text1"/>
        </w:rPr>
      </w:pPr>
    </w:p>
    <w:p w14:paraId="23FA858D" w14:textId="50B79479" w:rsidR="005D0022" w:rsidRPr="00925CB0" w:rsidRDefault="00C50725" w:rsidP="009E16A1">
      <w:pPr>
        <w:rPr>
          <w:rFonts w:eastAsia="Times New Roman"/>
          <w:color w:val="000000" w:themeColor="text1"/>
        </w:rPr>
      </w:pPr>
      <w:r w:rsidRPr="00925CB0">
        <w:rPr>
          <w:rFonts w:eastAsia="Times New Roman"/>
          <w:color w:val="000000" w:themeColor="text1"/>
        </w:rPr>
        <w:t>Sincerely,</w:t>
      </w:r>
    </w:p>
    <w:p w14:paraId="5CE2368E" w14:textId="77777777" w:rsidR="005D0022" w:rsidRPr="00925CB0" w:rsidRDefault="005D0022" w:rsidP="009E16A1">
      <w:pPr>
        <w:rPr>
          <w:rFonts w:eastAsia="Times New Roman"/>
          <w:color w:val="000000" w:themeColor="text1"/>
        </w:rPr>
      </w:pPr>
    </w:p>
    <w:p w14:paraId="6D53D899" w14:textId="77777777" w:rsidR="005D0022" w:rsidRPr="00925CB0" w:rsidRDefault="005D0022" w:rsidP="009E16A1">
      <w:pPr>
        <w:rPr>
          <w:rFonts w:eastAsia="Times New Roman"/>
          <w:color w:val="000000" w:themeColor="text1"/>
        </w:rPr>
      </w:pPr>
    </w:p>
    <w:p w14:paraId="44A95ED1" w14:textId="77777777" w:rsidR="005D0022" w:rsidRPr="00925CB0" w:rsidRDefault="005D0022" w:rsidP="009E16A1">
      <w:pPr>
        <w:rPr>
          <w:rFonts w:eastAsia="Times New Roman"/>
          <w:color w:val="000000" w:themeColor="text1"/>
        </w:rPr>
      </w:pPr>
    </w:p>
    <w:p w14:paraId="30A74DDF" w14:textId="0605B8E5" w:rsidR="005D0022" w:rsidRPr="00925CB0" w:rsidRDefault="0033056A" w:rsidP="009E16A1">
      <w:pPr>
        <w:rPr>
          <w:rFonts w:eastAsia="Times New Roman"/>
          <w:color w:val="000000" w:themeColor="text1"/>
        </w:rPr>
      </w:pPr>
      <w:r w:rsidRPr="00925CB0">
        <w:rPr>
          <w:rFonts w:eastAsia="Times New Roman"/>
          <w:color w:val="000000" w:themeColor="text1"/>
        </w:rPr>
        <w:t>(Typed Name), Foreperson</w:t>
      </w:r>
    </w:p>
    <w:p w14:paraId="03EBBEDC" w14:textId="2CD25290" w:rsidR="0033056A" w:rsidRPr="00925CB0" w:rsidRDefault="00700DD6" w:rsidP="009E16A1">
      <w:pPr>
        <w:rPr>
          <w:rFonts w:eastAsia="Times New Roman"/>
          <w:color w:val="000000" w:themeColor="text1"/>
        </w:rPr>
      </w:pPr>
      <w:r>
        <w:rPr>
          <w:rFonts w:eastAsia="Times New Roman"/>
          <w:color w:val="000000" w:themeColor="text1"/>
        </w:rPr>
        <w:t>2023-24</w:t>
      </w:r>
      <w:r w:rsidR="0033056A" w:rsidRPr="00925CB0">
        <w:rPr>
          <w:rFonts w:eastAsia="Times New Roman"/>
          <w:color w:val="000000" w:themeColor="text1"/>
        </w:rPr>
        <w:t xml:space="preserve"> Shasta County Grand Jury</w:t>
      </w:r>
    </w:p>
    <w:p w14:paraId="1D63249A" w14:textId="77777777" w:rsidR="005D0022" w:rsidRPr="00925CB0" w:rsidRDefault="005D0022" w:rsidP="009E16A1">
      <w:pPr>
        <w:rPr>
          <w:rFonts w:eastAsia="Times New Roman"/>
          <w:color w:val="000000" w:themeColor="text1"/>
        </w:rPr>
      </w:pPr>
    </w:p>
    <w:p w14:paraId="7F7FF172" w14:textId="77777777" w:rsidR="005D0022" w:rsidRPr="00925CB0" w:rsidRDefault="005D0022" w:rsidP="009E16A1">
      <w:pPr>
        <w:rPr>
          <w:rFonts w:eastAsia="Times New Roman"/>
          <w:color w:val="000000" w:themeColor="text1"/>
        </w:rPr>
      </w:pPr>
    </w:p>
    <w:p w14:paraId="6A5EA9E2" w14:textId="77777777" w:rsidR="003B493D" w:rsidRPr="00925CB0" w:rsidRDefault="003B493D" w:rsidP="009E16A1">
      <w:pPr>
        <w:rPr>
          <w:rFonts w:eastAsia="Times New Roman"/>
          <w:color w:val="000000" w:themeColor="text1"/>
        </w:rPr>
      </w:pPr>
    </w:p>
    <w:p w14:paraId="4CA82C86" w14:textId="77777777" w:rsidR="003B493D" w:rsidRPr="00925CB0" w:rsidRDefault="003B493D" w:rsidP="009E16A1">
      <w:pPr>
        <w:rPr>
          <w:rFonts w:eastAsia="Times New Roman"/>
          <w:color w:val="000000" w:themeColor="text1"/>
        </w:rPr>
      </w:pPr>
    </w:p>
    <w:p w14:paraId="6AC10052" w14:textId="77777777" w:rsidR="003B493D" w:rsidRPr="00925CB0" w:rsidRDefault="003B493D" w:rsidP="009E16A1">
      <w:pPr>
        <w:rPr>
          <w:rFonts w:eastAsia="Times New Roman"/>
          <w:color w:val="000000" w:themeColor="text1"/>
        </w:rPr>
      </w:pPr>
    </w:p>
    <w:p w14:paraId="09363C5C" w14:textId="77777777" w:rsidR="003B493D" w:rsidRPr="00925CB0" w:rsidRDefault="003B493D" w:rsidP="009E16A1">
      <w:pPr>
        <w:rPr>
          <w:rFonts w:eastAsia="Times New Roman"/>
          <w:color w:val="000000" w:themeColor="text1"/>
        </w:rPr>
      </w:pPr>
    </w:p>
    <w:p w14:paraId="00B63E7D" w14:textId="77777777" w:rsidR="004A3DB6" w:rsidRPr="00925CB0" w:rsidRDefault="004A3DB6" w:rsidP="009E16A1">
      <w:pPr>
        <w:ind w:left="360"/>
        <w:rPr>
          <w:rFonts w:eastAsia="Times New Roman"/>
          <w:color w:val="000000" w:themeColor="text1"/>
        </w:rPr>
      </w:pPr>
      <w:r w:rsidRPr="00925CB0">
        <w:rPr>
          <w:rFonts w:eastAsia="Times New Roman"/>
          <w:color w:val="000000" w:themeColor="text1"/>
        </w:rPr>
        <w:br w:type="page"/>
      </w:r>
    </w:p>
    <w:p w14:paraId="6A87E333" w14:textId="134E2AC9" w:rsidR="000938F7" w:rsidRPr="00744BC4" w:rsidRDefault="00D1554D" w:rsidP="00744BC4">
      <w:pPr>
        <w:jc w:val="center"/>
        <w:rPr>
          <w:rFonts w:eastAsia="Times New Roman"/>
          <w:b/>
          <w:color w:val="000000" w:themeColor="text1"/>
        </w:rPr>
      </w:pPr>
      <w:r>
        <w:rPr>
          <w:rFonts w:eastAsia="Times New Roman"/>
          <w:b/>
          <w:color w:val="000000" w:themeColor="text1"/>
        </w:rPr>
        <w:lastRenderedPageBreak/>
        <w:t>X</w:t>
      </w:r>
      <w:r w:rsidR="00515A59">
        <w:rPr>
          <w:rFonts w:eastAsia="Times New Roman"/>
          <w:b/>
          <w:color w:val="000000" w:themeColor="text1"/>
        </w:rPr>
        <w:t>.</w:t>
      </w:r>
      <w:r w:rsidR="00393B9C" w:rsidRPr="00744BC4">
        <w:rPr>
          <w:rFonts w:eastAsia="Times New Roman"/>
          <w:b/>
          <w:color w:val="000000" w:themeColor="text1"/>
        </w:rPr>
        <w:t xml:space="preserve"> </w:t>
      </w:r>
      <w:r w:rsidR="000938F7" w:rsidRPr="00744BC4">
        <w:rPr>
          <w:rFonts w:eastAsia="Times New Roman"/>
          <w:b/>
          <w:color w:val="000000" w:themeColor="text1"/>
        </w:rPr>
        <w:t>SAMPLE LETTER FOR DELIVERING REPORT</w:t>
      </w:r>
    </w:p>
    <w:p w14:paraId="7A2418A8" w14:textId="77777777" w:rsidR="00C25457" w:rsidRPr="00925CB0" w:rsidRDefault="000938F7">
      <w:pPr>
        <w:pStyle w:val="ListParagraph"/>
        <w:spacing w:after="0" w:line="240" w:lineRule="auto"/>
        <w:ind w:left="360"/>
        <w:jc w:val="center"/>
        <w:outlineLvl w:val="0"/>
        <w:rPr>
          <w:rFonts w:ascii="Times New Roman" w:eastAsia="Times New Roman" w:hAnsi="Times New Roman" w:cs="Times New Roman"/>
          <w:b/>
          <w:color w:val="000000" w:themeColor="text1"/>
          <w:sz w:val="24"/>
          <w:szCs w:val="24"/>
        </w:rPr>
      </w:pPr>
      <w:r w:rsidRPr="00925CB0">
        <w:rPr>
          <w:rFonts w:ascii="Times New Roman" w:eastAsia="Times New Roman" w:hAnsi="Times New Roman" w:cs="Times New Roman"/>
          <w:b/>
          <w:color w:val="000000" w:themeColor="text1"/>
          <w:sz w:val="24"/>
          <w:szCs w:val="24"/>
        </w:rPr>
        <w:t>TO SUBJECT OF INVESTIGATION</w:t>
      </w:r>
    </w:p>
    <w:p w14:paraId="55D2D75F" w14:textId="77777777" w:rsidR="00C25457" w:rsidRPr="00925CB0" w:rsidRDefault="00C25457" w:rsidP="009E16A1">
      <w:pPr>
        <w:rPr>
          <w:rFonts w:eastAsia="Times New Roman"/>
          <w:color w:val="000000" w:themeColor="text1"/>
        </w:rPr>
      </w:pPr>
    </w:p>
    <w:p w14:paraId="30E08107" w14:textId="77777777" w:rsidR="0033056A" w:rsidRPr="00925CB0" w:rsidRDefault="0033056A" w:rsidP="009E16A1">
      <w:pPr>
        <w:jc w:val="center"/>
        <w:rPr>
          <w:rFonts w:eastAsia="Times New Roman"/>
          <w:b/>
          <w:color w:val="000000" w:themeColor="text1"/>
        </w:rPr>
      </w:pPr>
      <w:r w:rsidRPr="00925CB0">
        <w:rPr>
          <w:rFonts w:eastAsia="Times New Roman"/>
          <w:b/>
          <w:color w:val="000000" w:themeColor="text1"/>
        </w:rPr>
        <w:t>SHASTA COUNTY GRAND JURY</w:t>
      </w:r>
    </w:p>
    <w:p w14:paraId="2FC2B6DF" w14:textId="77777777" w:rsidR="0033056A" w:rsidRPr="00925CB0" w:rsidRDefault="0033056A" w:rsidP="009E16A1">
      <w:pPr>
        <w:jc w:val="center"/>
        <w:rPr>
          <w:rFonts w:eastAsia="Times New Roman"/>
          <w:color w:val="000000" w:themeColor="text1"/>
        </w:rPr>
      </w:pPr>
      <w:r w:rsidRPr="00925CB0">
        <w:rPr>
          <w:rFonts w:eastAsia="Times New Roman"/>
          <w:color w:val="000000" w:themeColor="text1"/>
        </w:rPr>
        <w:t>P. O. BOX 992086</w:t>
      </w:r>
    </w:p>
    <w:p w14:paraId="5BEE4DDF" w14:textId="77777777" w:rsidR="0033056A" w:rsidRPr="00925CB0" w:rsidRDefault="0033056A" w:rsidP="009E16A1">
      <w:pPr>
        <w:jc w:val="center"/>
        <w:rPr>
          <w:rFonts w:eastAsia="Times New Roman"/>
          <w:color w:val="000000" w:themeColor="text1"/>
        </w:rPr>
      </w:pPr>
      <w:r w:rsidRPr="00925CB0">
        <w:rPr>
          <w:rFonts w:eastAsia="Times New Roman"/>
          <w:color w:val="000000" w:themeColor="text1"/>
        </w:rPr>
        <w:t>REDDING, CA 96099-2086</w:t>
      </w:r>
    </w:p>
    <w:p w14:paraId="602E3B14" w14:textId="77777777" w:rsidR="0033056A" w:rsidRPr="00925CB0" w:rsidRDefault="0033056A" w:rsidP="009E16A1">
      <w:pPr>
        <w:jc w:val="center"/>
        <w:rPr>
          <w:rFonts w:eastAsia="Times New Roman"/>
          <w:color w:val="000000" w:themeColor="text1"/>
        </w:rPr>
      </w:pPr>
      <w:r w:rsidRPr="00925CB0">
        <w:rPr>
          <w:rFonts w:eastAsia="Times New Roman"/>
          <w:color w:val="000000" w:themeColor="text1"/>
        </w:rPr>
        <w:t>(530) 225-5098</w:t>
      </w:r>
    </w:p>
    <w:p w14:paraId="689D4AA6" w14:textId="77777777" w:rsidR="0033056A" w:rsidRPr="00925CB0" w:rsidRDefault="0033056A" w:rsidP="009E16A1">
      <w:pPr>
        <w:rPr>
          <w:rFonts w:eastAsia="Times New Roman"/>
          <w:color w:val="000000" w:themeColor="text1"/>
        </w:rPr>
      </w:pPr>
    </w:p>
    <w:p w14:paraId="6E8F0EF3" w14:textId="7545C115" w:rsidR="00C25457" w:rsidRPr="00925CB0" w:rsidRDefault="0033056A" w:rsidP="009E16A1">
      <w:pPr>
        <w:jc w:val="center"/>
        <w:rPr>
          <w:rFonts w:eastAsia="Times New Roman"/>
          <w:b/>
          <w:color w:val="000000" w:themeColor="text1"/>
        </w:rPr>
      </w:pPr>
      <w:r w:rsidRPr="00925CB0">
        <w:rPr>
          <w:rFonts w:eastAsia="Times New Roman"/>
          <w:color w:val="000000" w:themeColor="text1"/>
        </w:rPr>
        <w:t>(Date)</w:t>
      </w:r>
    </w:p>
    <w:p w14:paraId="03D9D857" w14:textId="77777777" w:rsidR="0033056A" w:rsidRPr="00925CB0" w:rsidRDefault="0033056A" w:rsidP="009E16A1">
      <w:pPr>
        <w:rPr>
          <w:rFonts w:eastAsia="Times New Roman"/>
          <w:b/>
          <w:color w:val="000000" w:themeColor="text1"/>
        </w:rPr>
      </w:pPr>
    </w:p>
    <w:p w14:paraId="100D295C" w14:textId="2120D6B6" w:rsidR="0033056A" w:rsidRPr="00925CB0" w:rsidRDefault="0033056A" w:rsidP="009E16A1">
      <w:pPr>
        <w:rPr>
          <w:rFonts w:eastAsia="Times New Roman"/>
          <w:b/>
          <w:color w:val="000000" w:themeColor="text1"/>
        </w:rPr>
      </w:pPr>
      <w:r w:rsidRPr="00925CB0">
        <w:rPr>
          <w:rFonts w:eastAsia="Times New Roman"/>
          <w:b/>
          <w:color w:val="000000" w:themeColor="text1"/>
        </w:rPr>
        <w:t>(insert name)</w:t>
      </w:r>
    </w:p>
    <w:p w14:paraId="013D740C" w14:textId="63F86318" w:rsidR="00C25457" w:rsidRPr="00925CB0" w:rsidRDefault="00C25457" w:rsidP="009E16A1">
      <w:pPr>
        <w:rPr>
          <w:rFonts w:eastAsia="Times New Roman"/>
          <w:b/>
          <w:color w:val="000000" w:themeColor="text1"/>
        </w:rPr>
      </w:pPr>
      <w:r w:rsidRPr="00925CB0">
        <w:rPr>
          <w:rFonts w:eastAsia="Times New Roman"/>
          <w:b/>
          <w:color w:val="000000" w:themeColor="text1"/>
        </w:rPr>
        <w:t>(insert address)</w:t>
      </w:r>
    </w:p>
    <w:p w14:paraId="2D9995E6" w14:textId="77777777" w:rsidR="00C25457" w:rsidRPr="00925CB0" w:rsidRDefault="00C25457" w:rsidP="009E16A1">
      <w:pPr>
        <w:rPr>
          <w:rFonts w:eastAsia="Times New Roman"/>
          <w:color w:val="000000" w:themeColor="text1"/>
        </w:rPr>
      </w:pPr>
    </w:p>
    <w:p w14:paraId="78187277" w14:textId="77777777" w:rsidR="00C25457" w:rsidRPr="00925CB0" w:rsidRDefault="00C25457" w:rsidP="009E16A1">
      <w:pPr>
        <w:rPr>
          <w:rFonts w:eastAsia="Times New Roman"/>
          <w:color w:val="000000" w:themeColor="text1"/>
        </w:rPr>
      </w:pPr>
      <w:r w:rsidRPr="00925CB0">
        <w:rPr>
          <w:rFonts w:eastAsia="Times New Roman"/>
          <w:color w:val="000000" w:themeColor="text1"/>
        </w:rPr>
        <w:t>Re:  Enclosed Report</w:t>
      </w:r>
      <w:proofErr w:type="gramStart"/>
      <w:r w:rsidRPr="00925CB0">
        <w:rPr>
          <w:rFonts w:eastAsia="Times New Roman"/>
          <w:color w:val="000000" w:themeColor="text1"/>
        </w:rPr>
        <w:t xml:space="preserve">:  </w:t>
      </w:r>
      <w:r w:rsidRPr="00925CB0">
        <w:rPr>
          <w:rFonts w:eastAsia="Times New Roman"/>
          <w:b/>
          <w:color w:val="000000" w:themeColor="text1"/>
        </w:rPr>
        <w:t>(</w:t>
      </w:r>
      <w:proofErr w:type="gramEnd"/>
      <w:r w:rsidRPr="00925CB0">
        <w:rPr>
          <w:rFonts w:eastAsia="Times New Roman"/>
          <w:b/>
          <w:color w:val="000000" w:themeColor="text1"/>
        </w:rPr>
        <w:t>insert title of report)</w:t>
      </w:r>
    </w:p>
    <w:p w14:paraId="5CEC49BC" w14:textId="77777777" w:rsidR="000938F7" w:rsidRPr="00925CB0" w:rsidRDefault="000938F7" w:rsidP="009E16A1">
      <w:pPr>
        <w:rPr>
          <w:rFonts w:eastAsia="Times New Roman"/>
          <w:color w:val="000000" w:themeColor="text1"/>
        </w:rPr>
      </w:pPr>
    </w:p>
    <w:p w14:paraId="6FD59553" w14:textId="77777777" w:rsidR="00C25457" w:rsidRPr="00925CB0" w:rsidRDefault="00C25457" w:rsidP="009E16A1">
      <w:pPr>
        <w:outlineLvl w:val="0"/>
        <w:rPr>
          <w:rFonts w:eastAsia="Times New Roman"/>
          <w:color w:val="000000" w:themeColor="text1"/>
        </w:rPr>
      </w:pPr>
      <w:r w:rsidRPr="00925CB0">
        <w:rPr>
          <w:rFonts w:eastAsia="Times New Roman"/>
          <w:color w:val="000000" w:themeColor="text1"/>
        </w:rPr>
        <w:t xml:space="preserve">Dear </w:t>
      </w:r>
      <w:r w:rsidRPr="00925CB0">
        <w:rPr>
          <w:rFonts w:eastAsia="Times New Roman"/>
          <w:b/>
          <w:color w:val="000000" w:themeColor="text1"/>
        </w:rPr>
        <w:t>(insert name)</w:t>
      </w:r>
      <w:r w:rsidRPr="00925CB0">
        <w:rPr>
          <w:rFonts w:eastAsia="Times New Roman"/>
          <w:color w:val="000000" w:themeColor="text1"/>
        </w:rPr>
        <w:t>:</w:t>
      </w:r>
    </w:p>
    <w:p w14:paraId="6FCE7DCC" w14:textId="77777777" w:rsidR="00C25457" w:rsidRPr="00925CB0" w:rsidRDefault="00C25457" w:rsidP="009E16A1">
      <w:pPr>
        <w:rPr>
          <w:rFonts w:eastAsia="Times New Roman"/>
          <w:color w:val="000000" w:themeColor="text1"/>
        </w:rPr>
      </w:pPr>
    </w:p>
    <w:p w14:paraId="5FBCE3A2" w14:textId="77777777" w:rsidR="00C25457" w:rsidRPr="00925CB0" w:rsidRDefault="00C25457" w:rsidP="009E16A1">
      <w:pPr>
        <w:spacing w:after="120"/>
        <w:rPr>
          <w:rFonts w:eastAsia="Times New Roman"/>
          <w:color w:val="000000" w:themeColor="text1"/>
        </w:rPr>
      </w:pPr>
      <w:r w:rsidRPr="00925CB0">
        <w:rPr>
          <w:rFonts w:eastAsia="Times New Roman"/>
          <w:color w:val="000000" w:themeColor="text1"/>
        </w:rPr>
        <w:t xml:space="preserve">On behalf of the </w:t>
      </w:r>
      <w:r w:rsidRPr="00925CB0">
        <w:rPr>
          <w:rFonts w:eastAsia="Times New Roman"/>
          <w:b/>
          <w:color w:val="000000" w:themeColor="text1"/>
        </w:rPr>
        <w:t>(insert term years)</w:t>
      </w:r>
      <w:r w:rsidRPr="00925CB0">
        <w:rPr>
          <w:rFonts w:eastAsia="Times New Roman"/>
          <w:color w:val="000000" w:themeColor="text1"/>
        </w:rPr>
        <w:t xml:space="preserve"> Shasta County Grand Jury, I am providing to you the following report: </w:t>
      </w:r>
      <w:r w:rsidRPr="00925CB0">
        <w:rPr>
          <w:rFonts w:eastAsia="Times New Roman"/>
          <w:b/>
          <w:color w:val="000000" w:themeColor="text1"/>
        </w:rPr>
        <w:t>(insert title of report)</w:t>
      </w:r>
    </w:p>
    <w:p w14:paraId="18380E22" w14:textId="4F77DFE6" w:rsidR="00C25457" w:rsidRPr="00A74F0F" w:rsidRDefault="00C25457" w:rsidP="009E16A1">
      <w:pPr>
        <w:spacing w:after="120"/>
        <w:rPr>
          <w:rFonts w:eastAsia="Times New Roman"/>
          <w:b/>
          <w:color w:val="000000" w:themeColor="text1"/>
        </w:rPr>
      </w:pPr>
      <w:r w:rsidRPr="00925CB0">
        <w:rPr>
          <w:rFonts w:eastAsia="Times New Roman"/>
          <w:color w:val="000000" w:themeColor="text1"/>
        </w:rPr>
        <w:t xml:space="preserve">The report will be released to the </w:t>
      </w:r>
      <w:proofErr w:type="gramStart"/>
      <w:r w:rsidR="00DB7ABD" w:rsidRPr="00925CB0">
        <w:rPr>
          <w:rFonts w:eastAsia="Times New Roman"/>
          <w:color w:val="000000" w:themeColor="text1"/>
        </w:rPr>
        <w:t>general public</w:t>
      </w:r>
      <w:proofErr w:type="gramEnd"/>
      <w:r w:rsidR="00DB7ABD" w:rsidRPr="00925CB0">
        <w:rPr>
          <w:rFonts w:eastAsia="Times New Roman"/>
          <w:color w:val="000000" w:themeColor="text1"/>
        </w:rPr>
        <w:t xml:space="preserve">, including the </w:t>
      </w:r>
      <w:r w:rsidRPr="00925CB0">
        <w:rPr>
          <w:rFonts w:eastAsia="Times New Roman"/>
          <w:color w:val="000000" w:themeColor="text1"/>
        </w:rPr>
        <w:t xml:space="preserve">media and will be published on the Grand Jury website in two working days. The report is being provided to you in advance of its general release pursuant to Penal </w:t>
      </w:r>
      <w:r w:rsidR="005A3538">
        <w:rPr>
          <w:rFonts w:eastAsia="Times New Roman"/>
          <w:color w:val="000000" w:themeColor="text1"/>
        </w:rPr>
        <w:t xml:space="preserve">Code </w:t>
      </w:r>
      <w:r w:rsidR="00EB7535">
        <w:rPr>
          <w:rFonts w:eastAsia="Times New Roman"/>
          <w:color w:val="000000" w:themeColor="text1"/>
        </w:rPr>
        <w:t>§9</w:t>
      </w:r>
      <w:r w:rsidRPr="00925CB0">
        <w:rPr>
          <w:rFonts w:eastAsia="Times New Roman"/>
          <w:color w:val="000000" w:themeColor="text1"/>
        </w:rPr>
        <w:t xml:space="preserve">33.05, </w:t>
      </w:r>
      <w:r w:rsidR="00DB7ABD" w:rsidRPr="00925CB0">
        <w:rPr>
          <w:rFonts w:eastAsia="Times New Roman"/>
          <w:color w:val="000000" w:themeColor="text1"/>
        </w:rPr>
        <w:t>s</w:t>
      </w:r>
      <w:r w:rsidRPr="00925CB0">
        <w:rPr>
          <w:rFonts w:eastAsia="Times New Roman"/>
          <w:color w:val="000000" w:themeColor="text1"/>
        </w:rPr>
        <w:t>ubdivision (f), which provides:</w:t>
      </w:r>
    </w:p>
    <w:p w14:paraId="3982E26D" w14:textId="7F23E486" w:rsidR="00C25457" w:rsidRPr="00744BC4" w:rsidRDefault="00C25457" w:rsidP="009E16A1">
      <w:pPr>
        <w:spacing w:after="120"/>
        <w:ind w:left="720" w:right="720"/>
        <w:jc w:val="both"/>
        <w:rPr>
          <w:rFonts w:eastAsia="Times New Roman"/>
          <w:i/>
          <w:color w:val="000000" w:themeColor="text1"/>
        </w:rPr>
      </w:pPr>
      <w:r w:rsidRPr="00925CB0">
        <w:rPr>
          <w:rFonts w:eastAsia="Times New Roman"/>
          <w:color w:val="000000" w:themeColor="text1"/>
        </w:rPr>
        <w:t>A grand jury shall provide to the affected agency a copy of the portion of the grand jury report relating to that person or entity two working days prior to its public release and after the approval of the presiding judge.</w:t>
      </w:r>
      <w:r w:rsidR="00DB7ABD" w:rsidRPr="00925CB0">
        <w:rPr>
          <w:rFonts w:eastAsia="Times New Roman"/>
          <w:color w:val="000000" w:themeColor="text1"/>
        </w:rPr>
        <w:t xml:space="preserve"> </w:t>
      </w:r>
      <w:r w:rsidRPr="00744BC4">
        <w:rPr>
          <w:rFonts w:eastAsia="Times New Roman"/>
          <w:i/>
          <w:color w:val="000000" w:themeColor="text1"/>
        </w:rPr>
        <w:t>No officer, agency, department, or governing body of a public agency shall disclose any contents of the report prior to the public release of the final report.</w:t>
      </w:r>
    </w:p>
    <w:p w14:paraId="31B0AF74" w14:textId="77777777" w:rsidR="00C25457" w:rsidRPr="00925CB0" w:rsidRDefault="00C25457" w:rsidP="009E16A1">
      <w:pPr>
        <w:spacing w:after="120"/>
        <w:outlineLvl w:val="0"/>
        <w:rPr>
          <w:rFonts w:eastAsia="Times New Roman"/>
          <w:color w:val="000000" w:themeColor="text1"/>
        </w:rPr>
      </w:pPr>
      <w:r w:rsidRPr="00925CB0">
        <w:rPr>
          <w:rFonts w:eastAsia="Times New Roman"/>
          <w:color w:val="000000" w:themeColor="text1"/>
        </w:rPr>
        <w:t>Please be sure to comply with this confidentiality requirement.</w:t>
      </w:r>
    </w:p>
    <w:p w14:paraId="76949398" w14:textId="58F4C513" w:rsidR="00C25457" w:rsidRPr="00925CB0" w:rsidRDefault="00C25457" w:rsidP="009E16A1">
      <w:pPr>
        <w:spacing w:after="120"/>
        <w:rPr>
          <w:rFonts w:eastAsia="Times New Roman"/>
          <w:color w:val="000000" w:themeColor="text1"/>
        </w:rPr>
      </w:pPr>
      <w:r w:rsidRPr="00925CB0">
        <w:rPr>
          <w:rFonts w:eastAsia="Times New Roman"/>
          <w:color w:val="000000" w:themeColor="text1"/>
        </w:rPr>
        <w:t xml:space="preserve">The Penal Code also prescribes the obligations of a governing board or elected </w:t>
      </w:r>
      <w:r w:rsidR="00DB7ABD" w:rsidRPr="00925CB0">
        <w:rPr>
          <w:rFonts w:eastAsia="Times New Roman"/>
          <w:color w:val="000000" w:themeColor="text1"/>
        </w:rPr>
        <w:t xml:space="preserve">county </w:t>
      </w:r>
      <w:r w:rsidRPr="00925CB0">
        <w:rPr>
          <w:rFonts w:eastAsia="Times New Roman"/>
          <w:color w:val="000000" w:themeColor="text1"/>
        </w:rPr>
        <w:t xml:space="preserve">official </w:t>
      </w:r>
      <w:proofErr w:type="gramStart"/>
      <w:r w:rsidRPr="00925CB0">
        <w:rPr>
          <w:rFonts w:eastAsia="Times New Roman"/>
          <w:color w:val="000000" w:themeColor="text1"/>
        </w:rPr>
        <w:t>with regard to</w:t>
      </w:r>
      <w:proofErr w:type="gramEnd"/>
      <w:r w:rsidRPr="00925CB0">
        <w:rPr>
          <w:rFonts w:eastAsia="Times New Roman"/>
          <w:color w:val="000000" w:themeColor="text1"/>
        </w:rPr>
        <w:t xml:space="preserve"> responding to the grand jury’s findings and recommendations.</w:t>
      </w:r>
    </w:p>
    <w:p w14:paraId="402DA776" w14:textId="5012F925" w:rsidR="00C25457" w:rsidRPr="00925CB0" w:rsidRDefault="00C25457" w:rsidP="009E16A1">
      <w:pPr>
        <w:spacing w:after="120"/>
        <w:jc w:val="both"/>
        <w:rPr>
          <w:rFonts w:eastAsia="Times New Roman"/>
          <w:color w:val="000000" w:themeColor="text1"/>
        </w:rPr>
      </w:pPr>
      <w:r w:rsidRPr="00925CB0">
        <w:rPr>
          <w:rFonts w:eastAsia="Times New Roman"/>
          <w:color w:val="000000" w:themeColor="text1"/>
        </w:rPr>
        <w:t xml:space="preserve">If the report contains one or more recommendations directed to you as an elected </w:t>
      </w:r>
      <w:r w:rsidR="00DB7ABD" w:rsidRPr="00925CB0">
        <w:rPr>
          <w:rFonts w:eastAsia="Times New Roman"/>
          <w:color w:val="000000" w:themeColor="text1"/>
        </w:rPr>
        <w:t xml:space="preserve">county </w:t>
      </w:r>
      <w:r w:rsidRPr="00925CB0">
        <w:rPr>
          <w:rFonts w:eastAsia="Times New Roman"/>
          <w:color w:val="000000" w:themeColor="text1"/>
        </w:rPr>
        <w:t xml:space="preserve">official or to the governing board of which you are a member, you </w:t>
      </w:r>
      <w:r w:rsidR="00515A59">
        <w:rPr>
          <w:rFonts w:eastAsia="Times New Roman"/>
          <w:color w:val="000000" w:themeColor="text1"/>
        </w:rPr>
        <w:t xml:space="preserve">or the board </w:t>
      </w:r>
      <w:r w:rsidRPr="00925CB0">
        <w:rPr>
          <w:rFonts w:eastAsia="Times New Roman"/>
          <w:color w:val="000000" w:themeColor="text1"/>
        </w:rPr>
        <w:t xml:space="preserve">must respond to those recommendations and to the supporting findings, as directed in the report.  The time within which to respond is prescribed by </w:t>
      </w:r>
      <w:r w:rsidR="00452ACF" w:rsidRPr="00925CB0">
        <w:rPr>
          <w:rFonts w:eastAsia="Times New Roman"/>
          <w:color w:val="000000" w:themeColor="text1"/>
        </w:rPr>
        <w:t>s</w:t>
      </w:r>
      <w:r w:rsidRPr="00925CB0">
        <w:rPr>
          <w:rFonts w:eastAsia="Times New Roman"/>
          <w:color w:val="000000" w:themeColor="text1"/>
        </w:rPr>
        <w:t xml:space="preserve">ubdivision (c) of Penal </w:t>
      </w:r>
      <w:r w:rsidR="005A3538">
        <w:rPr>
          <w:rFonts w:eastAsia="Times New Roman"/>
          <w:color w:val="000000" w:themeColor="text1"/>
        </w:rPr>
        <w:t xml:space="preserve">Code </w:t>
      </w:r>
      <w:r w:rsidR="00EB7535">
        <w:rPr>
          <w:rFonts w:eastAsia="Times New Roman"/>
          <w:color w:val="000000" w:themeColor="text1"/>
        </w:rPr>
        <w:t>§9</w:t>
      </w:r>
      <w:r w:rsidRPr="00925CB0">
        <w:rPr>
          <w:rFonts w:eastAsia="Times New Roman"/>
          <w:color w:val="000000" w:themeColor="text1"/>
        </w:rPr>
        <w:t>33, which states in relevant part:</w:t>
      </w:r>
    </w:p>
    <w:p w14:paraId="302D85EF" w14:textId="77777777" w:rsidR="00C25457" w:rsidRPr="00925CB0" w:rsidRDefault="00C25457" w:rsidP="009E16A1">
      <w:pPr>
        <w:spacing w:after="120"/>
        <w:ind w:left="720" w:right="720"/>
        <w:jc w:val="both"/>
        <w:rPr>
          <w:rFonts w:eastAsia="Times New Roman"/>
          <w:color w:val="000000" w:themeColor="text1"/>
        </w:rPr>
      </w:pPr>
      <w:r w:rsidRPr="00925CB0">
        <w:rPr>
          <w:rFonts w:eastAsia="Times New Roman"/>
          <w:color w:val="000000" w:themeColor="text1"/>
        </w:rPr>
        <w:t xml:space="preserve">No later than 90 days after the grand jury submits a final report on the operations of any public agency subject to its reviewing authority, the governing body of the public agency shall comment to the presiding judge of the superior court on the findings and recommendations  pertaining to matters under the control of the governing body, and every elected county officer or agency head for which the grand jury has responsibility pursuant to Section 914.1 shall comment within 60 days to the presiding judge of the superior court, with an information copy sent to the board of supervisors, on the findings and recommendations pertaining to matters under the control of that county officer or agency head and any agency or agencies which that officer or agency head supervises or controls.  In any city and county, the mayor </w:t>
      </w:r>
      <w:r w:rsidRPr="00925CB0">
        <w:rPr>
          <w:rFonts w:eastAsia="Times New Roman"/>
          <w:color w:val="000000" w:themeColor="text1"/>
        </w:rPr>
        <w:lastRenderedPageBreak/>
        <w:t>shall also comment on the findings and recommendations.  All such comments and reports shall forthwith be submitted to the presiding judge of the superior court who impaneled the grand jury.</w:t>
      </w:r>
    </w:p>
    <w:p w14:paraId="5CD97321" w14:textId="41170A81" w:rsidR="00C25457" w:rsidRPr="00925CB0" w:rsidRDefault="00C25457" w:rsidP="009E16A1">
      <w:pPr>
        <w:spacing w:after="120"/>
        <w:jc w:val="both"/>
        <w:rPr>
          <w:rFonts w:eastAsia="Times New Roman"/>
          <w:color w:val="000000" w:themeColor="text1"/>
        </w:rPr>
      </w:pPr>
      <w:r w:rsidRPr="00925CB0">
        <w:rPr>
          <w:rFonts w:eastAsia="Times New Roman"/>
          <w:color w:val="000000" w:themeColor="text1"/>
        </w:rPr>
        <w:t xml:space="preserve">The Penal Code also prescribes the content of your responses. Subdivisions (a) through (c) of Penal </w:t>
      </w:r>
      <w:r w:rsidR="005A3538">
        <w:rPr>
          <w:rFonts w:eastAsia="Times New Roman"/>
          <w:color w:val="000000" w:themeColor="text1"/>
        </w:rPr>
        <w:t xml:space="preserve">Code </w:t>
      </w:r>
      <w:r w:rsidR="00EB7535">
        <w:rPr>
          <w:rFonts w:eastAsia="Times New Roman"/>
          <w:color w:val="000000" w:themeColor="text1"/>
        </w:rPr>
        <w:t>§9</w:t>
      </w:r>
      <w:r w:rsidRPr="00925CB0">
        <w:rPr>
          <w:rFonts w:eastAsia="Times New Roman"/>
          <w:color w:val="000000" w:themeColor="text1"/>
        </w:rPr>
        <w:t>33.05 state:</w:t>
      </w:r>
    </w:p>
    <w:p w14:paraId="55501F31" w14:textId="2AFA16E1" w:rsidR="00C25457" w:rsidRPr="00925CB0" w:rsidRDefault="00C25457" w:rsidP="009E16A1">
      <w:pPr>
        <w:spacing w:after="120"/>
        <w:jc w:val="both"/>
        <w:rPr>
          <w:rFonts w:eastAsia="Times New Roman"/>
          <w:color w:val="000000" w:themeColor="text1"/>
        </w:rPr>
      </w:pPr>
      <w:r w:rsidRPr="00925CB0">
        <w:rPr>
          <w:rFonts w:eastAsia="Times New Roman"/>
          <w:color w:val="000000" w:themeColor="text1"/>
        </w:rPr>
        <w:t xml:space="preserve">For purposes of </w:t>
      </w:r>
      <w:r w:rsidR="00452ACF" w:rsidRPr="00925CB0">
        <w:rPr>
          <w:rFonts w:eastAsia="Times New Roman"/>
          <w:color w:val="000000" w:themeColor="text1"/>
        </w:rPr>
        <w:t>s</w:t>
      </w:r>
      <w:r w:rsidRPr="00925CB0">
        <w:rPr>
          <w:rFonts w:eastAsia="Times New Roman"/>
          <w:color w:val="000000" w:themeColor="text1"/>
        </w:rPr>
        <w:t>ubdivision (b) of Section 933, as to each grand jury finding, the responding person or entity shall indicate one of the following:</w:t>
      </w:r>
    </w:p>
    <w:p w14:paraId="3580DE42" w14:textId="584FDBB6" w:rsidR="00C25457" w:rsidRPr="00925CB0" w:rsidRDefault="00C25457" w:rsidP="009E16A1">
      <w:pPr>
        <w:spacing w:after="120"/>
        <w:ind w:left="720"/>
        <w:jc w:val="both"/>
        <w:rPr>
          <w:rFonts w:eastAsia="Times New Roman"/>
          <w:color w:val="000000" w:themeColor="text1"/>
        </w:rPr>
      </w:pPr>
      <w:r w:rsidRPr="00925CB0">
        <w:rPr>
          <w:rFonts w:eastAsia="Times New Roman"/>
          <w:color w:val="000000" w:themeColor="text1"/>
        </w:rPr>
        <w:t>(1)  The respondent agrees with the finding.</w:t>
      </w:r>
    </w:p>
    <w:p w14:paraId="2BDB5E6C" w14:textId="77777777" w:rsidR="00C25457" w:rsidRPr="00925CB0" w:rsidRDefault="00C25457" w:rsidP="009E16A1">
      <w:pPr>
        <w:spacing w:after="120"/>
        <w:ind w:left="720"/>
        <w:jc w:val="both"/>
        <w:rPr>
          <w:rFonts w:eastAsia="Times New Roman"/>
          <w:color w:val="000000" w:themeColor="text1"/>
        </w:rPr>
      </w:pPr>
      <w:r w:rsidRPr="00925CB0">
        <w:rPr>
          <w:rFonts w:eastAsia="Times New Roman"/>
          <w:color w:val="000000" w:themeColor="text1"/>
        </w:rPr>
        <w:t xml:space="preserve">(2)  The respondent disagrees wholly or partially with the </w:t>
      </w:r>
      <w:proofErr w:type="gramStart"/>
      <w:r w:rsidRPr="00925CB0">
        <w:rPr>
          <w:rFonts w:eastAsia="Times New Roman"/>
          <w:color w:val="000000" w:themeColor="text1"/>
        </w:rPr>
        <w:t>finding,</w:t>
      </w:r>
      <w:proofErr w:type="gramEnd"/>
      <w:r w:rsidRPr="00925CB0">
        <w:rPr>
          <w:rFonts w:eastAsia="Times New Roman"/>
          <w:color w:val="000000" w:themeColor="text1"/>
        </w:rPr>
        <w:t xml:space="preserve"> in which case the response shall specify the portion of the finding that is disputed and shall include an explanation of the reasons therefore.</w:t>
      </w:r>
    </w:p>
    <w:p w14:paraId="19C223E9" w14:textId="574C8456" w:rsidR="00C25457" w:rsidRPr="00925CB0" w:rsidRDefault="00C25457" w:rsidP="009E16A1">
      <w:pPr>
        <w:spacing w:after="120"/>
        <w:jc w:val="both"/>
        <w:rPr>
          <w:rFonts w:eastAsia="Times New Roman"/>
          <w:b/>
          <w:color w:val="000000" w:themeColor="text1"/>
        </w:rPr>
      </w:pPr>
      <w:r w:rsidRPr="00925CB0">
        <w:rPr>
          <w:rFonts w:eastAsia="Times New Roman"/>
          <w:b/>
          <w:color w:val="000000" w:themeColor="text1"/>
        </w:rPr>
        <w:t xml:space="preserve">For purposes of </w:t>
      </w:r>
      <w:r w:rsidR="00452ACF" w:rsidRPr="00925CB0">
        <w:rPr>
          <w:rFonts w:eastAsia="Times New Roman"/>
          <w:b/>
          <w:color w:val="000000" w:themeColor="text1"/>
        </w:rPr>
        <w:t>s</w:t>
      </w:r>
      <w:r w:rsidRPr="00925CB0">
        <w:rPr>
          <w:rFonts w:eastAsia="Times New Roman"/>
          <w:b/>
          <w:color w:val="000000" w:themeColor="text1"/>
        </w:rPr>
        <w:t xml:space="preserve">ubdivision (b) of Section 933, as to each grand jury recommendation, the responding person or entity </w:t>
      </w:r>
      <w:r w:rsidRPr="00925CB0">
        <w:rPr>
          <w:rFonts w:eastAsia="Times New Roman"/>
          <w:b/>
          <w:i/>
          <w:color w:val="000000" w:themeColor="text1"/>
        </w:rPr>
        <w:t>shall</w:t>
      </w:r>
      <w:r w:rsidRPr="00925CB0">
        <w:rPr>
          <w:rFonts w:eastAsia="Times New Roman"/>
          <w:b/>
          <w:color w:val="000000" w:themeColor="text1"/>
        </w:rPr>
        <w:t xml:space="preserve"> report one of the following:</w:t>
      </w:r>
    </w:p>
    <w:p w14:paraId="29E64A9C" w14:textId="17EDB1EC" w:rsidR="00452ACF" w:rsidRPr="00A74F0F" w:rsidRDefault="00A74F0F" w:rsidP="009E16A1">
      <w:pPr>
        <w:spacing w:after="120"/>
        <w:ind w:left="720"/>
        <w:jc w:val="both"/>
        <w:rPr>
          <w:rFonts w:eastAsia="Times New Roman"/>
          <w:color w:val="000000" w:themeColor="text1"/>
        </w:rPr>
      </w:pPr>
      <w:r>
        <w:rPr>
          <w:rFonts w:eastAsia="Times New Roman"/>
          <w:color w:val="000000" w:themeColor="text1"/>
        </w:rPr>
        <w:t xml:space="preserve"> (1)  </w:t>
      </w:r>
      <w:r w:rsidR="00C25457" w:rsidRPr="00A74F0F">
        <w:rPr>
          <w:rFonts w:eastAsia="Times New Roman"/>
          <w:color w:val="000000" w:themeColor="text1"/>
        </w:rPr>
        <w:t>The recommendation has been implemented, with a summary regarding the implemented action.</w:t>
      </w:r>
    </w:p>
    <w:p w14:paraId="50FD50C2" w14:textId="77777777" w:rsidR="00C25457" w:rsidRPr="00925CB0" w:rsidRDefault="00C25457" w:rsidP="009E16A1">
      <w:pPr>
        <w:spacing w:after="120"/>
        <w:ind w:left="720"/>
        <w:jc w:val="both"/>
        <w:rPr>
          <w:rFonts w:eastAsia="Times New Roman"/>
          <w:color w:val="000000" w:themeColor="text1"/>
        </w:rPr>
      </w:pPr>
      <w:r w:rsidRPr="00925CB0">
        <w:rPr>
          <w:rFonts w:eastAsia="Times New Roman"/>
          <w:color w:val="000000" w:themeColor="text1"/>
        </w:rPr>
        <w:t>(2)  The recommendation has not yet been implemented, but will be implemented in the future, with a time frame for implementation.</w:t>
      </w:r>
    </w:p>
    <w:p w14:paraId="2110083B" w14:textId="77777777" w:rsidR="00C25457" w:rsidRPr="00925CB0" w:rsidRDefault="00C25457" w:rsidP="009E16A1">
      <w:pPr>
        <w:spacing w:after="120"/>
        <w:ind w:left="720"/>
        <w:jc w:val="both"/>
        <w:rPr>
          <w:rFonts w:eastAsia="Times New Roman"/>
          <w:color w:val="000000" w:themeColor="text1"/>
        </w:rPr>
      </w:pPr>
      <w:r w:rsidRPr="00925CB0">
        <w:rPr>
          <w:rFonts w:eastAsia="Times New Roman"/>
          <w:color w:val="000000" w:themeColor="text1"/>
        </w:rPr>
        <w:t>(3)  The recommendation requires further analysis, with an explanation and the scope and parameters of an analysis or study, and a time frame for the matter to be prepared for discussion by the officer or head of the agency or department being investigated or reviewed, including the governing body of the public agency when applicable.  This time frame shall not exceed six months from the date of publication of the grand jury report.</w:t>
      </w:r>
    </w:p>
    <w:p w14:paraId="7F188C88" w14:textId="77777777" w:rsidR="00C25457" w:rsidRPr="00925CB0" w:rsidRDefault="00C25457" w:rsidP="009E16A1">
      <w:pPr>
        <w:spacing w:after="120"/>
        <w:ind w:left="720"/>
        <w:jc w:val="both"/>
        <w:rPr>
          <w:rFonts w:eastAsia="Times New Roman"/>
          <w:color w:val="000000" w:themeColor="text1"/>
        </w:rPr>
      </w:pPr>
      <w:r w:rsidRPr="00925CB0">
        <w:rPr>
          <w:rFonts w:eastAsia="Times New Roman"/>
          <w:color w:val="000000" w:themeColor="text1"/>
        </w:rPr>
        <w:t xml:space="preserve">(4)  The recommendation will not be implemented because it is not warranted or is not reasonable, </w:t>
      </w:r>
      <w:r w:rsidRPr="00925CB0">
        <w:rPr>
          <w:rFonts w:eastAsia="Times New Roman"/>
          <w:b/>
          <w:i/>
          <w:color w:val="000000" w:themeColor="text1"/>
        </w:rPr>
        <w:t>with an explanation therefore</w:t>
      </w:r>
      <w:r w:rsidRPr="00925CB0">
        <w:rPr>
          <w:rFonts w:eastAsia="Times New Roman"/>
          <w:color w:val="000000" w:themeColor="text1"/>
        </w:rPr>
        <w:t>.</w:t>
      </w:r>
    </w:p>
    <w:p w14:paraId="6BD43A16" w14:textId="0C720254" w:rsidR="00C25457" w:rsidRPr="00202450" w:rsidRDefault="00C25457" w:rsidP="009E16A1">
      <w:pPr>
        <w:spacing w:after="120"/>
        <w:jc w:val="both"/>
        <w:rPr>
          <w:rFonts w:eastAsia="Times New Roman"/>
          <w:color w:val="000000" w:themeColor="text1"/>
        </w:rPr>
      </w:pPr>
      <w:r w:rsidRPr="00925CB0">
        <w:rPr>
          <w:rFonts w:eastAsia="Times New Roman"/>
          <w:color w:val="000000" w:themeColor="text1"/>
        </w:rPr>
        <w:t>However, if a finding or recommendation of the grand jury addresses budgetary or personnel matters of a county agency or department headed by an elected officer, both the department head and the board of supervisors shall respond if requested by the grand jury, but the response to the board of supervisors shall address only those budgetary or personnel matters over which it has some decision</w:t>
      </w:r>
      <w:r w:rsidR="00452ACF" w:rsidRPr="00925CB0">
        <w:rPr>
          <w:rFonts w:eastAsia="Times New Roman"/>
          <w:color w:val="000000" w:themeColor="text1"/>
        </w:rPr>
        <w:t>-</w:t>
      </w:r>
      <w:r w:rsidRPr="00925CB0">
        <w:rPr>
          <w:rFonts w:eastAsia="Times New Roman"/>
          <w:color w:val="000000" w:themeColor="text1"/>
        </w:rPr>
        <w:t xml:space="preserve">making authority.  The response of the elected agency or department head shall address </w:t>
      </w:r>
      <w:r w:rsidRPr="00202450">
        <w:rPr>
          <w:rFonts w:eastAsia="Times New Roman"/>
          <w:color w:val="000000" w:themeColor="text1"/>
        </w:rPr>
        <w:t xml:space="preserve">all aspects of the findings or recommendations affecting </w:t>
      </w:r>
      <w:r w:rsidR="006D2D20" w:rsidRPr="00202450">
        <w:rPr>
          <w:rFonts w:eastAsia="Times New Roman"/>
          <w:color w:val="000000" w:themeColor="text1"/>
        </w:rPr>
        <w:t>their</w:t>
      </w:r>
      <w:r w:rsidRPr="00202450">
        <w:rPr>
          <w:rFonts w:eastAsia="Times New Roman"/>
          <w:color w:val="000000" w:themeColor="text1"/>
        </w:rPr>
        <w:t xml:space="preserve"> agency or department.</w:t>
      </w:r>
    </w:p>
    <w:p w14:paraId="756BA792" w14:textId="05D3C740" w:rsidR="00C25457" w:rsidRPr="00202450" w:rsidRDefault="00C25457" w:rsidP="009E16A1">
      <w:pPr>
        <w:jc w:val="both"/>
        <w:rPr>
          <w:rFonts w:eastAsia="Times New Roman"/>
          <w:color w:val="000000" w:themeColor="text1"/>
        </w:rPr>
      </w:pPr>
      <w:r w:rsidRPr="00202450">
        <w:rPr>
          <w:rFonts w:eastAsia="Times New Roman"/>
          <w:color w:val="000000" w:themeColor="text1"/>
        </w:rPr>
        <w:t>The grand jury’s reports, and the responses to them, will be posted on the grand jury’s website (</w:t>
      </w:r>
      <w:r w:rsidR="00A74F0F" w:rsidRPr="00202450">
        <w:rPr>
          <w:rFonts w:eastAsia="Times New Roman"/>
          <w:color w:val="000000" w:themeColor="text1"/>
        </w:rPr>
        <w:t>www.shastacountygrandjury.org)</w:t>
      </w:r>
      <w:r w:rsidR="000938F7" w:rsidRPr="00202450">
        <w:rPr>
          <w:rFonts w:eastAsia="Times New Roman"/>
          <w:color w:val="000000" w:themeColor="text1"/>
        </w:rPr>
        <w:t>.</w:t>
      </w:r>
      <w:r w:rsidR="00A74F0F" w:rsidRPr="00202450">
        <w:rPr>
          <w:rFonts w:eastAsia="Times New Roman"/>
          <w:color w:val="000000" w:themeColor="text1"/>
        </w:rPr>
        <w:t xml:space="preserve"> </w:t>
      </w:r>
      <w:r w:rsidR="000938F7" w:rsidRPr="00202450">
        <w:rPr>
          <w:rFonts w:eastAsia="Times New Roman"/>
          <w:color w:val="000000" w:themeColor="text1"/>
        </w:rPr>
        <w:t xml:space="preserve"> </w:t>
      </w:r>
      <w:r w:rsidRPr="00202450">
        <w:rPr>
          <w:rFonts w:eastAsia="Times New Roman"/>
          <w:color w:val="000000" w:themeColor="text1"/>
        </w:rPr>
        <w:t>We would appreciate receiving</w:t>
      </w:r>
      <w:r w:rsidR="00E12CCB" w:rsidRPr="00202450">
        <w:rPr>
          <w:rFonts w:eastAsia="Times New Roman"/>
          <w:color w:val="000000" w:themeColor="text1"/>
        </w:rPr>
        <w:t xml:space="preserve"> a signed hard copy of your response</w:t>
      </w:r>
      <w:r w:rsidRPr="00202450">
        <w:rPr>
          <w:rFonts w:eastAsia="Times New Roman"/>
          <w:color w:val="000000" w:themeColor="text1"/>
        </w:rPr>
        <w:t xml:space="preserve"> </w:t>
      </w:r>
      <w:r w:rsidR="00E12CCB" w:rsidRPr="00202450">
        <w:rPr>
          <w:rFonts w:eastAsia="Times New Roman"/>
          <w:color w:val="000000" w:themeColor="text1"/>
        </w:rPr>
        <w:t xml:space="preserve">(send to Shasta County Grand Jury, </w:t>
      </w:r>
      <w:r w:rsidR="00706FC7" w:rsidRPr="00202450">
        <w:rPr>
          <w:rFonts w:eastAsia="Times New Roman"/>
          <w:color w:val="000000" w:themeColor="text1"/>
        </w:rPr>
        <w:t>P.</w:t>
      </w:r>
      <w:r w:rsidR="00E12CCB" w:rsidRPr="00202450">
        <w:rPr>
          <w:rFonts w:eastAsia="Times New Roman"/>
          <w:color w:val="000000" w:themeColor="text1"/>
        </w:rPr>
        <w:t>O. B</w:t>
      </w:r>
      <w:r w:rsidR="00706FC7" w:rsidRPr="00202450">
        <w:rPr>
          <w:rFonts w:eastAsia="Times New Roman"/>
          <w:color w:val="000000" w:themeColor="text1"/>
        </w:rPr>
        <w:t>ox</w:t>
      </w:r>
      <w:r w:rsidR="00E12CCB" w:rsidRPr="00202450">
        <w:rPr>
          <w:rFonts w:eastAsia="Times New Roman"/>
          <w:color w:val="000000" w:themeColor="text1"/>
        </w:rPr>
        <w:t xml:space="preserve"> 992086, Redding, CA </w:t>
      </w:r>
      <w:r w:rsidR="00706FC7" w:rsidRPr="00202450">
        <w:rPr>
          <w:rFonts w:eastAsia="Times New Roman"/>
          <w:color w:val="000000" w:themeColor="text1"/>
        </w:rPr>
        <w:t xml:space="preserve"> </w:t>
      </w:r>
      <w:r w:rsidR="00E12CCB" w:rsidRPr="00202450">
        <w:rPr>
          <w:rFonts w:eastAsia="Times New Roman"/>
          <w:color w:val="000000" w:themeColor="text1"/>
        </w:rPr>
        <w:t xml:space="preserve">96099-2086), as well as </w:t>
      </w:r>
      <w:r w:rsidRPr="00202450">
        <w:rPr>
          <w:rFonts w:eastAsia="Times New Roman"/>
          <w:color w:val="000000" w:themeColor="text1"/>
        </w:rPr>
        <w:t>an electronic copy</w:t>
      </w:r>
      <w:r w:rsidR="00706FC7" w:rsidRPr="00202450">
        <w:rPr>
          <w:rFonts w:eastAsia="Times New Roman"/>
          <w:color w:val="000000" w:themeColor="text1"/>
        </w:rPr>
        <w:t xml:space="preserve"> </w:t>
      </w:r>
      <w:r w:rsidR="00DD1BE7" w:rsidRPr="00202450">
        <w:rPr>
          <w:rFonts w:eastAsia="Times New Roman"/>
          <w:color w:val="000000" w:themeColor="text1"/>
        </w:rPr>
        <w:t>(</w:t>
      </w:r>
      <w:r w:rsidR="00706FC7" w:rsidRPr="00202450">
        <w:rPr>
          <w:rFonts w:eastAsia="Times New Roman"/>
          <w:color w:val="000000" w:themeColor="text1"/>
        </w:rPr>
        <w:t xml:space="preserve">to </w:t>
      </w:r>
      <w:r w:rsidR="00706FC7" w:rsidRPr="00202450">
        <w:rPr>
          <w:color w:val="000000" w:themeColor="text1"/>
        </w:rPr>
        <w:t>grandjury@</w:t>
      </w:r>
      <w:r w:rsidR="00150AD2">
        <w:rPr>
          <w:color w:val="000000" w:themeColor="text1"/>
        </w:rPr>
        <w:t>shastacounty.gov</w:t>
      </w:r>
      <w:r w:rsidR="00DD1BE7" w:rsidRPr="00202450">
        <w:rPr>
          <w:color w:val="000000" w:themeColor="text1"/>
        </w:rPr>
        <w:t>)</w:t>
      </w:r>
      <w:r w:rsidRPr="00202450">
        <w:rPr>
          <w:rFonts w:eastAsia="Times New Roman"/>
          <w:color w:val="000000" w:themeColor="text1"/>
        </w:rPr>
        <w:t>.</w:t>
      </w:r>
    </w:p>
    <w:p w14:paraId="3E0875FD" w14:textId="77777777" w:rsidR="00C25457" w:rsidRPr="00202450" w:rsidRDefault="00C25457" w:rsidP="009E16A1">
      <w:pPr>
        <w:jc w:val="both"/>
        <w:rPr>
          <w:rFonts w:eastAsia="Times New Roman"/>
          <w:color w:val="000000" w:themeColor="text1"/>
        </w:rPr>
      </w:pPr>
    </w:p>
    <w:p w14:paraId="42AB55C5" w14:textId="526F90C5" w:rsidR="00C25457" w:rsidRPr="00925CB0" w:rsidRDefault="00C50725" w:rsidP="009E16A1">
      <w:pPr>
        <w:jc w:val="both"/>
        <w:rPr>
          <w:rFonts w:eastAsia="Times New Roman"/>
          <w:color w:val="000000" w:themeColor="text1"/>
        </w:rPr>
      </w:pPr>
      <w:r w:rsidRPr="00925CB0">
        <w:rPr>
          <w:rFonts w:eastAsia="Times New Roman"/>
          <w:color w:val="000000" w:themeColor="text1"/>
        </w:rPr>
        <w:t>Sincerely,</w:t>
      </w:r>
    </w:p>
    <w:p w14:paraId="1D11BB19" w14:textId="77777777" w:rsidR="00C50725" w:rsidRPr="00925CB0" w:rsidRDefault="00C50725" w:rsidP="009E16A1">
      <w:pPr>
        <w:jc w:val="both"/>
        <w:rPr>
          <w:rFonts w:eastAsia="Times New Roman"/>
          <w:color w:val="000000" w:themeColor="text1"/>
        </w:rPr>
      </w:pPr>
    </w:p>
    <w:p w14:paraId="4C436647" w14:textId="77777777" w:rsidR="00C50725" w:rsidRPr="00925CB0" w:rsidRDefault="00C50725" w:rsidP="009E16A1">
      <w:pPr>
        <w:jc w:val="both"/>
        <w:rPr>
          <w:rFonts w:eastAsia="Times New Roman"/>
          <w:color w:val="000000" w:themeColor="text1"/>
        </w:rPr>
      </w:pPr>
    </w:p>
    <w:p w14:paraId="4206305F" w14:textId="77777777" w:rsidR="00D9260A" w:rsidRPr="00925CB0" w:rsidRDefault="00D9260A" w:rsidP="009E16A1">
      <w:pPr>
        <w:jc w:val="both"/>
        <w:rPr>
          <w:rFonts w:eastAsia="Times New Roman"/>
          <w:color w:val="000000" w:themeColor="text1"/>
        </w:rPr>
      </w:pPr>
    </w:p>
    <w:p w14:paraId="027A8322" w14:textId="77777777" w:rsidR="00C25457" w:rsidRPr="00925CB0" w:rsidRDefault="00C25457" w:rsidP="009E16A1">
      <w:pPr>
        <w:jc w:val="both"/>
        <w:rPr>
          <w:rFonts w:eastAsia="Times New Roman"/>
          <w:color w:val="000000" w:themeColor="text1"/>
        </w:rPr>
      </w:pPr>
      <w:r w:rsidRPr="00925CB0">
        <w:rPr>
          <w:rFonts w:eastAsia="Times New Roman"/>
          <w:b/>
          <w:color w:val="000000" w:themeColor="text1"/>
        </w:rPr>
        <w:t>(insert name)</w:t>
      </w:r>
      <w:r w:rsidRPr="00925CB0">
        <w:rPr>
          <w:rFonts w:eastAsia="Times New Roman"/>
          <w:color w:val="000000" w:themeColor="text1"/>
        </w:rPr>
        <w:t>, Foreperson</w:t>
      </w:r>
    </w:p>
    <w:p w14:paraId="310561EE" w14:textId="799A43C3" w:rsidR="00C25457" w:rsidRPr="00FF6682" w:rsidRDefault="00150AD2" w:rsidP="00150AD2">
      <w:pPr>
        <w:jc w:val="both"/>
        <w:rPr>
          <w:rFonts w:eastAsia="Times New Roman"/>
          <w:color w:val="000000" w:themeColor="text1"/>
        </w:rPr>
      </w:pPr>
      <w:r>
        <w:rPr>
          <w:rFonts w:eastAsia="Times New Roman"/>
          <w:color w:val="000000" w:themeColor="text1"/>
        </w:rPr>
        <w:t xml:space="preserve">2024-25 </w:t>
      </w:r>
      <w:r w:rsidR="000938F7" w:rsidRPr="00FF6682">
        <w:rPr>
          <w:rFonts w:eastAsia="Times New Roman"/>
          <w:color w:val="000000" w:themeColor="text1"/>
        </w:rPr>
        <w:t>Shasta County Grand Jury</w:t>
      </w:r>
      <w:r w:rsidR="00C25457" w:rsidRPr="00FF6682">
        <w:rPr>
          <w:rFonts w:eastAsia="Times New Roman"/>
          <w:b/>
          <w:color w:val="000000" w:themeColor="text1"/>
        </w:rPr>
        <w:br w:type="page"/>
      </w:r>
    </w:p>
    <w:p w14:paraId="74DA6224" w14:textId="0715EB01" w:rsidR="00313381" w:rsidRPr="00A85776" w:rsidRDefault="00313381" w:rsidP="00313381">
      <w:pPr>
        <w:pStyle w:val="ListParagraph"/>
        <w:tabs>
          <w:tab w:val="left" w:pos="810"/>
          <w:tab w:val="left" w:pos="990"/>
        </w:tabs>
        <w:ind w:left="-360"/>
        <w:jc w:val="center"/>
        <w:rPr>
          <w:rFonts w:eastAsia="Times New Roman"/>
          <w:b/>
          <w:color w:val="000000" w:themeColor="text1"/>
        </w:rPr>
      </w:pPr>
      <w:r>
        <w:rPr>
          <w:b/>
        </w:rPr>
        <w:lastRenderedPageBreak/>
        <w:t xml:space="preserve">              </w:t>
      </w:r>
      <w:r w:rsidR="00D1554D" w:rsidRPr="00D1554D">
        <w:rPr>
          <w:rFonts w:ascii="Times New Roman" w:hAnsi="Times New Roman" w:cs="Times New Roman"/>
          <w:b/>
        </w:rPr>
        <w:t>Y</w:t>
      </w:r>
      <w:r w:rsidRPr="00D1554D">
        <w:rPr>
          <w:rFonts w:ascii="Times New Roman" w:hAnsi="Times New Roman" w:cs="Times New Roman"/>
          <w:b/>
        </w:rPr>
        <w:t>.</w:t>
      </w:r>
      <w:r>
        <w:rPr>
          <w:b/>
        </w:rPr>
        <w:t xml:space="preserve">  </w:t>
      </w:r>
      <w:r>
        <w:rPr>
          <w:rFonts w:eastAsia="Times New Roman"/>
          <w:b/>
          <w:color w:val="000000" w:themeColor="text1"/>
        </w:rPr>
        <w:t xml:space="preserve"> </w:t>
      </w:r>
      <w:r w:rsidRPr="00A85776">
        <w:rPr>
          <w:rFonts w:ascii="Times New Roman" w:hAnsi="Times New Roman" w:cs="Times New Roman"/>
          <w:b/>
          <w:sz w:val="24"/>
          <w:szCs w:val="24"/>
        </w:rPr>
        <w:t xml:space="preserve">SAMPLE LETTER TO CITY CLERKS </w:t>
      </w:r>
      <w:r>
        <w:rPr>
          <w:rFonts w:ascii="Times New Roman" w:hAnsi="Times New Roman" w:cs="Times New Roman"/>
          <w:b/>
          <w:sz w:val="24"/>
          <w:szCs w:val="24"/>
        </w:rPr>
        <w:t xml:space="preserve">FOR </w:t>
      </w:r>
      <w:r w:rsidRPr="00A85776">
        <w:rPr>
          <w:rFonts w:ascii="Times New Roman" w:eastAsia="Times New Roman" w:hAnsi="Times New Roman" w:cs="Times New Roman"/>
          <w:b/>
          <w:color w:val="000000" w:themeColor="text1"/>
          <w:sz w:val="24"/>
          <w:szCs w:val="24"/>
        </w:rPr>
        <w:t>DELIVERING REPORTS</w:t>
      </w:r>
    </w:p>
    <w:p w14:paraId="78F3EFB1" w14:textId="77777777" w:rsidR="00313381" w:rsidRPr="00925CB0" w:rsidRDefault="00313381" w:rsidP="00313381">
      <w:pPr>
        <w:pStyle w:val="ListParagraph"/>
        <w:spacing w:after="0" w:line="240" w:lineRule="auto"/>
        <w:ind w:left="2160"/>
        <w:rPr>
          <w:rFonts w:ascii="Times New Roman" w:eastAsia="Times New Roman" w:hAnsi="Times New Roman" w:cs="Times New Roman"/>
          <w:b/>
          <w:color w:val="000000" w:themeColor="text1"/>
          <w:sz w:val="24"/>
          <w:szCs w:val="24"/>
        </w:rPr>
      </w:pPr>
    </w:p>
    <w:p w14:paraId="413F59CE" w14:textId="77777777" w:rsidR="00313381" w:rsidRPr="00925CB0" w:rsidRDefault="00313381" w:rsidP="00313381">
      <w:pPr>
        <w:pStyle w:val="ListParagraph"/>
        <w:spacing w:after="0" w:line="240" w:lineRule="auto"/>
        <w:ind w:left="2160"/>
        <w:rPr>
          <w:rFonts w:ascii="Times New Roman" w:eastAsia="Times New Roman" w:hAnsi="Times New Roman" w:cs="Times New Roman"/>
          <w:b/>
          <w:color w:val="000000" w:themeColor="text1"/>
          <w:sz w:val="24"/>
          <w:szCs w:val="24"/>
        </w:rPr>
      </w:pPr>
    </w:p>
    <w:p w14:paraId="3664FB18" w14:textId="77777777" w:rsidR="00313381" w:rsidRPr="00925CB0" w:rsidRDefault="00313381" w:rsidP="00313381">
      <w:pPr>
        <w:jc w:val="center"/>
        <w:rPr>
          <w:rFonts w:eastAsia="Times New Roman"/>
          <w:b/>
          <w:color w:val="000000" w:themeColor="text1"/>
        </w:rPr>
      </w:pPr>
      <w:r w:rsidRPr="00925CB0">
        <w:rPr>
          <w:rFonts w:eastAsia="Times New Roman"/>
          <w:b/>
          <w:color w:val="000000" w:themeColor="text1"/>
        </w:rPr>
        <w:t>SHASTA COUNTY GRAND JURY</w:t>
      </w:r>
    </w:p>
    <w:p w14:paraId="5B019797" w14:textId="77777777" w:rsidR="00313381" w:rsidRPr="00925CB0" w:rsidRDefault="00313381" w:rsidP="00313381">
      <w:pPr>
        <w:jc w:val="center"/>
        <w:rPr>
          <w:rFonts w:eastAsia="Times New Roman"/>
          <w:color w:val="000000" w:themeColor="text1"/>
        </w:rPr>
      </w:pPr>
      <w:r w:rsidRPr="00925CB0">
        <w:rPr>
          <w:rFonts w:eastAsia="Times New Roman"/>
          <w:color w:val="000000" w:themeColor="text1"/>
        </w:rPr>
        <w:t>P. O. BOX 992086</w:t>
      </w:r>
    </w:p>
    <w:p w14:paraId="67216DD2" w14:textId="77777777" w:rsidR="00313381" w:rsidRPr="00925CB0" w:rsidRDefault="00313381" w:rsidP="00313381">
      <w:pPr>
        <w:jc w:val="center"/>
        <w:rPr>
          <w:rFonts w:eastAsia="Times New Roman"/>
          <w:color w:val="000000" w:themeColor="text1"/>
        </w:rPr>
      </w:pPr>
      <w:r w:rsidRPr="00925CB0">
        <w:rPr>
          <w:rFonts w:eastAsia="Times New Roman"/>
          <w:color w:val="000000" w:themeColor="text1"/>
        </w:rPr>
        <w:t>REDDING, CA 96099-2086</w:t>
      </w:r>
    </w:p>
    <w:p w14:paraId="087EF5B2" w14:textId="77777777" w:rsidR="00313381" w:rsidRPr="00925CB0" w:rsidRDefault="00313381" w:rsidP="00313381">
      <w:pPr>
        <w:jc w:val="center"/>
        <w:rPr>
          <w:rFonts w:eastAsia="Times New Roman"/>
          <w:color w:val="000000" w:themeColor="text1"/>
        </w:rPr>
      </w:pPr>
      <w:r w:rsidRPr="00925CB0">
        <w:rPr>
          <w:rFonts w:eastAsia="Times New Roman"/>
          <w:color w:val="000000" w:themeColor="text1"/>
        </w:rPr>
        <w:t>(530) 225-5098</w:t>
      </w:r>
    </w:p>
    <w:p w14:paraId="09A4706E" w14:textId="77777777" w:rsidR="00313381" w:rsidRPr="00925CB0" w:rsidRDefault="00313381" w:rsidP="00313381">
      <w:pPr>
        <w:rPr>
          <w:rFonts w:eastAsia="Times New Roman"/>
          <w:color w:val="000000" w:themeColor="text1"/>
        </w:rPr>
      </w:pPr>
    </w:p>
    <w:p w14:paraId="0479D95F" w14:textId="77777777" w:rsidR="00313381" w:rsidRPr="00925CB0" w:rsidRDefault="00313381" w:rsidP="00313381">
      <w:pPr>
        <w:jc w:val="center"/>
        <w:rPr>
          <w:rFonts w:eastAsia="Times New Roman"/>
          <w:color w:val="000000" w:themeColor="text1"/>
        </w:rPr>
      </w:pPr>
      <w:r w:rsidRPr="00925CB0">
        <w:rPr>
          <w:rFonts w:eastAsia="Times New Roman"/>
          <w:color w:val="000000" w:themeColor="text1"/>
        </w:rPr>
        <w:t>(Date)</w:t>
      </w:r>
    </w:p>
    <w:p w14:paraId="5194C7D6" w14:textId="77777777" w:rsidR="00313381" w:rsidRPr="00925CB0" w:rsidRDefault="00313381" w:rsidP="00313381">
      <w:pPr>
        <w:rPr>
          <w:rFonts w:eastAsia="Times New Roman"/>
          <w:color w:val="000000" w:themeColor="text1"/>
        </w:rPr>
      </w:pPr>
    </w:p>
    <w:p w14:paraId="53C32AAB" w14:textId="77777777" w:rsidR="00313381" w:rsidRPr="00925CB0" w:rsidRDefault="00313381" w:rsidP="00313381">
      <w:pPr>
        <w:rPr>
          <w:rFonts w:eastAsia="Times New Roman"/>
          <w:color w:val="000000" w:themeColor="text1"/>
          <w:sz w:val="23"/>
          <w:szCs w:val="23"/>
        </w:rPr>
      </w:pPr>
      <w:r w:rsidRPr="00925CB0">
        <w:rPr>
          <w:rFonts w:eastAsia="Times New Roman"/>
          <w:color w:val="000000" w:themeColor="text1"/>
          <w:sz w:val="23"/>
          <w:szCs w:val="23"/>
        </w:rPr>
        <w:t>Redding City Clerk</w:t>
      </w:r>
    </w:p>
    <w:p w14:paraId="0148B85E" w14:textId="77777777" w:rsidR="00313381" w:rsidRPr="00925CB0" w:rsidRDefault="00313381" w:rsidP="00313381">
      <w:pPr>
        <w:rPr>
          <w:rFonts w:eastAsia="Times New Roman"/>
          <w:color w:val="000000" w:themeColor="text1"/>
          <w:sz w:val="23"/>
          <w:szCs w:val="23"/>
        </w:rPr>
      </w:pPr>
      <w:r w:rsidRPr="00925CB0">
        <w:rPr>
          <w:rFonts w:eastAsia="Times New Roman"/>
          <w:color w:val="000000" w:themeColor="text1"/>
          <w:sz w:val="23"/>
          <w:szCs w:val="23"/>
        </w:rPr>
        <w:t>777 Cypress Avenue</w:t>
      </w:r>
    </w:p>
    <w:p w14:paraId="5DD5A43F" w14:textId="77777777" w:rsidR="00313381" w:rsidRPr="00925CB0" w:rsidRDefault="00313381" w:rsidP="00313381">
      <w:pPr>
        <w:rPr>
          <w:rFonts w:eastAsia="Times New Roman"/>
          <w:color w:val="000000" w:themeColor="text1"/>
          <w:sz w:val="23"/>
          <w:szCs w:val="23"/>
        </w:rPr>
      </w:pPr>
      <w:r w:rsidRPr="00925CB0">
        <w:rPr>
          <w:rFonts w:eastAsia="Times New Roman"/>
          <w:color w:val="000000" w:themeColor="text1"/>
          <w:sz w:val="23"/>
          <w:szCs w:val="23"/>
        </w:rPr>
        <w:t>Redding, CA   96001</w:t>
      </w:r>
    </w:p>
    <w:p w14:paraId="680AE445" w14:textId="77777777" w:rsidR="00313381" w:rsidRPr="00925CB0" w:rsidRDefault="00313381" w:rsidP="00313381">
      <w:pPr>
        <w:rPr>
          <w:rFonts w:eastAsia="Times New Roman"/>
          <w:color w:val="000000" w:themeColor="text1"/>
          <w:sz w:val="23"/>
          <w:szCs w:val="23"/>
        </w:rPr>
      </w:pPr>
    </w:p>
    <w:p w14:paraId="04E41924" w14:textId="77777777" w:rsidR="00313381" w:rsidRPr="00925CB0" w:rsidRDefault="00313381" w:rsidP="00313381">
      <w:pPr>
        <w:rPr>
          <w:rFonts w:eastAsia="Times New Roman"/>
          <w:color w:val="000000" w:themeColor="text1"/>
          <w:sz w:val="23"/>
          <w:szCs w:val="23"/>
        </w:rPr>
      </w:pPr>
      <w:r w:rsidRPr="00925CB0">
        <w:rPr>
          <w:rFonts w:eastAsia="Times New Roman"/>
          <w:color w:val="000000" w:themeColor="text1"/>
          <w:sz w:val="23"/>
          <w:szCs w:val="23"/>
        </w:rPr>
        <w:t>Anderson City Clerk</w:t>
      </w:r>
    </w:p>
    <w:p w14:paraId="3DA52709" w14:textId="77777777" w:rsidR="00313381" w:rsidRPr="00925CB0" w:rsidRDefault="00313381" w:rsidP="00313381">
      <w:pPr>
        <w:rPr>
          <w:rFonts w:eastAsia="Times New Roman"/>
          <w:color w:val="000000" w:themeColor="text1"/>
          <w:sz w:val="23"/>
          <w:szCs w:val="23"/>
        </w:rPr>
      </w:pPr>
      <w:r w:rsidRPr="00925CB0">
        <w:rPr>
          <w:rFonts w:eastAsia="Times New Roman"/>
          <w:color w:val="000000" w:themeColor="text1"/>
          <w:sz w:val="23"/>
          <w:szCs w:val="23"/>
        </w:rPr>
        <w:t>1887 Howard Street</w:t>
      </w:r>
    </w:p>
    <w:p w14:paraId="03D75D83" w14:textId="77777777" w:rsidR="00313381" w:rsidRPr="00925CB0" w:rsidRDefault="00313381" w:rsidP="00313381">
      <w:pPr>
        <w:rPr>
          <w:rFonts w:eastAsia="Times New Roman"/>
          <w:color w:val="000000" w:themeColor="text1"/>
          <w:sz w:val="23"/>
          <w:szCs w:val="23"/>
        </w:rPr>
      </w:pPr>
      <w:r w:rsidRPr="00925CB0">
        <w:rPr>
          <w:rFonts w:eastAsia="Times New Roman"/>
          <w:color w:val="000000" w:themeColor="text1"/>
          <w:sz w:val="23"/>
          <w:szCs w:val="23"/>
        </w:rPr>
        <w:t>Anderson, CA   96007</w:t>
      </w:r>
    </w:p>
    <w:p w14:paraId="782B2AE0" w14:textId="77777777" w:rsidR="00313381" w:rsidRPr="00925CB0" w:rsidRDefault="00313381" w:rsidP="00313381">
      <w:pPr>
        <w:rPr>
          <w:rFonts w:eastAsia="Times New Roman"/>
          <w:color w:val="000000" w:themeColor="text1"/>
          <w:sz w:val="23"/>
          <w:szCs w:val="23"/>
        </w:rPr>
      </w:pPr>
    </w:p>
    <w:p w14:paraId="2B18CDBC" w14:textId="77777777" w:rsidR="00313381" w:rsidRPr="00925CB0" w:rsidRDefault="00313381" w:rsidP="00313381">
      <w:pPr>
        <w:rPr>
          <w:rFonts w:eastAsia="Times New Roman"/>
          <w:color w:val="000000" w:themeColor="text1"/>
          <w:sz w:val="23"/>
          <w:szCs w:val="23"/>
        </w:rPr>
      </w:pPr>
      <w:r w:rsidRPr="00925CB0">
        <w:rPr>
          <w:rFonts w:eastAsia="Times New Roman"/>
          <w:color w:val="000000" w:themeColor="text1"/>
          <w:sz w:val="23"/>
          <w:szCs w:val="23"/>
        </w:rPr>
        <w:t>City of Shasta Lake City Clerk</w:t>
      </w:r>
    </w:p>
    <w:p w14:paraId="71997099" w14:textId="77777777" w:rsidR="00313381" w:rsidRPr="00925CB0" w:rsidRDefault="00313381" w:rsidP="00313381">
      <w:pPr>
        <w:rPr>
          <w:rFonts w:eastAsia="Times New Roman"/>
          <w:color w:val="000000" w:themeColor="text1"/>
          <w:sz w:val="23"/>
          <w:szCs w:val="23"/>
        </w:rPr>
      </w:pPr>
      <w:r w:rsidRPr="00925CB0">
        <w:rPr>
          <w:rFonts w:eastAsia="Times New Roman"/>
          <w:color w:val="000000" w:themeColor="text1"/>
          <w:sz w:val="23"/>
          <w:szCs w:val="23"/>
        </w:rPr>
        <w:t>1650 Stanton Drive</w:t>
      </w:r>
    </w:p>
    <w:p w14:paraId="26818C7A" w14:textId="77777777" w:rsidR="00313381" w:rsidRPr="00925CB0" w:rsidRDefault="00313381" w:rsidP="00313381">
      <w:pPr>
        <w:rPr>
          <w:rFonts w:eastAsia="Times New Roman"/>
          <w:color w:val="000000" w:themeColor="text1"/>
          <w:sz w:val="23"/>
          <w:szCs w:val="23"/>
        </w:rPr>
      </w:pPr>
      <w:r w:rsidRPr="00925CB0">
        <w:rPr>
          <w:rFonts w:eastAsia="Times New Roman"/>
          <w:color w:val="000000" w:themeColor="text1"/>
          <w:sz w:val="23"/>
          <w:szCs w:val="23"/>
        </w:rPr>
        <w:t>City of Shasta Lake, CA   96019</w:t>
      </w:r>
    </w:p>
    <w:p w14:paraId="52F6F791" w14:textId="77777777" w:rsidR="00313381" w:rsidRPr="00925CB0" w:rsidRDefault="00313381" w:rsidP="00313381">
      <w:pPr>
        <w:rPr>
          <w:rFonts w:eastAsia="Times New Roman"/>
          <w:color w:val="000000" w:themeColor="text1"/>
          <w:sz w:val="23"/>
          <w:szCs w:val="23"/>
        </w:rPr>
      </w:pPr>
    </w:p>
    <w:p w14:paraId="678447F2" w14:textId="77777777" w:rsidR="00313381" w:rsidRPr="00925CB0" w:rsidRDefault="00313381" w:rsidP="00313381">
      <w:pPr>
        <w:tabs>
          <w:tab w:val="left" w:pos="720"/>
        </w:tabs>
        <w:ind w:left="720" w:hanging="720"/>
        <w:rPr>
          <w:rFonts w:eastAsia="Times New Roman"/>
          <w:color w:val="000000" w:themeColor="text1"/>
          <w:sz w:val="23"/>
          <w:szCs w:val="23"/>
        </w:rPr>
      </w:pPr>
      <w:r w:rsidRPr="00925CB0">
        <w:rPr>
          <w:rFonts w:eastAsia="Times New Roman"/>
          <w:color w:val="000000" w:themeColor="text1"/>
          <w:sz w:val="23"/>
          <w:szCs w:val="23"/>
        </w:rPr>
        <w:t>Re:</w:t>
      </w:r>
      <w:r w:rsidRPr="00925CB0">
        <w:rPr>
          <w:rFonts w:eastAsia="Times New Roman"/>
          <w:color w:val="000000" w:themeColor="text1"/>
          <w:sz w:val="23"/>
          <w:szCs w:val="23"/>
        </w:rPr>
        <w:tab/>
      </w:r>
      <w:r w:rsidRPr="00925CB0">
        <w:rPr>
          <w:rFonts w:eastAsia="Times New Roman"/>
          <w:color w:val="000000" w:themeColor="text1"/>
          <w:sz w:val="23"/>
          <w:szCs w:val="23"/>
          <w:u w:val="single"/>
        </w:rPr>
        <w:t>Shasta County [</w:t>
      </w:r>
      <w:r w:rsidRPr="00925CB0">
        <w:rPr>
          <w:rFonts w:eastAsia="Times New Roman"/>
          <w:b/>
          <w:bCs/>
          <w:color w:val="000000" w:themeColor="text1"/>
          <w:sz w:val="23"/>
          <w:szCs w:val="23"/>
          <w:u w:val="single"/>
        </w:rPr>
        <w:t>FY]</w:t>
      </w:r>
      <w:r w:rsidRPr="00925CB0">
        <w:rPr>
          <w:rFonts w:eastAsia="Times New Roman"/>
          <w:color w:val="000000" w:themeColor="text1"/>
          <w:sz w:val="23"/>
          <w:szCs w:val="23"/>
          <w:u w:val="single"/>
        </w:rPr>
        <w:t xml:space="preserve"> Grand Jury Final Report</w:t>
      </w:r>
    </w:p>
    <w:p w14:paraId="58C8F9B0" w14:textId="77777777" w:rsidR="00313381" w:rsidRPr="00925CB0" w:rsidRDefault="00313381" w:rsidP="00313381">
      <w:pPr>
        <w:rPr>
          <w:rFonts w:eastAsia="Times New Roman"/>
          <w:color w:val="000000" w:themeColor="text1"/>
          <w:sz w:val="23"/>
          <w:szCs w:val="23"/>
        </w:rPr>
      </w:pPr>
    </w:p>
    <w:p w14:paraId="311FA88F" w14:textId="77777777" w:rsidR="00313381" w:rsidRPr="00925CB0" w:rsidRDefault="00313381" w:rsidP="00313381">
      <w:pPr>
        <w:rPr>
          <w:rFonts w:eastAsia="Times New Roman"/>
          <w:color w:val="000000" w:themeColor="text1"/>
          <w:sz w:val="23"/>
          <w:szCs w:val="23"/>
        </w:rPr>
      </w:pPr>
      <w:r w:rsidRPr="00925CB0">
        <w:rPr>
          <w:rFonts w:eastAsia="Times New Roman"/>
          <w:color w:val="000000" w:themeColor="text1"/>
          <w:sz w:val="23"/>
          <w:szCs w:val="23"/>
        </w:rPr>
        <w:t>Dear City Clerks:</w:t>
      </w:r>
    </w:p>
    <w:p w14:paraId="269244B3" w14:textId="77777777" w:rsidR="00313381" w:rsidRPr="00925CB0" w:rsidRDefault="00313381" w:rsidP="00313381">
      <w:pPr>
        <w:rPr>
          <w:rFonts w:eastAsia="Times New Roman"/>
          <w:color w:val="000000" w:themeColor="text1"/>
          <w:sz w:val="23"/>
          <w:szCs w:val="23"/>
        </w:rPr>
      </w:pPr>
    </w:p>
    <w:p w14:paraId="54625D32" w14:textId="77777777" w:rsidR="00313381" w:rsidRPr="00925CB0" w:rsidRDefault="00313381" w:rsidP="00313381">
      <w:pPr>
        <w:jc w:val="both"/>
        <w:rPr>
          <w:rFonts w:eastAsia="Times New Roman"/>
          <w:color w:val="000000" w:themeColor="text1"/>
          <w:sz w:val="23"/>
          <w:szCs w:val="23"/>
        </w:rPr>
      </w:pPr>
      <w:r w:rsidRPr="00925CB0">
        <w:rPr>
          <w:rFonts w:eastAsia="Times New Roman"/>
          <w:color w:val="000000" w:themeColor="text1"/>
          <w:sz w:val="23"/>
          <w:szCs w:val="23"/>
        </w:rPr>
        <w:t>As you know, each year in July, the Grand Jury releases its final report concerning investigations it has conducted during the preceding fiscal year.</w:t>
      </w:r>
    </w:p>
    <w:p w14:paraId="5C9E1CA8" w14:textId="77777777" w:rsidR="00313381" w:rsidRPr="00925CB0" w:rsidRDefault="00313381" w:rsidP="00313381">
      <w:pPr>
        <w:jc w:val="both"/>
        <w:rPr>
          <w:rFonts w:eastAsia="Times New Roman"/>
          <w:color w:val="000000" w:themeColor="text1"/>
          <w:sz w:val="23"/>
          <w:szCs w:val="23"/>
        </w:rPr>
      </w:pPr>
    </w:p>
    <w:p w14:paraId="38BE3C89" w14:textId="77777777" w:rsidR="00313381" w:rsidRPr="00925CB0" w:rsidRDefault="00313381" w:rsidP="00313381">
      <w:pPr>
        <w:jc w:val="both"/>
        <w:rPr>
          <w:rFonts w:eastAsia="Times New Roman"/>
          <w:color w:val="000000" w:themeColor="text1"/>
          <w:sz w:val="23"/>
          <w:szCs w:val="23"/>
        </w:rPr>
      </w:pPr>
      <w:r w:rsidRPr="00925CB0">
        <w:rPr>
          <w:rFonts w:eastAsia="Times New Roman"/>
          <w:color w:val="000000" w:themeColor="text1"/>
          <w:sz w:val="23"/>
          <w:szCs w:val="23"/>
        </w:rPr>
        <w:t>This year, the Grand Jury’s final report will be released to the public on [</w:t>
      </w:r>
      <w:r w:rsidRPr="00925CB0">
        <w:rPr>
          <w:rFonts w:eastAsia="Times New Roman"/>
          <w:b/>
          <w:bCs/>
          <w:color w:val="000000" w:themeColor="text1"/>
          <w:sz w:val="23"/>
          <w:szCs w:val="23"/>
        </w:rPr>
        <w:t>date</w:t>
      </w:r>
      <w:r w:rsidRPr="00925CB0">
        <w:rPr>
          <w:rFonts w:eastAsia="Times New Roman"/>
          <w:color w:val="000000" w:themeColor="text1"/>
          <w:sz w:val="23"/>
          <w:szCs w:val="23"/>
        </w:rPr>
        <w:t>].  The report will promptly be posted on the Grand Jury’s website at www.shastacountygrandjury.org</w:t>
      </w:r>
      <w:r w:rsidRPr="00925CB0">
        <w:rPr>
          <w:rFonts w:eastAsia="Times New Roman"/>
          <w:color w:val="000000" w:themeColor="text1"/>
          <w:sz w:val="23"/>
          <w:szCs w:val="23"/>
          <w:u w:val="single"/>
        </w:rPr>
        <w:t>.</w:t>
      </w:r>
      <w:r w:rsidRPr="00925CB0">
        <w:rPr>
          <w:rFonts w:eastAsia="Times New Roman"/>
          <w:color w:val="000000" w:themeColor="text1"/>
          <w:sz w:val="23"/>
          <w:szCs w:val="23"/>
        </w:rPr>
        <w:t xml:space="preserve">  In addition, the Grand Jury’s final report will be published in the </w:t>
      </w:r>
      <w:r w:rsidRPr="007F0ED7">
        <w:rPr>
          <w:rFonts w:eastAsia="Times New Roman"/>
          <w:b/>
          <w:i/>
          <w:color w:val="000000" w:themeColor="text1"/>
          <w:sz w:val="23"/>
          <w:szCs w:val="23"/>
        </w:rPr>
        <w:t>[name of newspaper chosen]</w:t>
      </w:r>
      <w:r w:rsidRPr="00925CB0">
        <w:rPr>
          <w:rFonts w:eastAsia="Times New Roman"/>
          <w:color w:val="000000" w:themeColor="text1"/>
          <w:sz w:val="23"/>
          <w:szCs w:val="23"/>
        </w:rPr>
        <w:t xml:space="preserve"> on or about [</w:t>
      </w:r>
      <w:r w:rsidRPr="00925CB0">
        <w:rPr>
          <w:rFonts w:eastAsia="Times New Roman"/>
          <w:b/>
          <w:bCs/>
          <w:color w:val="000000" w:themeColor="text1"/>
          <w:sz w:val="23"/>
          <w:szCs w:val="23"/>
        </w:rPr>
        <w:t>date</w:t>
      </w:r>
      <w:r w:rsidRPr="00925CB0">
        <w:rPr>
          <w:rFonts w:eastAsia="Times New Roman"/>
          <w:color w:val="000000" w:themeColor="text1"/>
          <w:sz w:val="23"/>
          <w:szCs w:val="23"/>
        </w:rPr>
        <w:t>].</w:t>
      </w:r>
    </w:p>
    <w:p w14:paraId="752535FF" w14:textId="77777777" w:rsidR="00313381" w:rsidRPr="00925CB0" w:rsidRDefault="00313381" w:rsidP="00313381">
      <w:pPr>
        <w:jc w:val="both"/>
        <w:rPr>
          <w:rFonts w:eastAsia="Times New Roman"/>
          <w:color w:val="000000" w:themeColor="text1"/>
          <w:sz w:val="23"/>
          <w:szCs w:val="23"/>
        </w:rPr>
      </w:pPr>
    </w:p>
    <w:p w14:paraId="2F957CDC" w14:textId="77777777" w:rsidR="00313381" w:rsidRPr="000F7474" w:rsidRDefault="00313381" w:rsidP="00313381">
      <w:pPr>
        <w:jc w:val="both"/>
        <w:rPr>
          <w:rFonts w:eastAsia="Times New Roman"/>
          <w:color w:val="000000" w:themeColor="text1"/>
          <w:sz w:val="23"/>
          <w:szCs w:val="23"/>
        </w:rPr>
      </w:pPr>
      <w:proofErr w:type="gramStart"/>
      <w:r w:rsidRPr="00925CB0">
        <w:rPr>
          <w:rFonts w:eastAsia="Times New Roman"/>
          <w:color w:val="000000" w:themeColor="text1"/>
          <w:sz w:val="23"/>
          <w:szCs w:val="23"/>
        </w:rPr>
        <w:t>A number of</w:t>
      </w:r>
      <w:proofErr w:type="gramEnd"/>
      <w:r w:rsidRPr="00925CB0">
        <w:rPr>
          <w:rFonts w:eastAsia="Times New Roman"/>
          <w:color w:val="000000" w:themeColor="text1"/>
          <w:sz w:val="23"/>
          <w:szCs w:val="23"/>
        </w:rPr>
        <w:t xml:space="preserve"> local officials are entitled to receive a bound copy of the Grand Jury’s final report.  Among </w:t>
      </w:r>
      <w:r w:rsidRPr="000F7474">
        <w:rPr>
          <w:rFonts w:eastAsia="Times New Roman"/>
          <w:color w:val="000000" w:themeColor="text1"/>
          <w:sz w:val="23"/>
          <w:szCs w:val="23"/>
        </w:rPr>
        <w:t xml:space="preserve">those officials are the city clerks of each city within Shasta County. If you wish to receive a bound copy of the final report, or copies of </w:t>
      </w:r>
      <w:r w:rsidRPr="000F7474">
        <w:rPr>
          <w:color w:val="000000" w:themeColor="text1"/>
        </w:rPr>
        <w:t>the newspaper’s</w:t>
      </w:r>
      <w:r w:rsidRPr="000F7474">
        <w:rPr>
          <w:rFonts w:eastAsia="Times New Roman"/>
          <w:color w:val="000000" w:themeColor="text1"/>
          <w:sz w:val="23"/>
          <w:szCs w:val="23"/>
        </w:rPr>
        <w:t xml:space="preserve"> insert, they may be obtained from the Shasta County Clerk at 1643 Market Street, Redding, on [</w:t>
      </w:r>
      <w:r w:rsidRPr="000F7474">
        <w:rPr>
          <w:rFonts w:eastAsia="Times New Roman"/>
          <w:b/>
          <w:bCs/>
          <w:color w:val="000000" w:themeColor="text1"/>
          <w:sz w:val="23"/>
          <w:szCs w:val="23"/>
        </w:rPr>
        <w:t>date</w:t>
      </w:r>
      <w:r w:rsidRPr="000F7474">
        <w:rPr>
          <w:rFonts w:eastAsia="Times New Roman"/>
          <w:color w:val="000000" w:themeColor="text1"/>
          <w:sz w:val="23"/>
          <w:szCs w:val="23"/>
        </w:rPr>
        <w:t>], or thereafter.</w:t>
      </w:r>
    </w:p>
    <w:p w14:paraId="14E3DC44" w14:textId="77777777" w:rsidR="00313381" w:rsidRPr="00925CB0" w:rsidRDefault="00313381" w:rsidP="00313381">
      <w:pPr>
        <w:rPr>
          <w:rFonts w:eastAsia="Times New Roman"/>
          <w:color w:val="000000" w:themeColor="text1"/>
          <w:sz w:val="23"/>
          <w:szCs w:val="23"/>
        </w:rPr>
      </w:pPr>
    </w:p>
    <w:p w14:paraId="0485D61A" w14:textId="77777777" w:rsidR="00313381" w:rsidRPr="00925CB0" w:rsidRDefault="00313381" w:rsidP="00313381">
      <w:pPr>
        <w:rPr>
          <w:rFonts w:eastAsia="Times New Roman"/>
          <w:color w:val="000000" w:themeColor="text1"/>
        </w:rPr>
      </w:pPr>
      <w:r w:rsidRPr="00925CB0">
        <w:rPr>
          <w:rFonts w:eastAsia="Times New Roman"/>
          <w:color w:val="000000" w:themeColor="text1"/>
        </w:rPr>
        <w:t>Sincerely,</w:t>
      </w:r>
    </w:p>
    <w:p w14:paraId="1D735C2B" w14:textId="77777777" w:rsidR="00313381" w:rsidRPr="00925CB0" w:rsidRDefault="00313381" w:rsidP="00313381">
      <w:pPr>
        <w:rPr>
          <w:rFonts w:eastAsia="Times New Roman"/>
          <w:color w:val="000000" w:themeColor="text1"/>
          <w:sz w:val="23"/>
          <w:szCs w:val="23"/>
        </w:rPr>
      </w:pPr>
    </w:p>
    <w:p w14:paraId="6DA3A45A" w14:textId="77777777" w:rsidR="00313381" w:rsidRPr="00925CB0" w:rsidRDefault="00313381" w:rsidP="00313381">
      <w:pPr>
        <w:rPr>
          <w:rFonts w:eastAsia="Times New Roman"/>
          <w:color w:val="000000" w:themeColor="text1"/>
          <w:sz w:val="23"/>
          <w:szCs w:val="23"/>
        </w:rPr>
      </w:pPr>
    </w:p>
    <w:p w14:paraId="39E4FC85" w14:textId="77777777" w:rsidR="00313381" w:rsidRPr="00925CB0" w:rsidRDefault="00313381" w:rsidP="00313381">
      <w:pPr>
        <w:rPr>
          <w:rFonts w:eastAsia="Times New Roman"/>
          <w:color w:val="000000" w:themeColor="text1"/>
          <w:sz w:val="23"/>
          <w:szCs w:val="23"/>
        </w:rPr>
      </w:pPr>
      <w:r>
        <w:rPr>
          <w:rFonts w:eastAsia="Times New Roman"/>
          <w:b/>
          <w:color w:val="000000" w:themeColor="text1"/>
          <w:sz w:val="23"/>
          <w:szCs w:val="23"/>
        </w:rPr>
        <w:t>(</w:t>
      </w:r>
      <w:r w:rsidRPr="00925CB0">
        <w:rPr>
          <w:rFonts w:eastAsia="Times New Roman"/>
          <w:b/>
          <w:color w:val="000000" w:themeColor="text1"/>
          <w:sz w:val="23"/>
          <w:szCs w:val="23"/>
        </w:rPr>
        <w:t>insert name),</w:t>
      </w:r>
      <w:r w:rsidRPr="00925CB0">
        <w:rPr>
          <w:rFonts w:eastAsia="Times New Roman"/>
          <w:color w:val="000000" w:themeColor="text1"/>
          <w:sz w:val="23"/>
          <w:szCs w:val="23"/>
        </w:rPr>
        <w:t xml:space="preserve"> Foreperson</w:t>
      </w:r>
    </w:p>
    <w:p w14:paraId="20B83C7B" w14:textId="2A5D62EA" w:rsidR="00313381" w:rsidRPr="00925CB0" w:rsidRDefault="00150AD2" w:rsidP="00313381">
      <w:pPr>
        <w:rPr>
          <w:rFonts w:eastAsia="Times New Roman"/>
          <w:color w:val="000000" w:themeColor="text1"/>
          <w:sz w:val="23"/>
          <w:szCs w:val="23"/>
        </w:rPr>
      </w:pPr>
      <w:r>
        <w:rPr>
          <w:rFonts w:eastAsia="Times New Roman"/>
          <w:color w:val="000000" w:themeColor="text1"/>
          <w:sz w:val="23"/>
          <w:szCs w:val="23"/>
        </w:rPr>
        <w:t xml:space="preserve">2024-25 </w:t>
      </w:r>
      <w:r w:rsidR="00313381" w:rsidRPr="00925CB0">
        <w:rPr>
          <w:rFonts w:eastAsia="Times New Roman"/>
          <w:color w:val="000000" w:themeColor="text1"/>
          <w:sz w:val="23"/>
          <w:szCs w:val="23"/>
        </w:rPr>
        <w:t>Shasta County Grand Jury</w:t>
      </w:r>
    </w:p>
    <w:p w14:paraId="56F4FD12" w14:textId="77777777" w:rsidR="00313381" w:rsidRPr="00925CB0" w:rsidRDefault="00313381" w:rsidP="00313381">
      <w:pPr>
        <w:rPr>
          <w:rFonts w:eastAsia="Times New Roman"/>
          <w:color w:val="000000" w:themeColor="text1"/>
          <w:sz w:val="23"/>
          <w:szCs w:val="23"/>
        </w:rPr>
      </w:pPr>
    </w:p>
    <w:p w14:paraId="0F9D72D5" w14:textId="75193720" w:rsidR="00313381" w:rsidRPr="00925CB0" w:rsidRDefault="00313381" w:rsidP="00313381">
      <w:pPr>
        <w:ind w:right="-1260"/>
        <w:rPr>
          <w:rFonts w:eastAsia="Times New Roman"/>
          <w:color w:val="000000" w:themeColor="text1"/>
          <w:sz w:val="23"/>
          <w:szCs w:val="23"/>
        </w:rPr>
      </w:pPr>
      <w:r w:rsidRPr="00925CB0">
        <w:rPr>
          <w:rFonts w:eastAsia="Times New Roman"/>
          <w:color w:val="000000" w:themeColor="text1"/>
          <w:sz w:val="23"/>
          <w:szCs w:val="23"/>
        </w:rPr>
        <w:t>cc:    Shasta County Clerk</w:t>
      </w:r>
    </w:p>
    <w:p w14:paraId="5ACCE2AC" w14:textId="77777777" w:rsidR="00313381" w:rsidRDefault="00313381" w:rsidP="00313381">
      <w:pPr>
        <w:spacing w:after="60"/>
        <w:ind w:left="2790" w:hanging="1260"/>
        <w:rPr>
          <w:b/>
        </w:rPr>
      </w:pPr>
    </w:p>
    <w:p w14:paraId="623C556E" w14:textId="77777777" w:rsidR="00313381" w:rsidRDefault="00313381" w:rsidP="00313381">
      <w:pPr>
        <w:spacing w:after="60"/>
        <w:ind w:left="2790" w:hanging="1260"/>
        <w:rPr>
          <w:b/>
        </w:rPr>
      </w:pPr>
    </w:p>
    <w:p w14:paraId="322724B1" w14:textId="3237B99E" w:rsidR="00A94C34" w:rsidRPr="00744BC4" w:rsidRDefault="009E76E8" w:rsidP="009E76E8">
      <w:pPr>
        <w:spacing w:after="60"/>
        <w:jc w:val="center"/>
        <w:rPr>
          <w:b/>
        </w:rPr>
      </w:pPr>
      <w:r>
        <w:rPr>
          <w:b/>
        </w:rPr>
        <w:lastRenderedPageBreak/>
        <w:t xml:space="preserve">Z. </w:t>
      </w:r>
      <w:r w:rsidRPr="00744BC4">
        <w:rPr>
          <w:b/>
        </w:rPr>
        <w:t>GRAND JURY PRESS RELEASES</w:t>
      </w:r>
    </w:p>
    <w:p w14:paraId="22B76B3A" w14:textId="77777777" w:rsidR="00A94C34" w:rsidRPr="00771354" w:rsidRDefault="00A94C34" w:rsidP="00A94C34">
      <w:pPr>
        <w:jc w:val="center"/>
        <w:rPr>
          <w:rFonts w:cstheme="minorHAnsi"/>
        </w:rPr>
      </w:pPr>
    </w:p>
    <w:p w14:paraId="71994A23" w14:textId="77777777" w:rsidR="00A94C34" w:rsidRPr="00771354" w:rsidRDefault="00A94C34" w:rsidP="00A94C34">
      <w:pPr>
        <w:rPr>
          <w:rFonts w:cstheme="minorHAnsi"/>
        </w:rPr>
      </w:pPr>
      <w:r w:rsidRPr="00771354">
        <w:rPr>
          <w:rFonts w:cstheme="minorHAnsi"/>
        </w:rPr>
        <w:t>Civil grand juries depend upon news media to get the widest distribution of their investigative reports. Every grand jury can and should craft press releases that will inform the public of its investigations, encourage citizens to bring concerns before the grand jury for possible review, and interest citizens in grand jury service.</w:t>
      </w:r>
    </w:p>
    <w:p w14:paraId="20BE1827" w14:textId="77777777" w:rsidR="00A94C34" w:rsidRPr="00A213B0" w:rsidRDefault="00A94C34" w:rsidP="00A94C34">
      <w:pPr>
        <w:rPr>
          <w:rFonts w:cstheme="minorHAnsi"/>
          <w:b/>
          <w:sz w:val="16"/>
          <w:szCs w:val="16"/>
        </w:rPr>
      </w:pPr>
    </w:p>
    <w:p w14:paraId="37B15853" w14:textId="77777777" w:rsidR="00A94C34" w:rsidRPr="00771354" w:rsidRDefault="00A94C34" w:rsidP="00A94C34">
      <w:pPr>
        <w:rPr>
          <w:rFonts w:cstheme="minorHAnsi"/>
          <w:b/>
        </w:rPr>
      </w:pPr>
      <w:r w:rsidRPr="00771354">
        <w:rPr>
          <w:rFonts w:cstheme="minorHAnsi"/>
          <w:b/>
        </w:rPr>
        <w:t xml:space="preserve">Format and style: </w:t>
      </w:r>
    </w:p>
    <w:p w14:paraId="29963EEC" w14:textId="77777777" w:rsidR="00A94C34" w:rsidRPr="00771354" w:rsidRDefault="00A94C34" w:rsidP="00A94C34">
      <w:pPr>
        <w:pStyle w:val="ListParagraph"/>
        <w:numPr>
          <w:ilvl w:val="0"/>
          <w:numId w:val="136"/>
        </w:numPr>
        <w:spacing w:before="120" w:after="120" w:line="240" w:lineRule="auto"/>
        <w:rPr>
          <w:rFonts w:cstheme="minorHAnsi"/>
        </w:rPr>
      </w:pPr>
      <w:r w:rsidRPr="00771354">
        <w:rPr>
          <w:rFonts w:cstheme="minorHAnsi"/>
          <w:b/>
        </w:rPr>
        <w:t xml:space="preserve">Headline – </w:t>
      </w:r>
      <w:r w:rsidRPr="00771354">
        <w:rPr>
          <w:rFonts w:cstheme="minorHAnsi"/>
        </w:rPr>
        <w:t xml:space="preserve">Summarize in one line of 14-point type (Helvetica, Calibri, or other sans-serif font), boldface and centered. </w:t>
      </w:r>
    </w:p>
    <w:p w14:paraId="03F8A440" w14:textId="77777777" w:rsidR="00A94C34" w:rsidRPr="00771354" w:rsidRDefault="00A94C34" w:rsidP="00A94C34">
      <w:pPr>
        <w:pStyle w:val="ListParagraph"/>
        <w:numPr>
          <w:ilvl w:val="0"/>
          <w:numId w:val="136"/>
        </w:numPr>
        <w:spacing w:after="120" w:line="240" w:lineRule="auto"/>
        <w:rPr>
          <w:rFonts w:cstheme="minorHAnsi"/>
        </w:rPr>
      </w:pPr>
      <w:r w:rsidRPr="00771354">
        <w:rPr>
          <w:rFonts w:cstheme="minorHAnsi"/>
          <w:b/>
        </w:rPr>
        <w:t xml:space="preserve">Text – </w:t>
      </w:r>
      <w:r w:rsidRPr="00771354">
        <w:rPr>
          <w:rFonts w:cstheme="minorHAnsi"/>
        </w:rPr>
        <w:t xml:space="preserve">Use 12-point Times New Roman, Georgia, or other serif font, flush left. </w:t>
      </w:r>
    </w:p>
    <w:p w14:paraId="74C1EDC9" w14:textId="77777777" w:rsidR="00A94C34" w:rsidRPr="00771354" w:rsidRDefault="00A94C34" w:rsidP="00A94C34">
      <w:pPr>
        <w:pStyle w:val="ListParagraph"/>
        <w:numPr>
          <w:ilvl w:val="0"/>
          <w:numId w:val="136"/>
        </w:numPr>
        <w:spacing w:after="0" w:line="240" w:lineRule="auto"/>
        <w:rPr>
          <w:rFonts w:cstheme="minorHAnsi"/>
        </w:rPr>
      </w:pPr>
      <w:r w:rsidRPr="00771354">
        <w:rPr>
          <w:rFonts w:cstheme="minorHAnsi"/>
          <w:b/>
        </w:rPr>
        <w:t xml:space="preserve">Style – </w:t>
      </w:r>
      <w:r w:rsidRPr="00771354">
        <w:rPr>
          <w:rFonts w:cstheme="minorHAnsi"/>
        </w:rPr>
        <w:t>The Associated Press Stylebook (a digital version costs $30/year) is widely accepted by media on grammar, punctuation, capitalization etc.</w:t>
      </w:r>
    </w:p>
    <w:p w14:paraId="4ECC1D3F" w14:textId="77777777" w:rsidR="00A94C34" w:rsidRPr="00A213B0" w:rsidRDefault="00A94C34" w:rsidP="00A94C34">
      <w:pPr>
        <w:rPr>
          <w:rFonts w:cstheme="minorHAnsi"/>
          <w:sz w:val="16"/>
          <w:szCs w:val="16"/>
        </w:rPr>
      </w:pPr>
    </w:p>
    <w:p w14:paraId="078AE304" w14:textId="77777777" w:rsidR="00A94C34" w:rsidRPr="00771354" w:rsidRDefault="00A94C34" w:rsidP="00A94C34">
      <w:pPr>
        <w:rPr>
          <w:rFonts w:cstheme="minorHAnsi"/>
          <w:b/>
        </w:rPr>
      </w:pPr>
      <w:r w:rsidRPr="00771354">
        <w:rPr>
          <w:rFonts w:cstheme="minorHAnsi"/>
          <w:b/>
        </w:rPr>
        <w:t>Press release tips:</w:t>
      </w:r>
    </w:p>
    <w:p w14:paraId="7633BDDB" w14:textId="77777777" w:rsidR="00A94C34" w:rsidRPr="00771354" w:rsidRDefault="00A94C34" w:rsidP="00A94C34">
      <w:pPr>
        <w:pStyle w:val="ListParagraph"/>
        <w:numPr>
          <w:ilvl w:val="0"/>
          <w:numId w:val="137"/>
        </w:numPr>
        <w:spacing w:before="120" w:after="0" w:line="240" w:lineRule="auto"/>
        <w:rPr>
          <w:rFonts w:cstheme="minorHAnsi"/>
          <w:b/>
        </w:rPr>
      </w:pPr>
      <w:r w:rsidRPr="00771354">
        <w:rPr>
          <w:rFonts w:cstheme="minorHAnsi"/>
        </w:rPr>
        <w:t>Keep it short (1 typewritten page max), but with plenty of substance.</w:t>
      </w:r>
    </w:p>
    <w:p w14:paraId="3A077D9C" w14:textId="77777777" w:rsidR="00A94C34" w:rsidRPr="00771354" w:rsidRDefault="00A94C34" w:rsidP="00A94C34">
      <w:pPr>
        <w:pStyle w:val="ListParagraph"/>
        <w:numPr>
          <w:ilvl w:val="0"/>
          <w:numId w:val="137"/>
        </w:numPr>
        <w:spacing w:after="0" w:line="240" w:lineRule="auto"/>
        <w:rPr>
          <w:rFonts w:cstheme="minorHAnsi"/>
          <w:b/>
        </w:rPr>
      </w:pPr>
      <w:r w:rsidRPr="00771354">
        <w:rPr>
          <w:rFonts w:cstheme="minorHAnsi"/>
        </w:rPr>
        <w:t>Do not include any confidential information that is not in the report itself.</w:t>
      </w:r>
    </w:p>
    <w:p w14:paraId="4C6A97AC" w14:textId="77777777" w:rsidR="00A94C34" w:rsidRPr="00771354" w:rsidRDefault="00A94C34" w:rsidP="00A94C34">
      <w:pPr>
        <w:pStyle w:val="ListParagraph"/>
        <w:numPr>
          <w:ilvl w:val="0"/>
          <w:numId w:val="137"/>
        </w:numPr>
        <w:spacing w:after="60" w:line="240" w:lineRule="auto"/>
        <w:rPr>
          <w:rFonts w:cstheme="minorHAnsi"/>
          <w:b/>
        </w:rPr>
      </w:pPr>
      <w:r w:rsidRPr="00771354">
        <w:rPr>
          <w:rFonts w:cstheme="minorHAnsi"/>
        </w:rPr>
        <w:t>Remember that you are writing for two audiences: media and the public.</w:t>
      </w:r>
    </w:p>
    <w:p w14:paraId="30497EB2" w14:textId="77777777" w:rsidR="00A94C34" w:rsidRPr="00771354" w:rsidRDefault="00A94C34" w:rsidP="00A94C34">
      <w:pPr>
        <w:pStyle w:val="ListParagraph"/>
        <w:numPr>
          <w:ilvl w:val="0"/>
          <w:numId w:val="135"/>
        </w:numPr>
        <w:spacing w:after="60" w:line="240" w:lineRule="auto"/>
        <w:rPr>
          <w:rFonts w:cstheme="minorHAnsi"/>
        </w:rPr>
      </w:pPr>
      <w:r w:rsidRPr="00771354">
        <w:rPr>
          <w:rFonts w:cstheme="minorHAnsi"/>
        </w:rPr>
        <w:t>Include Grand Jury in the headline and focus on a single or overall finding.</w:t>
      </w:r>
    </w:p>
    <w:p w14:paraId="0E8E4B02" w14:textId="77777777" w:rsidR="00A94C34" w:rsidRPr="00771354" w:rsidRDefault="00A94C34" w:rsidP="00A94C34">
      <w:pPr>
        <w:pStyle w:val="ListParagraph"/>
        <w:numPr>
          <w:ilvl w:val="0"/>
          <w:numId w:val="135"/>
        </w:numPr>
        <w:spacing w:after="60" w:line="240" w:lineRule="auto"/>
        <w:rPr>
          <w:rFonts w:cstheme="minorHAnsi"/>
        </w:rPr>
      </w:pPr>
      <w:r w:rsidRPr="00771354">
        <w:rPr>
          <w:rFonts w:cstheme="minorHAnsi"/>
        </w:rPr>
        <w:t xml:space="preserve">Capitalize “Grand Jury” throughout. </w:t>
      </w:r>
    </w:p>
    <w:p w14:paraId="03E04520" w14:textId="77777777" w:rsidR="00A94C34" w:rsidRPr="00771354" w:rsidRDefault="00A94C34" w:rsidP="00A94C34">
      <w:pPr>
        <w:pStyle w:val="ListParagraph"/>
        <w:numPr>
          <w:ilvl w:val="0"/>
          <w:numId w:val="135"/>
        </w:numPr>
        <w:spacing w:after="60" w:line="240" w:lineRule="auto"/>
        <w:rPr>
          <w:rFonts w:cstheme="minorHAnsi"/>
        </w:rPr>
      </w:pPr>
      <w:r w:rsidRPr="00771354">
        <w:rPr>
          <w:rFonts w:cstheme="minorHAnsi"/>
        </w:rPr>
        <w:t xml:space="preserve">Try to make the headline and lead paragraph attention-grabbers. </w:t>
      </w:r>
    </w:p>
    <w:p w14:paraId="4DC89558" w14:textId="77777777" w:rsidR="00A94C34" w:rsidRPr="00771354" w:rsidRDefault="00A94C34" w:rsidP="00A94C34">
      <w:pPr>
        <w:pStyle w:val="ListParagraph"/>
        <w:numPr>
          <w:ilvl w:val="0"/>
          <w:numId w:val="135"/>
        </w:numPr>
        <w:spacing w:after="60" w:line="240" w:lineRule="auto"/>
        <w:rPr>
          <w:rFonts w:cstheme="minorHAnsi"/>
        </w:rPr>
      </w:pPr>
      <w:r w:rsidRPr="00771354">
        <w:rPr>
          <w:rFonts w:cstheme="minorHAnsi"/>
        </w:rPr>
        <w:t>Include a date for the press release.</w:t>
      </w:r>
    </w:p>
    <w:p w14:paraId="23163E11" w14:textId="77777777" w:rsidR="00A94C34" w:rsidRPr="00771354" w:rsidRDefault="00A94C34" w:rsidP="00A94C34">
      <w:pPr>
        <w:pStyle w:val="ListParagraph"/>
        <w:numPr>
          <w:ilvl w:val="0"/>
          <w:numId w:val="135"/>
        </w:numPr>
        <w:spacing w:after="60" w:line="240" w:lineRule="auto"/>
        <w:rPr>
          <w:rFonts w:cstheme="minorHAnsi"/>
        </w:rPr>
      </w:pPr>
      <w:r w:rsidRPr="00771354">
        <w:rPr>
          <w:rFonts w:cstheme="minorHAnsi"/>
        </w:rPr>
        <w:t>Quote often from the report to get as much as possible out there unfiltered.</w:t>
      </w:r>
    </w:p>
    <w:p w14:paraId="2757D7A3" w14:textId="77777777" w:rsidR="00A94C34" w:rsidRPr="00771354" w:rsidRDefault="00A94C34" w:rsidP="00A94C34">
      <w:pPr>
        <w:pStyle w:val="ListParagraph"/>
        <w:numPr>
          <w:ilvl w:val="0"/>
          <w:numId w:val="135"/>
        </w:numPr>
        <w:spacing w:after="60" w:line="240" w:lineRule="auto"/>
        <w:rPr>
          <w:rFonts w:cstheme="minorHAnsi"/>
        </w:rPr>
      </w:pPr>
      <w:r w:rsidRPr="00771354">
        <w:rPr>
          <w:rFonts w:cstheme="minorHAnsi"/>
        </w:rPr>
        <w:t>Introduce the name of the report early.</w:t>
      </w:r>
    </w:p>
    <w:p w14:paraId="6FF84A4D" w14:textId="77777777" w:rsidR="00A94C34" w:rsidRPr="00771354" w:rsidRDefault="00A94C34" w:rsidP="00A94C34">
      <w:pPr>
        <w:pStyle w:val="ListParagraph"/>
        <w:numPr>
          <w:ilvl w:val="0"/>
          <w:numId w:val="135"/>
        </w:numPr>
        <w:spacing w:after="60" w:line="240" w:lineRule="auto"/>
        <w:rPr>
          <w:rFonts w:cstheme="minorHAnsi"/>
        </w:rPr>
      </w:pPr>
      <w:r w:rsidRPr="00771354">
        <w:rPr>
          <w:rFonts w:cstheme="minorHAnsi"/>
        </w:rPr>
        <w:t>Include where the media or public can access the report.</w:t>
      </w:r>
    </w:p>
    <w:p w14:paraId="23474DC2" w14:textId="77777777" w:rsidR="00A94C34" w:rsidRPr="00771354" w:rsidRDefault="00A94C34" w:rsidP="00A94C34">
      <w:pPr>
        <w:pStyle w:val="ListParagraph"/>
        <w:numPr>
          <w:ilvl w:val="0"/>
          <w:numId w:val="135"/>
        </w:numPr>
        <w:spacing w:after="60" w:line="240" w:lineRule="auto"/>
        <w:rPr>
          <w:rFonts w:cstheme="minorHAnsi"/>
        </w:rPr>
      </w:pPr>
      <w:r w:rsidRPr="00771354">
        <w:rPr>
          <w:rFonts w:cstheme="minorHAnsi"/>
        </w:rPr>
        <w:t>Briefly explain what a civil grand jury is and what role it plays.</w:t>
      </w:r>
    </w:p>
    <w:p w14:paraId="017EC09B" w14:textId="77777777" w:rsidR="00A94C34" w:rsidRPr="00771354" w:rsidRDefault="00A94C34" w:rsidP="00A94C34">
      <w:pPr>
        <w:pStyle w:val="ListParagraph"/>
        <w:numPr>
          <w:ilvl w:val="0"/>
          <w:numId w:val="135"/>
        </w:numPr>
        <w:spacing w:after="60" w:line="240" w:lineRule="auto"/>
        <w:rPr>
          <w:rFonts w:cstheme="minorHAnsi"/>
        </w:rPr>
      </w:pPr>
      <w:r w:rsidRPr="00771354">
        <w:rPr>
          <w:rFonts w:cstheme="minorHAnsi"/>
        </w:rPr>
        <w:t>Explain, preferably in direct quotation, why the Grand Jury investigated.</w:t>
      </w:r>
    </w:p>
    <w:p w14:paraId="76AFA577" w14:textId="77777777" w:rsidR="00A94C34" w:rsidRPr="00771354" w:rsidRDefault="00A94C34" w:rsidP="00A94C34">
      <w:pPr>
        <w:pStyle w:val="ListParagraph"/>
        <w:numPr>
          <w:ilvl w:val="0"/>
          <w:numId w:val="135"/>
        </w:numPr>
        <w:spacing w:after="60" w:line="240" w:lineRule="auto"/>
        <w:rPr>
          <w:rFonts w:cstheme="minorHAnsi"/>
        </w:rPr>
      </w:pPr>
      <w:r w:rsidRPr="00771354">
        <w:rPr>
          <w:rFonts w:cstheme="minorHAnsi"/>
        </w:rPr>
        <w:t>Summarize findings and recommendations succinctly. It’s not necessary to include all of them.</w:t>
      </w:r>
    </w:p>
    <w:p w14:paraId="4B6BB80C" w14:textId="77777777" w:rsidR="00A94C34" w:rsidRPr="00771354" w:rsidRDefault="00A94C34" w:rsidP="00A94C34">
      <w:pPr>
        <w:pStyle w:val="ListParagraph"/>
        <w:numPr>
          <w:ilvl w:val="0"/>
          <w:numId w:val="135"/>
        </w:numPr>
        <w:spacing w:after="60" w:line="240" w:lineRule="auto"/>
        <w:rPr>
          <w:rFonts w:cstheme="minorHAnsi"/>
        </w:rPr>
      </w:pPr>
      <w:r w:rsidRPr="00771354">
        <w:rPr>
          <w:rFonts w:cstheme="minorHAnsi"/>
        </w:rPr>
        <w:t>Including information about response due dates reminds media to follow-up.</w:t>
      </w:r>
    </w:p>
    <w:p w14:paraId="7E808670" w14:textId="77777777" w:rsidR="00A94C34" w:rsidRPr="00771354" w:rsidRDefault="00A94C34" w:rsidP="00A94C34">
      <w:pPr>
        <w:pStyle w:val="ListParagraph"/>
        <w:numPr>
          <w:ilvl w:val="0"/>
          <w:numId w:val="135"/>
        </w:numPr>
        <w:spacing w:after="60" w:line="240" w:lineRule="auto"/>
        <w:rPr>
          <w:rFonts w:cstheme="minorHAnsi"/>
        </w:rPr>
      </w:pPr>
      <w:r w:rsidRPr="00771354">
        <w:rPr>
          <w:rFonts w:cstheme="minorHAnsi"/>
        </w:rPr>
        <w:t>Whenever possible include a photo.</w:t>
      </w:r>
    </w:p>
    <w:p w14:paraId="23B26DFA" w14:textId="77777777" w:rsidR="00A94C34" w:rsidRPr="00771354" w:rsidRDefault="00A94C34" w:rsidP="00A94C34">
      <w:pPr>
        <w:pStyle w:val="ListParagraph"/>
        <w:numPr>
          <w:ilvl w:val="0"/>
          <w:numId w:val="135"/>
        </w:numPr>
        <w:spacing w:after="60" w:line="240" w:lineRule="auto"/>
        <w:rPr>
          <w:rFonts w:cstheme="minorHAnsi"/>
        </w:rPr>
      </w:pPr>
      <w:r w:rsidRPr="00771354">
        <w:rPr>
          <w:rFonts w:cstheme="minorHAnsi"/>
        </w:rPr>
        <w:t>Include the foreperson’s Grand Jury email for media contact. (Don’t provide the foreperson’s private email or phone number, lest it be widely publicized.)</w:t>
      </w:r>
    </w:p>
    <w:p w14:paraId="0F31C9E5" w14:textId="77777777" w:rsidR="00A94C34" w:rsidRPr="00771354" w:rsidRDefault="00A94C34" w:rsidP="00A94C34">
      <w:pPr>
        <w:pStyle w:val="ListParagraph"/>
        <w:numPr>
          <w:ilvl w:val="0"/>
          <w:numId w:val="135"/>
        </w:numPr>
        <w:spacing w:after="60" w:line="240" w:lineRule="auto"/>
        <w:rPr>
          <w:rFonts w:cstheme="minorHAnsi"/>
        </w:rPr>
      </w:pPr>
      <w:r w:rsidRPr="00771354">
        <w:rPr>
          <w:rFonts w:cstheme="minorHAnsi"/>
        </w:rPr>
        <w:t>Use each release to solicit citizen requests for investigations and to recruit grand jurors.</w:t>
      </w:r>
    </w:p>
    <w:p w14:paraId="041B00E8" w14:textId="77777777" w:rsidR="00A94C34" w:rsidRPr="00A213B0" w:rsidRDefault="00A94C34" w:rsidP="00A94C34">
      <w:pPr>
        <w:pStyle w:val="ListParagraph"/>
        <w:rPr>
          <w:rFonts w:cstheme="minorHAnsi"/>
          <w:sz w:val="16"/>
          <w:szCs w:val="16"/>
        </w:rPr>
      </w:pPr>
    </w:p>
    <w:p w14:paraId="1AFE65ED" w14:textId="77777777" w:rsidR="00A94C34" w:rsidRPr="00771354" w:rsidRDefault="00A94C34" w:rsidP="00A94C34">
      <w:pPr>
        <w:rPr>
          <w:rFonts w:cstheme="minorHAnsi"/>
          <w:b/>
        </w:rPr>
      </w:pPr>
      <w:r w:rsidRPr="00771354">
        <w:rPr>
          <w:rFonts w:cstheme="minorHAnsi"/>
          <w:b/>
        </w:rPr>
        <w:t>General suggestions:</w:t>
      </w:r>
    </w:p>
    <w:p w14:paraId="2C98FDEE" w14:textId="77777777" w:rsidR="00A94C34" w:rsidRPr="00A213B0" w:rsidRDefault="00A94C34" w:rsidP="00A94C34">
      <w:pPr>
        <w:rPr>
          <w:rFonts w:cstheme="minorHAnsi"/>
          <w:b/>
          <w:sz w:val="12"/>
          <w:szCs w:val="12"/>
        </w:rPr>
      </w:pPr>
    </w:p>
    <w:p w14:paraId="04525C38" w14:textId="77777777" w:rsidR="00A94C34" w:rsidRPr="00771354" w:rsidRDefault="00A94C34" w:rsidP="00A94C34">
      <w:pPr>
        <w:pStyle w:val="ListParagraph"/>
        <w:numPr>
          <w:ilvl w:val="0"/>
          <w:numId w:val="138"/>
        </w:numPr>
        <w:spacing w:after="0" w:line="240" w:lineRule="auto"/>
        <w:rPr>
          <w:rFonts w:cstheme="minorHAnsi"/>
        </w:rPr>
      </w:pPr>
      <w:r w:rsidRPr="00771354">
        <w:rPr>
          <w:rFonts w:cstheme="minorHAnsi"/>
        </w:rPr>
        <w:t>Have the draft press release edited by another juror or committee appointed to do this work.</w:t>
      </w:r>
    </w:p>
    <w:p w14:paraId="66A89221" w14:textId="77777777" w:rsidR="00A94C34" w:rsidRPr="00771354" w:rsidRDefault="00A94C34" w:rsidP="00A94C34">
      <w:pPr>
        <w:pStyle w:val="ListParagraph"/>
        <w:numPr>
          <w:ilvl w:val="0"/>
          <w:numId w:val="138"/>
        </w:numPr>
        <w:spacing w:after="60" w:line="240" w:lineRule="auto"/>
        <w:rPr>
          <w:rFonts w:cstheme="minorHAnsi"/>
        </w:rPr>
      </w:pPr>
      <w:r w:rsidRPr="00771354">
        <w:rPr>
          <w:rFonts w:cstheme="minorHAnsi"/>
        </w:rPr>
        <w:t>Have your press release ready when the report is posted.</w:t>
      </w:r>
    </w:p>
    <w:p w14:paraId="6BFAE842" w14:textId="77777777" w:rsidR="00A94C34" w:rsidRPr="00771354" w:rsidRDefault="00A94C34" w:rsidP="00A94C34">
      <w:pPr>
        <w:pStyle w:val="ListParagraph"/>
        <w:numPr>
          <w:ilvl w:val="0"/>
          <w:numId w:val="138"/>
        </w:numPr>
        <w:spacing w:after="60" w:line="240" w:lineRule="auto"/>
        <w:rPr>
          <w:rFonts w:cstheme="minorHAnsi"/>
        </w:rPr>
      </w:pPr>
      <w:r w:rsidRPr="00771354">
        <w:rPr>
          <w:rFonts w:cstheme="minorHAnsi"/>
        </w:rPr>
        <w:t xml:space="preserve">Work with your county or court public information officer (PIO) on distribution. </w:t>
      </w:r>
    </w:p>
    <w:p w14:paraId="13AD17E0" w14:textId="77777777" w:rsidR="00A94C34" w:rsidRPr="00771354" w:rsidRDefault="00A94C34" w:rsidP="00A94C34">
      <w:pPr>
        <w:pStyle w:val="ListParagraph"/>
        <w:numPr>
          <w:ilvl w:val="0"/>
          <w:numId w:val="138"/>
        </w:numPr>
        <w:spacing w:after="60" w:line="240" w:lineRule="auto"/>
        <w:rPr>
          <w:rFonts w:cstheme="minorHAnsi"/>
        </w:rPr>
      </w:pPr>
      <w:r w:rsidRPr="00771354">
        <w:rPr>
          <w:rFonts w:cstheme="minorHAnsi"/>
        </w:rPr>
        <w:t>Writing a press release yourself and giving it to the PIO, helps ensure it includes what you want and not someone else’s rewrite.</w:t>
      </w:r>
    </w:p>
    <w:p w14:paraId="7279B56D" w14:textId="77777777" w:rsidR="00A94C34" w:rsidRPr="00771354" w:rsidRDefault="00A94C34" w:rsidP="00A94C34">
      <w:pPr>
        <w:pStyle w:val="ListParagraph"/>
        <w:numPr>
          <w:ilvl w:val="0"/>
          <w:numId w:val="138"/>
        </w:numPr>
        <w:spacing w:after="60" w:line="240" w:lineRule="auto"/>
        <w:rPr>
          <w:rFonts w:cstheme="minorHAnsi"/>
        </w:rPr>
      </w:pPr>
      <w:r w:rsidRPr="00771354">
        <w:rPr>
          <w:rFonts w:cstheme="minorHAnsi"/>
        </w:rPr>
        <w:t>Do not give the press release to the PIO in advance to preserve confidentiality.</w:t>
      </w:r>
    </w:p>
    <w:p w14:paraId="42321A9F" w14:textId="77777777" w:rsidR="00A94C34" w:rsidRPr="00771354" w:rsidRDefault="00A94C34" w:rsidP="00A94C34">
      <w:pPr>
        <w:pStyle w:val="ListParagraph"/>
        <w:numPr>
          <w:ilvl w:val="0"/>
          <w:numId w:val="138"/>
        </w:numPr>
        <w:spacing w:after="60" w:line="240" w:lineRule="auto"/>
        <w:rPr>
          <w:rFonts w:cstheme="minorHAnsi"/>
        </w:rPr>
      </w:pPr>
      <w:r w:rsidRPr="00771354">
        <w:rPr>
          <w:rFonts w:cstheme="minorHAnsi"/>
        </w:rPr>
        <w:t>The foreperson or designee should work with the PIO on all press releases.</w:t>
      </w:r>
    </w:p>
    <w:p w14:paraId="173421B4" w14:textId="2D850187" w:rsidR="00A94C34" w:rsidRDefault="00A94C34" w:rsidP="00A94C34">
      <w:pPr>
        <w:pStyle w:val="ListParagraph"/>
        <w:numPr>
          <w:ilvl w:val="0"/>
          <w:numId w:val="138"/>
        </w:numPr>
        <w:spacing w:after="60" w:line="240" w:lineRule="auto"/>
        <w:rPr>
          <w:rFonts w:cstheme="minorHAnsi"/>
        </w:rPr>
      </w:pPr>
      <w:r w:rsidRPr="00771354">
        <w:rPr>
          <w:rFonts w:cstheme="minorHAnsi"/>
        </w:rPr>
        <w:t xml:space="preserve">Consider having the PIO address the entire Grand Jury as part of the early orientation process. </w:t>
      </w:r>
    </w:p>
    <w:p w14:paraId="62986FA2" w14:textId="77777777" w:rsidR="00A94C34" w:rsidRPr="00771354" w:rsidRDefault="00A94C34" w:rsidP="00744BC4">
      <w:pPr>
        <w:pStyle w:val="ListParagraph"/>
        <w:spacing w:after="60" w:line="240" w:lineRule="auto"/>
        <w:rPr>
          <w:rFonts w:cstheme="minorHAnsi"/>
        </w:rPr>
      </w:pPr>
    </w:p>
    <w:p w14:paraId="74863DAD" w14:textId="2A32B615" w:rsidR="00313381" w:rsidRPr="00744BC4" w:rsidRDefault="00A94C34" w:rsidP="00744BC4">
      <w:pPr>
        <w:spacing w:after="60"/>
        <w:rPr>
          <w:rFonts w:ascii="Arial" w:hAnsi="Arial" w:cs="Arial"/>
          <w:b/>
          <w:i/>
        </w:rPr>
      </w:pPr>
      <w:r w:rsidRPr="00744BC4">
        <w:rPr>
          <w:rFonts w:ascii="Arial" w:hAnsi="Arial" w:cs="Arial"/>
          <w:i/>
        </w:rPr>
        <w:lastRenderedPageBreak/>
        <w:t>Sample press release:</w:t>
      </w:r>
    </w:p>
    <w:p w14:paraId="2328EF4A" w14:textId="77777777" w:rsidR="00A94C34" w:rsidRPr="00744BC4" w:rsidRDefault="00A94C34" w:rsidP="00A94C34">
      <w:pPr>
        <w:jc w:val="center"/>
        <w:rPr>
          <w:rFonts w:ascii="Arial" w:hAnsi="Arial" w:cs="Arial"/>
        </w:rPr>
      </w:pPr>
      <w:r w:rsidRPr="00744BC4">
        <w:rPr>
          <w:rFonts w:ascii="Arial" w:hAnsi="Arial" w:cs="Arial"/>
        </w:rPr>
        <w:t>FOR IMMEDIATE RELEASE</w:t>
      </w:r>
    </w:p>
    <w:p w14:paraId="74709FC1" w14:textId="77777777" w:rsidR="00A94C34" w:rsidRPr="00700419" w:rsidRDefault="00A94C34" w:rsidP="00A94C34">
      <w:pPr>
        <w:rPr>
          <w:rFonts w:ascii="Arial" w:hAnsi="Arial" w:cs="Arial"/>
        </w:rPr>
      </w:pPr>
    </w:p>
    <w:p w14:paraId="1FAD9FF5" w14:textId="77777777" w:rsidR="00A94C34" w:rsidRPr="00700419" w:rsidRDefault="00A94C34" w:rsidP="00A94C34">
      <w:pPr>
        <w:jc w:val="center"/>
        <w:rPr>
          <w:rFonts w:ascii="Arial" w:hAnsi="Arial" w:cs="Arial"/>
          <w:b/>
        </w:rPr>
      </w:pPr>
      <w:r w:rsidRPr="00700419">
        <w:rPr>
          <w:rFonts w:ascii="Arial" w:hAnsi="Arial" w:cs="Arial"/>
          <w:b/>
        </w:rPr>
        <w:t>Grand Jury Concludes Garfield Road</w:t>
      </w:r>
      <w:r>
        <w:rPr>
          <w:rFonts w:ascii="Arial" w:hAnsi="Arial" w:cs="Arial"/>
          <w:b/>
        </w:rPr>
        <w:t xml:space="preserve"> R</w:t>
      </w:r>
      <w:r w:rsidRPr="00700419">
        <w:rPr>
          <w:rFonts w:ascii="Arial" w:hAnsi="Arial" w:cs="Arial"/>
          <w:b/>
        </w:rPr>
        <w:t>epair Program Needs Fixing</w:t>
      </w:r>
    </w:p>
    <w:p w14:paraId="62DE42C2" w14:textId="77777777" w:rsidR="00A94C34" w:rsidRPr="00700419" w:rsidRDefault="00A94C34" w:rsidP="00A94C34">
      <w:pPr>
        <w:jc w:val="center"/>
        <w:rPr>
          <w:rFonts w:ascii="Arial" w:hAnsi="Arial" w:cs="Arial"/>
          <w:b/>
        </w:rPr>
      </w:pPr>
    </w:p>
    <w:p w14:paraId="03B3F4A2" w14:textId="77777777" w:rsidR="00A94C34" w:rsidRDefault="00A94C34" w:rsidP="00A94C34">
      <w:pPr>
        <w:pStyle w:val="NoSpacing"/>
        <w:rPr>
          <w:rFonts w:ascii="Times New Roman" w:hAnsi="Times New Roman" w:cs="Times New Roman"/>
        </w:rPr>
      </w:pPr>
      <w:r w:rsidRPr="00911AAD">
        <w:rPr>
          <w:rFonts w:ascii="Times New Roman" w:hAnsi="Times New Roman" w:cs="Times New Roman"/>
        </w:rPr>
        <w:t xml:space="preserve">(May 20, 2023) </w:t>
      </w:r>
    </w:p>
    <w:p w14:paraId="29BC8A66" w14:textId="77777777" w:rsidR="00A94C34" w:rsidRDefault="00A94C34" w:rsidP="00A94C34">
      <w:pPr>
        <w:pStyle w:val="NoSpacing"/>
        <w:rPr>
          <w:rFonts w:ascii="Times New Roman" w:hAnsi="Times New Roman" w:cs="Times New Roman"/>
        </w:rPr>
      </w:pPr>
    </w:p>
    <w:p w14:paraId="41163097" w14:textId="77777777" w:rsidR="00A94C34" w:rsidRDefault="00A94C34" w:rsidP="00A94C34">
      <w:pPr>
        <w:pStyle w:val="NoSpacing"/>
        <w:rPr>
          <w:rFonts w:ascii="Times New Roman" w:hAnsi="Times New Roman" w:cs="Times New Roman"/>
        </w:rPr>
      </w:pPr>
      <w:r w:rsidRPr="00911AAD">
        <w:rPr>
          <w:rFonts w:ascii="Times New Roman" w:hAnsi="Times New Roman" w:cs="Times New Roman"/>
        </w:rPr>
        <w:t xml:space="preserve">After a seven-month investigation, the 2022-2023 Garfield County Grand Jury concluded that “the City of Garfield road repair program is unable to serve the community’s basic needs because of a combination of fiscal, administrative, and political issues.” </w:t>
      </w:r>
    </w:p>
    <w:p w14:paraId="0B52D9EA" w14:textId="77777777" w:rsidR="00A94C34" w:rsidRPr="00911AAD" w:rsidRDefault="00A94C34" w:rsidP="00A94C34">
      <w:pPr>
        <w:pStyle w:val="NoSpacing"/>
        <w:rPr>
          <w:rFonts w:ascii="Times New Roman" w:hAnsi="Times New Roman" w:cs="Times New Roman"/>
        </w:rPr>
      </w:pPr>
    </w:p>
    <w:p w14:paraId="047E9D4F" w14:textId="77777777" w:rsidR="00A94C34" w:rsidRDefault="00A94C34" w:rsidP="00A94C34">
      <w:pPr>
        <w:pStyle w:val="NoSpacing"/>
        <w:rPr>
          <w:rFonts w:ascii="Times New Roman" w:hAnsi="Times New Roman" w:cs="Times New Roman"/>
        </w:rPr>
      </w:pPr>
      <w:r w:rsidRPr="00911AAD">
        <w:rPr>
          <w:rFonts w:ascii="Times New Roman" w:hAnsi="Times New Roman" w:cs="Times New Roman"/>
        </w:rPr>
        <w:t>The report, “Many Bumps in Garfield’s Road Repair Program,” was published today at GJreports@jeffcocourts.us.ca.gov by the Superior Court, which annually appoints 19 county residents as grand jurors to serve as citizen watchdogs over local government.</w:t>
      </w:r>
    </w:p>
    <w:p w14:paraId="08659520" w14:textId="77777777" w:rsidR="00A94C34" w:rsidRPr="00911AAD" w:rsidRDefault="00A94C34" w:rsidP="00A94C34">
      <w:pPr>
        <w:pStyle w:val="NoSpacing"/>
        <w:rPr>
          <w:rFonts w:ascii="Times New Roman" w:hAnsi="Times New Roman" w:cs="Times New Roman"/>
        </w:rPr>
      </w:pPr>
    </w:p>
    <w:p w14:paraId="3C16B3A8" w14:textId="77777777" w:rsidR="00A94C34" w:rsidRDefault="00A94C34" w:rsidP="00A94C34">
      <w:pPr>
        <w:pStyle w:val="NoSpacing"/>
        <w:rPr>
          <w:rFonts w:ascii="Times New Roman" w:hAnsi="Times New Roman" w:cs="Times New Roman"/>
        </w:rPr>
      </w:pPr>
      <w:r w:rsidRPr="00911AAD">
        <w:rPr>
          <w:rFonts w:ascii="Times New Roman" w:hAnsi="Times New Roman" w:cs="Times New Roman"/>
        </w:rPr>
        <w:t xml:space="preserve">The Grand Jury review was initiated by “citizen complaints about crumbling roads and a lack of city response in some parts of Garfield, while road repairs were made near the homes of well-connected people.” </w:t>
      </w:r>
    </w:p>
    <w:p w14:paraId="4DF7155D" w14:textId="77777777" w:rsidR="00A94C34" w:rsidRPr="00911AAD" w:rsidRDefault="00A94C34" w:rsidP="00A94C34">
      <w:pPr>
        <w:pStyle w:val="NoSpacing"/>
        <w:rPr>
          <w:rFonts w:ascii="Times New Roman" w:hAnsi="Times New Roman" w:cs="Times New Roman"/>
        </w:rPr>
      </w:pPr>
    </w:p>
    <w:p w14:paraId="1AFB68C1" w14:textId="77777777" w:rsidR="00A94C34" w:rsidRPr="00911AAD" w:rsidRDefault="00A94C34" w:rsidP="00A94C34">
      <w:pPr>
        <w:pStyle w:val="NoSpacing"/>
        <w:rPr>
          <w:rFonts w:ascii="Times New Roman" w:hAnsi="Times New Roman" w:cs="Times New Roman"/>
        </w:rPr>
      </w:pPr>
      <w:r w:rsidRPr="00911AAD">
        <w:rPr>
          <w:rFonts w:ascii="Times New Roman" w:hAnsi="Times New Roman" w:cs="Times New Roman"/>
        </w:rPr>
        <w:t>Among the Grand Jury’s findings:</w:t>
      </w:r>
    </w:p>
    <w:p w14:paraId="39EE7108" w14:textId="77777777" w:rsidR="00A94C34" w:rsidRPr="00911AAD" w:rsidRDefault="00A94C34" w:rsidP="00A94C34">
      <w:pPr>
        <w:pStyle w:val="NoSpacing"/>
        <w:rPr>
          <w:rFonts w:ascii="Times New Roman" w:hAnsi="Times New Roman" w:cs="Times New Roman"/>
          <w:sz w:val="10"/>
          <w:szCs w:val="10"/>
        </w:rPr>
      </w:pPr>
    </w:p>
    <w:p w14:paraId="0B730D3C" w14:textId="77777777" w:rsidR="00A94C34" w:rsidRPr="00911AAD" w:rsidRDefault="00A94C34" w:rsidP="00A94C34">
      <w:pPr>
        <w:pStyle w:val="NoSpacing"/>
        <w:numPr>
          <w:ilvl w:val="0"/>
          <w:numId w:val="139"/>
        </w:numPr>
        <w:rPr>
          <w:rFonts w:ascii="Times New Roman" w:hAnsi="Times New Roman" w:cs="Times New Roman"/>
        </w:rPr>
      </w:pPr>
      <w:r w:rsidRPr="00911AAD">
        <w:rPr>
          <w:rFonts w:ascii="Times New Roman" w:hAnsi="Times New Roman" w:cs="Times New Roman"/>
        </w:rPr>
        <w:t>The Garfield City Council frequently “has not allocated as much road repair money as requested by the Garfield Public Works Department” and some funds authorized for roadwork “were diverted to other city needs or went unspent.”</w:t>
      </w:r>
    </w:p>
    <w:p w14:paraId="57CF7BA8" w14:textId="77777777" w:rsidR="00A94C34" w:rsidRPr="00911AAD" w:rsidRDefault="00A94C34" w:rsidP="00A94C34">
      <w:pPr>
        <w:pStyle w:val="NoSpacing"/>
        <w:numPr>
          <w:ilvl w:val="0"/>
          <w:numId w:val="139"/>
        </w:numPr>
        <w:rPr>
          <w:rFonts w:ascii="Times New Roman" w:hAnsi="Times New Roman" w:cs="Times New Roman"/>
        </w:rPr>
      </w:pPr>
      <w:r w:rsidRPr="00911AAD">
        <w:rPr>
          <w:rFonts w:ascii="Times New Roman" w:hAnsi="Times New Roman" w:cs="Times New Roman"/>
        </w:rPr>
        <w:t>“There is no long-term, sustainable schedule of road repairs.”</w:t>
      </w:r>
    </w:p>
    <w:p w14:paraId="4DC7B319" w14:textId="77777777" w:rsidR="00A94C34" w:rsidRPr="00911AAD" w:rsidRDefault="00A94C34" w:rsidP="00A94C34">
      <w:pPr>
        <w:pStyle w:val="NoSpacing"/>
        <w:numPr>
          <w:ilvl w:val="0"/>
          <w:numId w:val="139"/>
        </w:numPr>
        <w:rPr>
          <w:rFonts w:ascii="Times New Roman" w:hAnsi="Times New Roman" w:cs="Times New Roman"/>
        </w:rPr>
      </w:pPr>
      <w:r w:rsidRPr="00911AAD">
        <w:rPr>
          <w:rFonts w:ascii="Times New Roman" w:hAnsi="Times New Roman" w:cs="Times New Roman"/>
        </w:rPr>
        <w:t>The department missed opportunities to cut material and equipment costs.</w:t>
      </w:r>
    </w:p>
    <w:p w14:paraId="012EA279" w14:textId="77777777" w:rsidR="00A94C34" w:rsidRPr="00911AAD" w:rsidRDefault="00A94C34" w:rsidP="00A94C34">
      <w:pPr>
        <w:pStyle w:val="NoSpacing"/>
        <w:numPr>
          <w:ilvl w:val="0"/>
          <w:numId w:val="139"/>
        </w:numPr>
        <w:rPr>
          <w:rFonts w:ascii="Times New Roman" w:hAnsi="Times New Roman" w:cs="Times New Roman"/>
        </w:rPr>
      </w:pPr>
      <w:r w:rsidRPr="00911AAD">
        <w:rPr>
          <w:rFonts w:ascii="Times New Roman" w:hAnsi="Times New Roman" w:cs="Times New Roman"/>
        </w:rPr>
        <w:t>“There are no policies about responding to or tracking citizen complaints about road conditions.”</w:t>
      </w:r>
    </w:p>
    <w:p w14:paraId="751BAE02" w14:textId="77777777" w:rsidR="00A94C34" w:rsidRPr="00911AAD" w:rsidRDefault="00A94C34" w:rsidP="00A94C34">
      <w:pPr>
        <w:pStyle w:val="NoSpacing"/>
        <w:numPr>
          <w:ilvl w:val="0"/>
          <w:numId w:val="139"/>
        </w:numPr>
        <w:rPr>
          <w:rFonts w:ascii="Times New Roman" w:hAnsi="Times New Roman" w:cs="Times New Roman"/>
        </w:rPr>
      </w:pPr>
      <w:r w:rsidRPr="00911AAD">
        <w:rPr>
          <w:rFonts w:ascii="Times New Roman" w:hAnsi="Times New Roman" w:cs="Times New Roman"/>
        </w:rPr>
        <w:t>Privately maintained streets in Garfield were repaired more frequently than those maintained by the city.</w:t>
      </w:r>
    </w:p>
    <w:p w14:paraId="41EF6974" w14:textId="77777777" w:rsidR="00A94C34" w:rsidRPr="00911AAD" w:rsidRDefault="00A94C34" w:rsidP="00A94C34">
      <w:pPr>
        <w:pStyle w:val="NoSpacing"/>
        <w:rPr>
          <w:rFonts w:ascii="Times New Roman" w:hAnsi="Times New Roman" w:cs="Times New Roman"/>
        </w:rPr>
      </w:pPr>
    </w:p>
    <w:p w14:paraId="18AD6DB8" w14:textId="77777777" w:rsidR="00A94C34" w:rsidRPr="00911AAD" w:rsidRDefault="00A94C34" w:rsidP="00A94C34">
      <w:pPr>
        <w:pStyle w:val="NoSpacing"/>
        <w:rPr>
          <w:rFonts w:ascii="Times New Roman" w:hAnsi="Times New Roman" w:cs="Times New Roman"/>
        </w:rPr>
      </w:pPr>
      <w:r w:rsidRPr="00911AAD">
        <w:rPr>
          <w:rFonts w:ascii="Times New Roman" w:hAnsi="Times New Roman" w:cs="Times New Roman"/>
        </w:rPr>
        <w:t>The Grand Jury recommends that within six months, the city develop a sustainable, well-funded street-repair program that includes written policies for responding equitably to all residents’ concerns and for saving costs of material and equipment.</w:t>
      </w:r>
    </w:p>
    <w:p w14:paraId="5056F8DF" w14:textId="77777777" w:rsidR="00A94C34" w:rsidRDefault="00A94C34" w:rsidP="00A94C34">
      <w:pPr>
        <w:pStyle w:val="NoSpacing"/>
        <w:rPr>
          <w:rFonts w:ascii="Times New Roman" w:hAnsi="Times New Roman" w:cs="Times New Roman"/>
        </w:rPr>
      </w:pPr>
    </w:p>
    <w:p w14:paraId="3396525D" w14:textId="77777777" w:rsidR="00A94C34" w:rsidRPr="00911AAD" w:rsidRDefault="00A94C34" w:rsidP="00A94C34">
      <w:pPr>
        <w:pStyle w:val="NoSpacing"/>
        <w:rPr>
          <w:rFonts w:ascii="Times New Roman" w:hAnsi="Times New Roman" w:cs="Times New Roman"/>
        </w:rPr>
      </w:pPr>
      <w:r w:rsidRPr="00911AAD">
        <w:rPr>
          <w:rFonts w:ascii="Times New Roman" w:hAnsi="Times New Roman" w:cs="Times New Roman"/>
        </w:rPr>
        <w:t>Under California law, the Garfield City Council must respond to the Grand Jury report within 90 days.</w:t>
      </w:r>
    </w:p>
    <w:p w14:paraId="28E27AF9" w14:textId="77777777" w:rsidR="00A94C34" w:rsidRDefault="00A94C34" w:rsidP="00A94C34">
      <w:pPr>
        <w:pStyle w:val="NoSpacing"/>
        <w:rPr>
          <w:rFonts w:ascii="Times New Roman" w:hAnsi="Times New Roman" w:cs="Times New Roman"/>
        </w:rPr>
      </w:pPr>
    </w:p>
    <w:p w14:paraId="13947D59" w14:textId="77777777" w:rsidR="00A94C34" w:rsidRPr="00911AAD" w:rsidRDefault="00A94C34" w:rsidP="00A94C34">
      <w:pPr>
        <w:pStyle w:val="NoSpacing"/>
        <w:rPr>
          <w:rFonts w:ascii="Times New Roman" w:hAnsi="Times New Roman" w:cs="Times New Roman"/>
        </w:rPr>
      </w:pPr>
      <w:r w:rsidRPr="00911AAD">
        <w:rPr>
          <w:rFonts w:ascii="Times New Roman" w:hAnsi="Times New Roman" w:cs="Times New Roman"/>
        </w:rPr>
        <w:t xml:space="preserve">The Garfield County Grand Jury encourages the public to share concerns about county, municipal, school, and special-district operations at citizenalert@jeffcograndjury.com. </w:t>
      </w:r>
    </w:p>
    <w:p w14:paraId="42997F79" w14:textId="77777777" w:rsidR="00A94C34" w:rsidRDefault="00A94C34" w:rsidP="00A94C34">
      <w:pPr>
        <w:pStyle w:val="NoSpacing"/>
        <w:rPr>
          <w:rFonts w:ascii="Times New Roman" w:hAnsi="Times New Roman" w:cs="Times New Roman"/>
        </w:rPr>
      </w:pPr>
    </w:p>
    <w:p w14:paraId="15BC0B05" w14:textId="77777777" w:rsidR="00A94C34" w:rsidRPr="00911AAD" w:rsidRDefault="00A94C34" w:rsidP="00A94C34">
      <w:pPr>
        <w:pStyle w:val="NoSpacing"/>
        <w:rPr>
          <w:rFonts w:ascii="Times New Roman" w:hAnsi="Times New Roman" w:cs="Times New Roman"/>
        </w:rPr>
      </w:pPr>
      <w:r w:rsidRPr="00911AAD">
        <w:rPr>
          <w:rFonts w:ascii="Times New Roman" w:hAnsi="Times New Roman" w:cs="Times New Roman"/>
        </w:rPr>
        <w:t xml:space="preserve">The Superior Court lists qualifications for Grand Jury service and encourages applications at </w:t>
      </w:r>
      <w:hyperlink r:id="rId21" w:history="1">
        <w:r w:rsidRPr="00911AAD">
          <w:rPr>
            <w:rStyle w:val="Hyperlink"/>
            <w:rFonts w:ascii="Times New Roman" w:hAnsi="Times New Roman" w:cs="Times New Roman"/>
          </w:rPr>
          <w:t>GJinterest@jeffcocourts.us.ca.gov</w:t>
        </w:r>
      </w:hyperlink>
      <w:r w:rsidRPr="00911AAD">
        <w:rPr>
          <w:rFonts w:ascii="Times New Roman" w:hAnsi="Times New Roman" w:cs="Times New Roman"/>
        </w:rPr>
        <w:t xml:space="preserve">. </w:t>
      </w:r>
    </w:p>
    <w:p w14:paraId="69FF6BEC" w14:textId="77777777" w:rsidR="00A94C34" w:rsidRPr="00911AAD" w:rsidRDefault="00A94C34" w:rsidP="00A94C34">
      <w:pPr>
        <w:pStyle w:val="NoSpacing"/>
        <w:rPr>
          <w:rFonts w:ascii="Times New Roman" w:hAnsi="Times New Roman" w:cs="Times New Roman"/>
          <w:sz w:val="4"/>
          <w:szCs w:val="4"/>
        </w:rPr>
      </w:pPr>
    </w:p>
    <w:p w14:paraId="06DC23EA" w14:textId="77777777" w:rsidR="00A94C34" w:rsidRPr="00911AAD" w:rsidRDefault="00A94C34" w:rsidP="00A94C34">
      <w:pPr>
        <w:pStyle w:val="NoSpacing"/>
        <w:jc w:val="center"/>
        <w:rPr>
          <w:rFonts w:ascii="Times New Roman" w:hAnsi="Times New Roman" w:cs="Times New Roman"/>
        </w:rPr>
      </w:pPr>
      <w:r w:rsidRPr="00911AAD">
        <w:rPr>
          <w:rFonts w:ascii="Times New Roman" w:hAnsi="Times New Roman" w:cs="Times New Roman"/>
        </w:rPr>
        <w:t>###</w:t>
      </w:r>
    </w:p>
    <w:p w14:paraId="465A800E" w14:textId="77777777" w:rsidR="00A94C34" w:rsidRDefault="00A94C34" w:rsidP="00A94C34">
      <w:pPr>
        <w:pStyle w:val="NoSpacing"/>
        <w:rPr>
          <w:rFonts w:ascii="Times New Roman" w:hAnsi="Times New Roman" w:cs="Times New Roman"/>
        </w:rPr>
      </w:pPr>
    </w:p>
    <w:p w14:paraId="54D62F7B" w14:textId="158885D8" w:rsidR="00FF6682" w:rsidRDefault="00A94C34" w:rsidP="003A6E1A">
      <w:pPr>
        <w:pStyle w:val="NoSpacing"/>
        <w:rPr>
          <w:rFonts w:eastAsia="Times New Roman"/>
          <w:b/>
          <w:color w:val="000000" w:themeColor="text1"/>
        </w:rPr>
      </w:pPr>
      <w:r w:rsidRPr="00911AAD">
        <w:rPr>
          <w:rFonts w:ascii="Times New Roman" w:hAnsi="Times New Roman" w:cs="Times New Roman"/>
        </w:rPr>
        <w:t>Media contact: Grand Jury Foreperson, John Q. Citizen, at john@jeffcograndjury.com.</w:t>
      </w:r>
      <w:r w:rsidR="00FF6682">
        <w:rPr>
          <w:rFonts w:eastAsia="Times New Roman"/>
          <w:b/>
          <w:color w:val="000000" w:themeColor="text1"/>
        </w:rPr>
        <w:br w:type="page"/>
      </w:r>
    </w:p>
    <w:p w14:paraId="17D69793" w14:textId="03AA7606" w:rsidR="00D562D5" w:rsidRPr="00FF6682" w:rsidRDefault="003A6E1A" w:rsidP="00150AD2">
      <w:pPr>
        <w:jc w:val="center"/>
        <w:rPr>
          <w:rFonts w:eastAsia="Garamond"/>
          <w:b/>
        </w:rPr>
      </w:pPr>
      <w:r>
        <w:rPr>
          <w:rFonts w:eastAsia="Times New Roman"/>
          <w:b/>
          <w:color w:val="000000" w:themeColor="text1"/>
        </w:rPr>
        <w:lastRenderedPageBreak/>
        <w:t>AA</w:t>
      </w:r>
      <w:r w:rsidR="00313381" w:rsidRPr="00313381">
        <w:rPr>
          <w:rFonts w:eastAsia="Times New Roman"/>
          <w:b/>
          <w:color w:val="000000" w:themeColor="text1"/>
        </w:rPr>
        <w:t>.</w:t>
      </w:r>
      <w:r w:rsidR="00313381" w:rsidRPr="00FF6682">
        <w:rPr>
          <w:rFonts w:eastAsia="Times New Roman"/>
          <w:b/>
          <w:color w:val="000000" w:themeColor="text1"/>
        </w:rPr>
        <w:t xml:space="preserve"> </w:t>
      </w:r>
      <w:r w:rsidR="00D562D5" w:rsidRPr="00FF6682">
        <w:rPr>
          <w:rFonts w:eastAsia="Garamond"/>
          <w:b/>
        </w:rPr>
        <w:t>MEDIA CONTACT LIST (as of</w:t>
      </w:r>
      <w:r w:rsidR="00BA7CFC" w:rsidRPr="00FF6682">
        <w:rPr>
          <w:rFonts w:eastAsia="Garamond"/>
          <w:b/>
        </w:rPr>
        <w:t xml:space="preserve"> May 2024</w:t>
      </w:r>
      <w:r w:rsidR="00D562D5" w:rsidRPr="00FF6682">
        <w:rPr>
          <w:rFonts w:eastAsia="Garamond"/>
          <w:b/>
        </w:rPr>
        <w:t>)</w:t>
      </w:r>
    </w:p>
    <w:p w14:paraId="4FDE0428" w14:textId="77777777" w:rsidR="00313381" w:rsidRPr="00925CB0" w:rsidRDefault="00313381" w:rsidP="003671D3">
      <w:pPr>
        <w:pStyle w:val="ListParagraph"/>
        <w:spacing w:before="283" w:after="0" w:line="240" w:lineRule="auto"/>
        <w:ind w:left="360" w:right="864"/>
        <w:jc w:val="center"/>
        <w:textAlignment w:val="baseline"/>
        <w:rPr>
          <w:rFonts w:ascii="Times New Roman" w:eastAsia="Garamond" w:hAnsi="Times New Roman" w:cs="Times New Roman"/>
          <w:b/>
          <w:color w:val="000000" w:themeColor="text1"/>
          <w:sz w:val="23"/>
          <w:szCs w:val="23"/>
        </w:rPr>
      </w:pPr>
    </w:p>
    <w:p w14:paraId="42554629" w14:textId="3EFE038F" w:rsidR="00113565" w:rsidRPr="00925CB0" w:rsidRDefault="00113565" w:rsidP="00FF6682">
      <w:pPr>
        <w:tabs>
          <w:tab w:val="left" w:pos="1710"/>
          <w:tab w:val="left" w:pos="2430"/>
          <w:tab w:val="left" w:pos="2790"/>
          <w:tab w:val="left" w:pos="4140"/>
          <w:tab w:val="left" w:pos="6120"/>
          <w:tab w:val="left" w:pos="7740"/>
        </w:tabs>
        <w:outlineLvl w:val="0"/>
        <w:rPr>
          <w:rFonts w:eastAsia="Times New Roman"/>
          <w:b/>
          <w:color w:val="000000" w:themeColor="text1"/>
          <w:sz w:val="23"/>
          <w:szCs w:val="23"/>
        </w:rPr>
      </w:pPr>
      <w:r w:rsidRPr="00925CB0">
        <w:rPr>
          <w:rFonts w:eastAsia="Times New Roman"/>
          <w:b/>
          <w:color w:val="000000" w:themeColor="text1"/>
          <w:sz w:val="23"/>
          <w:szCs w:val="23"/>
        </w:rPr>
        <w:t>Email is the preferred way of receiving press releases</w:t>
      </w:r>
    </w:p>
    <w:p w14:paraId="5C716AA2" w14:textId="77777777" w:rsidR="00113565" w:rsidRPr="00925CB0" w:rsidRDefault="00113565" w:rsidP="00113565">
      <w:pPr>
        <w:tabs>
          <w:tab w:val="left" w:pos="2610"/>
          <w:tab w:val="left" w:pos="4140"/>
          <w:tab w:val="left" w:pos="6120"/>
          <w:tab w:val="left" w:pos="7470"/>
        </w:tabs>
        <w:jc w:val="center"/>
        <w:rPr>
          <w:rFonts w:eastAsia="Times New Roman"/>
          <w:b/>
          <w:color w:val="000000" w:themeColor="text1"/>
          <w:sz w:val="23"/>
          <w:szCs w:val="23"/>
        </w:rPr>
      </w:pPr>
    </w:p>
    <w:p w14:paraId="0614BD98" w14:textId="77777777" w:rsidR="00113565" w:rsidRPr="00FF6682" w:rsidRDefault="00113565" w:rsidP="00113565">
      <w:pPr>
        <w:tabs>
          <w:tab w:val="left" w:pos="2160"/>
          <w:tab w:val="left" w:pos="3780"/>
          <w:tab w:val="left" w:pos="4320"/>
          <w:tab w:val="left" w:pos="5220"/>
          <w:tab w:val="left" w:pos="7470"/>
          <w:tab w:val="left" w:pos="7920"/>
        </w:tabs>
        <w:rPr>
          <w:rFonts w:ascii="Arial Narrow" w:eastAsia="Times New Roman" w:hAnsi="Arial Narrow"/>
          <w:b/>
          <w:color w:val="000000" w:themeColor="text1"/>
        </w:rPr>
      </w:pPr>
    </w:p>
    <w:p w14:paraId="64BA238B" w14:textId="6706611E" w:rsidR="00113565" w:rsidRPr="00DD2A17" w:rsidRDefault="00113565" w:rsidP="00113565">
      <w:pPr>
        <w:tabs>
          <w:tab w:val="left" w:pos="2160"/>
          <w:tab w:val="left" w:pos="3780"/>
          <w:tab w:val="left" w:pos="4320"/>
          <w:tab w:val="left" w:pos="5220"/>
          <w:tab w:val="left" w:pos="7470"/>
          <w:tab w:val="left" w:pos="7920"/>
        </w:tabs>
        <w:rPr>
          <w:rFonts w:ascii="Arial Narrow" w:eastAsia="Times New Roman" w:hAnsi="Arial Narrow"/>
          <w:b/>
          <w:color w:val="000000" w:themeColor="text1"/>
        </w:rPr>
      </w:pPr>
      <w:r w:rsidRPr="00FF6682">
        <w:rPr>
          <w:rFonts w:ascii="Arial Narrow" w:eastAsia="Times New Roman" w:hAnsi="Arial Narrow"/>
          <w:b/>
          <w:color w:val="000000" w:themeColor="text1"/>
        </w:rPr>
        <w:t>NAME</w:t>
      </w:r>
      <w:r w:rsidR="00DD2A17" w:rsidRPr="00FF6682">
        <w:rPr>
          <w:rFonts w:ascii="Arial Narrow" w:eastAsia="Times New Roman" w:hAnsi="Arial Narrow"/>
          <w:b/>
          <w:color w:val="000000" w:themeColor="text1"/>
        </w:rPr>
        <w:tab/>
      </w:r>
      <w:r w:rsidRPr="00FF6682">
        <w:rPr>
          <w:rFonts w:ascii="Arial Narrow" w:eastAsia="Times New Roman" w:hAnsi="Arial Narrow"/>
          <w:b/>
          <w:color w:val="000000" w:themeColor="text1"/>
        </w:rPr>
        <w:t>CONTACT</w:t>
      </w:r>
      <w:r w:rsidR="00DD2A17" w:rsidRPr="00DD2A17">
        <w:rPr>
          <w:rFonts w:ascii="Arial Narrow" w:eastAsia="Times New Roman" w:hAnsi="Arial Narrow"/>
          <w:b/>
          <w:color w:val="000000" w:themeColor="text1"/>
        </w:rPr>
        <w:t xml:space="preserve"> </w:t>
      </w:r>
      <w:r w:rsidR="00DD2A17" w:rsidRPr="00DD2A17">
        <w:rPr>
          <w:rFonts w:ascii="Arial Narrow" w:eastAsia="Times New Roman" w:hAnsi="Arial Narrow"/>
          <w:b/>
          <w:color w:val="000000" w:themeColor="text1"/>
        </w:rPr>
        <w:tab/>
        <w:t xml:space="preserve">           P</w:t>
      </w:r>
      <w:r w:rsidRPr="00FF6682">
        <w:rPr>
          <w:rFonts w:ascii="Arial Narrow" w:eastAsia="Times New Roman" w:hAnsi="Arial Narrow"/>
          <w:b/>
          <w:color w:val="000000" w:themeColor="text1"/>
        </w:rPr>
        <w:t>HONE/FAX</w:t>
      </w:r>
      <w:r w:rsidR="00DD2A17" w:rsidRPr="00FF6682">
        <w:rPr>
          <w:rFonts w:ascii="Arial Narrow" w:eastAsia="Times New Roman" w:hAnsi="Arial Narrow"/>
          <w:b/>
          <w:color w:val="000000" w:themeColor="text1"/>
        </w:rPr>
        <w:tab/>
      </w:r>
      <w:r w:rsidRPr="00FF6682">
        <w:rPr>
          <w:rFonts w:ascii="Arial Narrow" w:eastAsia="Times New Roman" w:hAnsi="Arial Narrow"/>
          <w:b/>
          <w:color w:val="000000" w:themeColor="text1"/>
        </w:rPr>
        <w:t>EMAIL</w:t>
      </w:r>
      <w:r w:rsidRPr="00DD2A17">
        <w:rPr>
          <w:rFonts w:ascii="Arial Narrow" w:eastAsia="Times New Roman" w:hAnsi="Arial Narrow"/>
          <w:b/>
          <w:color w:val="000000" w:themeColor="text1"/>
        </w:rPr>
        <w:t xml:space="preserve"> </w:t>
      </w:r>
    </w:p>
    <w:p w14:paraId="0DF925C2" w14:textId="2A2A408B" w:rsidR="00DD2A17" w:rsidRDefault="00DD2A17" w:rsidP="00113565">
      <w:pPr>
        <w:tabs>
          <w:tab w:val="left" w:pos="2160"/>
          <w:tab w:val="left" w:pos="3780"/>
          <w:tab w:val="left" w:pos="4320"/>
          <w:tab w:val="left" w:pos="5220"/>
          <w:tab w:val="left" w:pos="7470"/>
          <w:tab w:val="left" w:pos="7920"/>
        </w:tabs>
        <w:rPr>
          <w:rFonts w:ascii="Arial Narrow" w:eastAsia="Times New Roman" w:hAnsi="Arial Narrow"/>
          <w:b/>
          <w:color w:val="000000" w:themeColor="text1"/>
        </w:rPr>
      </w:pPr>
    </w:p>
    <w:p w14:paraId="31FAEFC3" w14:textId="280B40F4" w:rsidR="00DD2A17" w:rsidRDefault="00DD2A17" w:rsidP="00113565">
      <w:pPr>
        <w:tabs>
          <w:tab w:val="left" w:pos="2160"/>
          <w:tab w:val="left" w:pos="3780"/>
          <w:tab w:val="left" w:pos="4320"/>
          <w:tab w:val="left" w:pos="5220"/>
          <w:tab w:val="left" w:pos="7470"/>
          <w:tab w:val="left" w:pos="7920"/>
        </w:tabs>
        <w:rPr>
          <w:rFonts w:ascii="Arial Narrow" w:eastAsia="Times New Roman" w:hAnsi="Arial Narrow"/>
          <w:color w:val="000000" w:themeColor="text1"/>
        </w:rPr>
      </w:pPr>
      <w:r w:rsidRPr="00FF6682">
        <w:rPr>
          <w:rFonts w:ascii="Arial Narrow" w:eastAsia="Times New Roman" w:hAnsi="Arial Narrow"/>
          <w:color w:val="000000" w:themeColor="text1"/>
        </w:rPr>
        <w:t>KRCR</w:t>
      </w:r>
      <w:r>
        <w:rPr>
          <w:rFonts w:ascii="Arial Narrow" w:eastAsia="Times New Roman" w:hAnsi="Arial Narrow"/>
          <w:color w:val="000000" w:themeColor="text1"/>
        </w:rPr>
        <w:tab/>
        <w:t xml:space="preserve">                                    </w:t>
      </w:r>
      <w:r>
        <w:rPr>
          <w:rFonts w:ascii="Arial Narrow" w:eastAsia="Times New Roman" w:hAnsi="Arial Narrow"/>
          <w:color w:val="000000" w:themeColor="text1"/>
        </w:rPr>
        <w:tab/>
      </w:r>
      <w:r>
        <w:rPr>
          <w:rFonts w:ascii="Arial Narrow" w:eastAsia="Times New Roman" w:hAnsi="Arial Narrow"/>
          <w:color w:val="000000" w:themeColor="text1"/>
        </w:rPr>
        <w:tab/>
      </w:r>
      <w:r>
        <w:rPr>
          <w:rFonts w:ascii="Arial Narrow" w:eastAsia="Times New Roman" w:hAnsi="Arial Narrow"/>
          <w:color w:val="000000" w:themeColor="text1"/>
        </w:rPr>
        <w:tab/>
      </w:r>
      <w:hyperlink r:id="rId22" w:history="1">
        <w:r w:rsidRPr="004D3678">
          <w:rPr>
            <w:rStyle w:val="Hyperlink"/>
            <w:rFonts w:ascii="Arial Narrow" w:eastAsia="Times New Roman" w:hAnsi="Arial Narrow"/>
          </w:rPr>
          <w:t>news@krcrtv.com</w:t>
        </w:r>
      </w:hyperlink>
    </w:p>
    <w:p w14:paraId="15354451" w14:textId="253FDADA" w:rsidR="00DD2A17" w:rsidRDefault="00DD2A17" w:rsidP="00113565">
      <w:pPr>
        <w:tabs>
          <w:tab w:val="left" w:pos="2160"/>
          <w:tab w:val="left" w:pos="3780"/>
          <w:tab w:val="left" w:pos="4320"/>
          <w:tab w:val="left" w:pos="5220"/>
          <w:tab w:val="left" w:pos="7470"/>
          <w:tab w:val="left" w:pos="7920"/>
        </w:tabs>
        <w:rPr>
          <w:rFonts w:ascii="Arial Narrow" w:eastAsia="Times New Roman" w:hAnsi="Arial Narrow"/>
          <w:color w:val="000000" w:themeColor="text1"/>
        </w:rPr>
      </w:pPr>
    </w:p>
    <w:p w14:paraId="70BAD785" w14:textId="52BDEBE3" w:rsidR="00DD2A17" w:rsidRDefault="00DD2A17" w:rsidP="00113565">
      <w:pPr>
        <w:tabs>
          <w:tab w:val="left" w:pos="2160"/>
          <w:tab w:val="left" w:pos="3780"/>
          <w:tab w:val="left" w:pos="4320"/>
          <w:tab w:val="left" w:pos="5220"/>
          <w:tab w:val="left" w:pos="7470"/>
          <w:tab w:val="left" w:pos="7920"/>
        </w:tabs>
        <w:rPr>
          <w:rFonts w:ascii="Arial Narrow" w:eastAsia="Times New Roman" w:hAnsi="Arial Narrow"/>
          <w:color w:val="000000" w:themeColor="text1"/>
        </w:rPr>
      </w:pPr>
      <w:r>
        <w:rPr>
          <w:rFonts w:ascii="Arial Narrow" w:eastAsia="Times New Roman" w:hAnsi="Arial Narrow"/>
          <w:color w:val="000000" w:themeColor="text1"/>
        </w:rPr>
        <w:t>Action News</w:t>
      </w:r>
      <w:r>
        <w:rPr>
          <w:rFonts w:ascii="Arial Narrow" w:eastAsia="Times New Roman" w:hAnsi="Arial Narrow"/>
          <w:color w:val="000000" w:themeColor="text1"/>
        </w:rPr>
        <w:tab/>
      </w:r>
      <w:r>
        <w:rPr>
          <w:rFonts w:ascii="Arial Narrow" w:eastAsia="Times New Roman" w:hAnsi="Arial Narrow"/>
          <w:color w:val="000000" w:themeColor="text1"/>
        </w:rPr>
        <w:tab/>
        <w:t xml:space="preserve"> </w:t>
      </w:r>
      <w:r>
        <w:rPr>
          <w:rFonts w:ascii="Arial Narrow" w:eastAsia="Times New Roman" w:hAnsi="Arial Narrow"/>
          <w:color w:val="000000" w:themeColor="text1"/>
        </w:rPr>
        <w:tab/>
        <w:t>530 342-</w:t>
      </w:r>
      <w:r w:rsidR="00D856D4">
        <w:rPr>
          <w:rFonts w:ascii="Arial Narrow" w:eastAsia="Times New Roman" w:hAnsi="Arial Narrow"/>
          <w:color w:val="000000" w:themeColor="text1"/>
        </w:rPr>
        <w:t>0141</w:t>
      </w:r>
      <w:r w:rsidR="00EB2253">
        <w:rPr>
          <w:rFonts w:ascii="Arial Narrow" w:eastAsia="Times New Roman" w:hAnsi="Arial Narrow"/>
          <w:color w:val="000000" w:themeColor="text1"/>
        </w:rPr>
        <w:t xml:space="preserve">                 </w:t>
      </w:r>
      <w:hyperlink r:id="rId23" w:history="1">
        <w:r w:rsidR="00EB2253" w:rsidRPr="008966B7">
          <w:rPr>
            <w:rStyle w:val="Hyperlink"/>
            <w:rFonts w:ascii="Arial Narrow" w:eastAsia="Times New Roman" w:hAnsi="Arial Narrow"/>
          </w:rPr>
          <w:t>4news@actionnewsnow.com</w:t>
        </w:r>
      </w:hyperlink>
    </w:p>
    <w:p w14:paraId="51C9DAF7" w14:textId="77777777" w:rsidR="00EB2253" w:rsidRDefault="00EB2253" w:rsidP="00113565">
      <w:pPr>
        <w:tabs>
          <w:tab w:val="left" w:pos="2160"/>
          <w:tab w:val="left" w:pos="3780"/>
          <w:tab w:val="left" w:pos="4320"/>
          <w:tab w:val="left" w:pos="5220"/>
          <w:tab w:val="left" w:pos="7470"/>
          <w:tab w:val="left" w:pos="7920"/>
        </w:tabs>
        <w:rPr>
          <w:rFonts w:ascii="Arial Narrow" w:eastAsia="Times New Roman" w:hAnsi="Arial Narrow"/>
          <w:color w:val="000000" w:themeColor="text1"/>
        </w:rPr>
      </w:pPr>
    </w:p>
    <w:p w14:paraId="758B5AEC" w14:textId="1DB7A974" w:rsidR="00DD2A17" w:rsidRDefault="00DD2A17" w:rsidP="00113565">
      <w:pPr>
        <w:tabs>
          <w:tab w:val="left" w:pos="2160"/>
          <w:tab w:val="left" w:pos="3780"/>
          <w:tab w:val="left" w:pos="4320"/>
          <w:tab w:val="left" w:pos="5220"/>
          <w:tab w:val="left" w:pos="7470"/>
          <w:tab w:val="left" w:pos="7920"/>
        </w:tabs>
        <w:rPr>
          <w:rFonts w:ascii="Arial Narrow" w:eastAsia="Times New Roman" w:hAnsi="Arial Narrow"/>
          <w:color w:val="000000" w:themeColor="text1"/>
        </w:rPr>
      </w:pPr>
      <w:r>
        <w:rPr>
          <w:rFonts w:ascii="Arial Narrow" w:eastAsia="Times New Roman" w:hAnsi="Arial Narrow"/>
          <w:color w:val="000000" w:themeColor="text1"/>
        </w:rPr>
        <w:t>Jefferson Public Radio</w:t>
      </w:r>
      <w:r>
        <w:rPr>
          <w:rFonts w:ascii="Arial Narrow" w:eastAsia="Times New Roman" w:hAnsi="Arial Narrow"/>
          <w:color w:val="000000" w:themeColor="text1"/>
        </w:rPr>
        <w:tab/>
      </w:r>
      <w:r>
        <w:rPr>
          <w:rFonts w:ascii="Arial Narrow" w:eastAsia="Times New Roman" w:hAnsi="Arial Narrow"/>
          <w:color w:val="000000" w:themeColor="text1"/>
        </w:rPr>
        <w:tab/>
      </w:r>
      <w:r>
        <w:rPr>
          <w:rFonts w:ascii="Arial Narrow" w:eastAsia="Times New Roman" w:hAnsi="Arial Narrow"/>
          <w:color w:val="000000" w:themeColor="text1"/>
        </w:rPr>
        <w:tab/>
      </w:r>
      <w:r>
        <w:rPr>
          <w:rFonts w:ascii="Arial Narrow" w:eastAsia="Times New Roman" w:hAnsi="Arial Narrow"/>
          <w:color w:val="000000" w:themeColor="text1"/>
        </w:rPr>
        <w:tab/>
      </w:r>
      <w:r>
        <w:rPr>
          <w:rFonts w:ascii="Arial Narrow" w:eastAsia="Times New Roman" w:hAnsi="Arial Narrow"/>
          <w:color w:val="000000" w:themeColor="text1"/>
        </w:rPr>
        <w:tab/>
      </w:r>
      <w:hyperlink r:id="rId24" w:history="1">
        <w:r w:rsidRPr="004D3678">
          <w:rPr>
            <w:rStyle w:val="Hyperlink"/>
            <w:rFonts w:ascii="Arial Narrow" w:eastAsia="Times New Roman" w:hAnsi="Arial Narrow"/>
          </w:rPr>
          <w:t>jprinfo@sou.edu</w:t>
        </w:r>
      </w:hyperlink>
    </w:p>
    <w:p w14:paraId="2312F01B" w14:textId="77777777" w:rsidR="00BA7CFC" w:rsidRDefault="00BA7CFC" w:rsidP="00113565">
      <w:pPr>
        <w:tabs>
          <w:tab w:val="left" w:pos="2160"/>
          <w:tab w:val="left" w:pos="3780"/>
          <w:tab w:val="left" w:pos="4320"/>
          <w:tab w:val="left" w:pos="5220"/>
          <w:tab w:val="left" w:pos="7470"/>
          <w:tab w:val="left" w:pos="7920"/>
        </w:tabs>
        <w:rPr>
          <w:rFonts w:ascii="Arial Narrow" w:eastAsia="Times New Roman" w:hAnsi="Arial Narrow"/>
          <w:color w:val="000000" w:themeColor="text1"/>
        </w:rPr>
      </w:pPr>
    </w:p>
    <w:p w14:paraId="6095FCF1" w14:textId="77777777" w:rsidR="00BA7CFC" w:rsidRDefault="00BA7CFC" w:rsidP="00113565">
      <w:pPr>
        <w:tabs>
          <w:tab w:val="left" w:pos="2160"/>
          <w:tab w:val="left" w:pos="3780"/>
          <w:tab w:val="left" w:pos="4320"/>
          <w:tab w:val="left" w:pos="5220"/>
          <w:tab w:val="left" w:pos="7470"/>
          <w:tab w:val="left" w:pos="7920"/>
        </w:tabs>
        <w:rPr>
          <w:rFonts w:ascii="Arial Narrow" w:eastAsia="Times New Roman" w:hAnsi="Arial Narrow"/>
          <w:color w:val="000000" w:themeColor="text1"/>
        </w:rPr>
      </w:pPr>
      <w:r>
        <w:rPr>
          <w:rFonts w:ascii="Arial Narrow" w:eastAsia="Times New Roman" w:hAnsi="Arial Narrow"/>
          <w:color w:val="000000" w:themeColor="text1"/>
        </w:rPr>
        <w:t>KQMS</w:t>
      </w:r>
      <w:r>
        <w:rPr>
          <w:rFonts w:ascii="Arial Narrow" w:eastAsia="Times New Roman" w:hAnsi="Arial Narrow"/>
          <w:color w:val="000000" w:themeColor="text1"/>
        </w:rPr>
        <w:tab/>
      </w:r>
      <w:r>
        <w:rPr>
          <w:rFonts w:ascii="Arial Narrow" w:eastAsia="Times New Roman" w:hAnsi="Arial Narrow"/>
          <w:color w:val="000000" w:themeColor="text1"/>
        </w:rPr>
        <w:tab/>
      </w:r>
      <w:r>
        <w:rPr>
          <w:rFonts w:ascii="Arial Narrow" w:eastAsia="Times New Roman" w:hAnsi="Arial Narrow"/>
          <w:color w:val="000000" w:themeColor="text1"/>
        </w:rPr>
        <w:tab/>
        <w:t>530 221-1400</w:t>
      </w:r>
    </w:p>
    <w:p w14:paraId="560DBD1C" w14:textId="77777777" w:rsidR="00BA7CFC" w:rsidRDefault="00BA7CFC" w:rsidP="00113565">
      <w:pPr>
        <w:tabs>
          <w:tab w:val="left" w:pos="2160"/>
          <w:tab w:val="left" w:pos="3780"/>
          <w:tab w:val="left" w:pos="4320"/>
          <w:tab w:val="left" w:pos="5220"/>
          <w:tab w:val="left" w:pos="7470"/>
          <w:tab w:val="left" w:pos="7920"/>
        </w:tabs>
        <w:rPr>
          <w:rFonts w:ascii="Arial Narrow" w:eastAsia="Times New Roman" w:hAnsi="Arial Narrow"/>
          <w:color w:val="000000" w:themeColor="text1"/>
        </w:rPr>
      </w:pPr>
    </w:p>
    <w:p w14:paraId="2381A2FA" w14:textId="358AA959" w:rsidR="00EB2253" w:rsidRDefault="00BA7CFC" w:rsidP="00113565">
      <w:pPr>
        <w:tabs>
          <w:tab w:val="left" w:pos="2160"/>
          <w:tab w:val="left" w:pos="3780"/>
          <w:tab w:val="left" w:pos="4320"/>
          <w:tab w:val="left" w:pos="5220"/>
          <w:tab w:val="left" w:pos="7470"/>
          <w:tab w:val="left" w:pos="7920"/>
        </w:tabs>
        <w:rPr>
          <w:rFonts w:ascii="Arial Narrow" w:eastAsia="Times New Roman" w:hAnsi="Arial Narrow"/>
          <w:color w:val="000000" w:themeColor="text1"/>
        </w:rPr>
      </w:pPr>
      <w:r>
        <w:rPr>
          <w:rFonts w:ascii="Arial Narrow" w:eastAsia="Times New Roman" w:hAnsi="Arial Narrow"/>
          <w:color w:val="000000" w:themeColor="text1"/>
        </w:rPr>
        <w:t>KIXE</w:t>
      </w:r>
      <w:r>
        <w:rPr>
          <w:rFonts w:ascii="Arial Narrow" w:eastAsia="Times New Roman" w:hAnsi="Arial Narrow"/>
          <w:color w:val="000000" w:themeColor="text1"/>
        </w:rPr>
        <w:tab/>
        <w:t>Ken Simmons</w:t>
      </w:r>
      <w:r>
        <w:rPr>
          <w:rFonts w:ascii="Arial Narrow" w:eastAsia="Times New Roman" w:hAnsi="Arial Narrow"/>
          <w:color w:val="000000" w:themeColor="text1"/>
        </w:rPr>
        <w:tab/>
      </w:r>
      <w:r>
        <w:rPr>
          <w:rFonts w:ascii="Arial Narrow" w:eastAsia="Times New Roman" w:hAnsi="Arial Narrow"/>
          <w:color w:val="000000" w:themeColor="text1"/>
        </w:rPr>
        <w:tab/>
        <w:t xml:space="preserve">530 243-5493                 </w:t>
      </w:r>
      <w:r>
        <w:rPr>
          <w:rFonts w:ascii="Arial Narrow" w:eastAsia="Times New Roman" w:hAnsi="Arial Narrow"/>
          <w:color w:val="000000" w:themeColor="text1"/>
        </w:rPr>
        <w:tab/>
      </w:r>
      <w:hyperlink r:id="rId25" w:history="1">
        <w:r w:rsidR="00EB2253" w:rsidRPr="008966B7">
          <w:rPr>
            <w:rStyle w:val="Hyperlink"/>
            <w:rFonts w:ascii="Arial Narrow" w:eastAsia="Times New Roman" w:hAnsi="Arial Narrow"/>
          </w:rPr>
          <w:t>ksimmons@kixe.org</w:t>
        </w:r>
      </w:hyperlink>
    </w:p>
    <w:p w14:paraId="05330853" w14:textId="11D30723" w:rsidR="00DD2A17" w:rsidRDefault="00DD2A17" w:rsidP="00113565">
      <w:pPr>
        <w:tabs>
          <w:tab w:val="left" w:pos="2160"/>
          <w:tab w:val="left" w:pos="3780"/>
          <w:tab w:val="left" w:pos="4320"/>
          <w:tab w:val="left" w:pos="5220"/>
          <w:tab w:val="left" w:pos="7470"/>
          <w:tab w:val="left" w:pos="7920"/>
        </w:tabs>
        <w:rPr>
          <w:rFonts w:ascii="Arial Narrow" w:eastAsia="Times New Roman" w:hAnsi="Arial Narrow"/>
          <w:b/>
          <w:color w:val="000000" w:themeColor="text1"/>
        </w:rPr>
      </w:pPr>
    </w:p>
    <w:p w14:paraId="6E5A6A94" w14:textId="77777777" w:rsidR="00BA7CFC" w:rsidRDefault="00BA7CFC" w:rsidP="00BA7CFC">
      <w:pPr>
        <w:tabs>
          <w:tab w:val="left" w:pos="2160"/>
          <w:tab w:val="left" w:pos="3780"/>
          <w:tab w:val="left" w:pos="4320"/>
          <w:tab w:val="left" w:pos="5220"/>
          <w:tab w:val="left" w:pos="7470"/>
          <w:tab w:val="left" w:pos="7920"/>
        </w:tabs>
        <w:rPr>
          <w:rFonts w:ascii="Arial Narrow" w:eastAsia="Times New Roman" w:hAnsi="Arial Narrow"/>
          <w:color w:val="000000" w:themeColor="text1"/>
        </w:rPr>
      </w:pPr>
      <w:r>
        <w:rPr>
          <w:rFonts w:ascii="Arial Narrow" w:eastAsia="Times New Roman" w:hAnsi="Arial Narrow"/>
          <w:color w:val="000000" w:themeColor="text1"/>
        </w:rPr>
        <w:t xml:space="preserve">Intermountain News </w:t>
      </w:r>
      <w:r>
        <w:rPr>
          <w:rFonts w:ascii="Arial Narrow" w:eastAsia="Times New Roman" w:hAnsi="Arial Narrow"/>
          <w:color w:val="000000" w:themeColor="text1"/>
        </w:rPr>
        <w:tab/>
        <w:t>Craig Harrington</w:t>
      </w:r>
      <w:r>
        <w:rPr>
          <w:rFonts w:ascii="Arial Narrow" w:eastAsia="Times New Roman" w:hAnsi="Arial Narrow"/>
          <w:color w:val="000000" w:themeColor="text1"/>
        </w:rPr>
        <w:tab/>
      </w:r>
      <w:r>
        <w:rPr>
          <w:rFonts w:ascii="Arial Narrow" w:eastAsia="Times New Roman" w:hAnsi="Arial Narrow"/>
          <w:color w:val="000000" w:themeColor="text1"/>
        </w:rPr>
        <w:tab/>
        <w:t xml:space="preserve">530 725-0925                 </w:t>
      </w:r>
      <w:hyperlink r:id="rId26" w:history="1">
        <w:r w:rsidRPr="004D3678">
          <w:rPr>
            <w:rStyle w:val="Hyperlink"/>
            <w:rFonts w:ascii="Arial Narrow" w:eastAsia="Times New Roman" w:hAnsi="Arial Narrow"/>
          </w:rPr>
          <w:t>Intermountain.news@icloud.com</w:t>
        </w:r>
      </w:hyperlink>
    </w:p>
    <w:p w14:paraId="0FB7721F" w14:textId="77777777" w:rsidR="00472735" w:rsidRDefault="00472735" w:rsidP="00BA7CFC">
      <w:pPr>
        <w:tabs>
          <w:tab w:val="left" w:pos="2160"/>
          <w:tab w:val="left" w:pos="3780"/>
          <w:tab w:val="left" w:pos="4320"/>
          <w:tab w:val="left" w:pos="5220"/>
          <w:tab w:val="left" w:pos="7470"/>
          <w:tab w:val="left" w:pos="7920"/>
        </w:tabs>
        <w:rPr>
          <w:rFonts w:ascii="Arial Narrow" w:eastAsia="Times New Roman" w:hAnsi="Arial Narrow"/>
          <w:color w:val="000000" w:themeColor="text1"/>
        </w:rPr>
      </w:pPr>
    </w:p>
    <w:p w14:paraId="5995C8DD" w14:textId="6F1788C9" w:rsidR="00472735" w:rsidRDefault="00472735" w:rsidP="00BA7CFC">
      <w:pPr>
        <w:tabs>
          <w:tab w:val="left" w:pos="2160"/>
          <w:tab w:val="left" w:pos="3780"/>
          <w:tab w:val="left" w:pos="4320"/>
          <w:tab w:val="left" w:pos="5220"/>
          <w:tab w:val="left" w:pos="7470"/>
          <w:tab w:val="left" w:pos="7920"/>
        </w:tabs>
        <w:rPr>
          <w:rFonts w:ascii="Arial Narrow" w:eastAsia="Times New Roman" w:hAnsi="Arial Narrow"/>
          <w:color w:val="000000" w:themeColor="text1"/>
        </w:rPr>
      </w:pPr>
      <w:r>
        <w:rPr>
          <w:rFonts w:ascii="Arial Narrow" w:eastAsia="Times New Roman" w:hAnsi="Arial Narrow"/>
          <w:color w:val="000000" w:themeColor="text1"/>
        </w:rPr>
        <w:t>Redding Record Searchlight    Damon Arthur</w:t>
      </w:r>
      <w:r>
        <w:rPr>
          <w:rFonts w:ascii="Arial Narrow" w:eastAsia="Times New Roman" w:hAnsi="Arial Narrow"/>
          <w:color w:val="000000" w:themeColor="text1"/>
        </w:rPr>
        <w:tab/>
      </w:r>
      <w:r w:rsidR="00FE4934">
        <w:rPr>
          <w:rFonts w:ascii="Arial Narrow" w:eastAsia="Times New Roman" w:hAnsi="Arial Narrow"/>
          <w:color w:val="000000" w:themeColor="text1"/>
        </w:rPr>
        <w:t xml:space="preserve">       </w:t>
      </w:r>
      <w:hyperlink r:id="rId27" w:history="1">
        <w:r w:rsidR="00FE4934" w:rsidRPr="00D51BCB">
          <w:rPr>
            <w:rStyle w:val="Hyperlink"/>
            <w:rFonts w:ascii="Arial Narrow" w:eastAsia="Times New Roman" w:hAnsi="Arial Narrow"/>
          </w:rPr>
          <w:t>Damon.Arthur@redding.com</w:t>
        </w:r>
      </w:hyperlink>
      <w:r>
        <w:rPr>
          <w:rFonts w:ascii="Arial Narrow" w:eastAsia="Times New Roman" w:hAnsi="Arial Narrow"/>
          <w:color w:val="000000" w:themeColor="text1"/>
        </w:rPr>
        <w:t xml:space="preserve"> &amp;  </w:t>
      </w:r>
      <w:hyperlink r:id="rId28" w:history="1">
        <w:r w:rsidRPr="00472735">
          <w:rPr>
            <w:rStyle w:val="Hyperlink"/>
            <w:rFonts w:ascii="Arial Narrow" w:eastAsia="Times New Roman" w:hAnsi="Arial Narrow"/>
          </w:rPr>
          <w:t>rrsedit@redding.com</w:t>
        </w:r>
      </w:hyperlink>
      <w:r>
        <w:rPr>
          <w:rFonts w:ascii="Arial Narrow" w:eastAsia="Times New Roman" w:hAnsi="Arial Narrow"/>
          <w:color w:val="000000" w:themeColor="text1"/>
        </w:rPr>
        <w:t xml:space="preserve"> </w:t>
      </w:r>
    </w:p>
    <w:p w14:paraId="51559747" w14:textId="77777777" w:rsidR="00BA7CFC" w:rsidRPr="00925CB0" w:rsidRDefault="00BA7CFC" w:rsidP="00BA7CFC">
      <w:pPr>
        <w:tabs>
          <w:tab w:val="left" w:pos="2160"/>
          <w:tab w:val="left" w:pos="3780"/>
          <w:tab w:val="left" w:pos="4320"/>
          <w:tab w:val="left" w:pos="5220"/>
          <w:tab w:val="left" w:pos="7470"/>
          <w:tab w:val="left" w:pos="7920"/>
        </w:tabs>
        <w:rPr>
          <w:rFonts w:ascii="Arial Narrow" w:eastAsia="Times New Roman" w:hAnsi="Arial Narrow"/>
          <w:color w:val="000000" w:themeColor="text1"/>
        </w:rPr>
      </w:pPr>
      <w:r w:rsidRPr="00925CB0">
        <w:rPr>
          <w:rFonts w:ascii="Arial Narrow" w:eastAsia="Times New Roman" w:hAnsi="Arial Narrow"/>
          <w:color w:val="000000" w:themeColor="text1"/>
        </w:rPr>
        <w:tab/>
      </w:r>
      <w:r w:rsidRPr="00925CB0">
        <w:rPr>
          <w:rFonts w:ascii="Arial Narrow" w:eastAsia="Times New Roman" w:hAnsi="Arial Narrow"/>
          <w:color w:val="000000" w:themeColor="text1"/>
        </w:rPr>
        <w:tab/>
      </w:r>
      <w:r w:rsidRPr="00925CB0">
        <w:rPr>
          <w:rFonts w:ascii="Arial Narrow" w:eastAsia="Times New Roman" w:hAnsi="Arial Narrow"/>
          <w:color w:val="000000" w:themeColor="text1"/>
        </w:rPr>
        <w:tab/>
      </w:r>
      <w:r w:rsidRPr="00925CB0">
        <w:rPr>
          <w:rFonts w:ascii="Arial Narrow" w:eastAsia="Times New Roman" w:hAnsi="Arial Narrow"/>
          <w:color w:val="000000" w:themeColor="text1"/>
        </w:rPr>
        <w:tab/>
      </w:r>
    </w:p>
    <w:p w14:paraId="5B996E82" w14:textId="64D2052F" w:rsidR="00BA7CFC" w:rsidRDefault="00BA7CFC" w:rsidP="00BA7CFC">
      <w:pPr>
        <w:tabs>
          <w:tab w:val="left" w:pos="2160"/>
          <w:tab w:val="left" w:pos="3780"/>
          <w:tab w:val="left" w:pos="5220"/>
          <w:tab w:val="left" w:pos="7470"/>
          <w:tab w:val="left" w:pos="7920"/>
        </w:tabs>
        <w:rPr>
          <w:rFonts w:ascii="Arial Narrow" w:eastAsia="Times New Roman" w:hAnsi="Arial Narrow"/>
          <w:color w:val="000000" w:themeColor="text1"/>
        </w:rPr>
      </w:pPr>
      <w:r w:rsidRPr="00925CB0">
        <w:rPr>
          <w:rFonts w:ascii="Arial Narrow" w:eastAsia="Times New Roman" w:hAnsi="Arial Narrow"/>
          <w:color w:val="000000" w:themeColor="text1"/>
        </w:rPr>
        <w:t>A News Café</w:t>
      </w:r>
      <w:r w:rsidRPr="00925CB0">
        <w:rPr>
          <w:rFonts w:ascii="Arial Narrow" w:eastAsia="Times New Roman" w:hAnsi="Arial Narrow"/>
          <w:color w:val="000000" w:themeColor="text1"/>
        </w:rPr>
        <w:tab/>
        <w:t>Doni Chamberlain</w:t>
      </w:r>
      <w:r w:rsidRPr="00925CB0">
        <w:rPr>
          <w:rFonts w:ascii="Arial Narrow" w:eastAsia="Times New Roman" w:hAnsi="Arial Narrow"/>
          <w:color w:val="000000" w:themeColor="text1"/>
        </w:rPr>
        <w:tab/>
      </w:r>
      <w:r w:rsidRPr="00925CB0">
        <w:rPr>
          <w:rFonts w:ascii="Arial Narrow" w:eastAsia="Times New Roman" w:hAnsi="Arial Narrow"/>
          <w:color w:val="000000" w:themeColor="text1"/>
        </w:rPr>
        <w:tab/>
      </w:r>
      <w:r w:rsidR="00FE4934">
        <w:rPr>
          <w:rFonts w:ascii="Arial Narrow" w:eastAsia="Times New Roman" w:hAnsi="Arial Narrow"/>
          <w:color w:val="000000" w:themeColor="text1"/>
        </w:rPr>
        <w:t xml:space="preserve">                              </w:t>
      </w:r>
      <w:hyperlink r:id="rId29" w:history="1">
        <w:r w:rsidR="00550CF4" w:rsidRPr="008966B7">
          <w:rPr>
            <w:rStyle w:val="Hyperlink"/>
            <w:rFonts w:ascii="Arial Narrow" w:eastAsia="Times New Roman" w:hAnsi="Arial Narrow"/>
          </w:rPr>
          <w:t>doni.anewscafe@gmail.com</w:t>
        </w:r>
      </w:hyperlink>
    </w:p>
    <w:p w14:paraId="65ED029E" w14:textId="77777777" w:rsidR="00550CF4" w:rsidRDefault="00550CF4" w:rsidP="00BA7CFC">
      <w:pPr>
        <w:tabs>
          <w:tab w:val="left" w:pos="2160"/>
          <w:tab w:val="left" w:pos="3780"/>
          <w:tab w:val="left" w:pos="5220"/>
          <w:tab w:val="left" w:pos="7470"/>
          <w:tab w:val="left" w:pos="7920"/>
        </w:tabs>
        <w:rPr>
          <w:rFonts w:ascii="Arial Narrow" w:eastAsia="Times New Roman" w:hAnsi="Arial Narrow"/>
          <w:color w:val="000000" w:themeColor="text1"/>
        </w:rPr>
      </w:pPr>
    </w:p>
    <w:p w14:paraId="02845759" w14:textId="3FE2BA08" w:rsidR="00550CF4" w:rsidRDefault="00550CF4" w:rsidP="00BA7CFC">
      <w:pPr>
        <w:tabs>
          <w:tab w:val="left" w:pos="2160"/>
          <w:tab w:val="left" w:pos="3780"/>
          <w:tab w:val="left" w:pos="5220"/>
          <w:tab w:val="left" w:pos="7470"/>
          <w:tab w:val="left" w:pos="7920"/>
        </w:tabs>
        <w:rPr>
          <w:rFonts w:ascii="Arial Narrow" w:eastAsia="Times New Roman" w:hAnsi="Arial Narrow"/>
          <w:color w:val="000000" w:themeColor="text1"/>
        </w:rPr>
      </w:pPr>
      <w:r>
        <w:rPr>
          <w:rFonts w:ascii="Arial Narrow" w:eastAsia="Times New Roman" w:hAnsi="Arial Narrow"/>
          <w:color w:val="000000" w:themeColor="text1"/>
        </w:rPr>
        <w:t>Shasta Scout</w:t>
      </w:r>
      <w:r>
        <w:rPr>
          <w:rFonts w:ascii="Arial Narrow" w:eastAsia="Times New Roman" w:hAnsi="Arial Narrow"/>
          <w:color w:val="000000" w:themeColor="text1"/>
        </w:rPr>
        <w:tab/>
        <w:t>Annelise Pierce</w:t>
      </w:r>
      <w:r>
        <w:rPr>
          <w:rFonts w:ascii="Arial Narrow" w:eastAsia="Times New Roman" w:hAnsi="Arial Narrow"/>
          <w:color w:val="000000" w:themeColor="text1"/>
        </w:rPr>
        <w:tab/>
      </w:r>
      <w:r>
        <w:rPr>
          <w:rFonts w:ascii="Arial Narrow" w:eastAsia="Times New Roman" w:hAnsi="Arial Narrow"/>
          <w:color w:val="000000" w:themeColor="text1"/>
        </w:rPr>
        <w:tab/>
      </w:r>
      <w:r w:rsidR="00EB2253">
        <w:rPr>
          <w:rFonts w:ascii="Arial Narrow" w:eastAsia="Times New Roman" w:hAnsi="Arial Narrow"/>
          <w:color w:val="000000" w:themeColor="text1"/>
        </w:rPr>
        <w:t xml:space="preserve">   </w:t>
      </w:r>
      <w:r w:rsidR="001E18FF">
        <w:rPr>
          <w:rFonts w:ascii="Arial Narrow" w:eastAsia="Times New Roman" w:hAnsi="Arial Narrow"/>
          <w:color w:val="000000" w:themeColor="text1"/>
        </w:rPr>
        <w:t xml:space="preserve">                                </w:t>
      </w:r>
      <w:r w:rsidR="00EB2253">
        <w:rPr>
          <w:rFonts w:ascii="Arial Narrow" w:eastAsia="Times New Roman" w:hAnsi="Arial Narrow"/>
          <w:color w:val="000000" w:themeColor="text1"/>
        </w:rPr>
        <w:t xml:space="preserve"> </w:t>
      </w:r>
      <w:hyperlink r:id="rId30" w:history="1">
        <w:r w:rsidR="00EB2253" w:rsidRPr="008966B7">
          <w:rPr>
            <w:rStyle w:val="Hyperlink"/>
            <w:rFonts w:ascii="Arial Narrow" w:eastAsia="Times New Roman" w:hAnsi="Arial Narrow"/>
          </w:rPr>
          <w:t>editor@shastascout.org</w:t>
        </w:r>
      </w:hyperlink>
    </w:p>
    <w:p w14:paraId="2E8A8BB2" w14:textId="77777777" w:rsidR="00EB2253" w:rsidRPr="00925CB0" w:rsidRDefault="00EB2253" w:rsidP="00BA7CFC">
      <w:pPr>
        <w:tabs>
          <w:tab w:val="left" w:pos="2160"/>
          <w:tab w:val="left" w:pos="3780"/>
          <w:tab w:val="left" w:pos="5220"/>
          <w:tab w:val="left" w:pos="7470"/>
          <w:tab w:val="left" w:pos="7920"/>
        </w:tabs>
        <w:rPr>
          <w:rFonts w:ascii="Arial Narrow" w:eastAsia="Times New Roman" w:hAnsi="Arial Narrow"/>
          <w:color w:val="000000" w:themeColor="text1"/>
        </w:rPr>
      </w:pPr>
    </w:p>
    <w:p w14:paraId="28316AC3" w14:textId="78AE4AB8" w:rsidR="00BA7CFC" w:rsidRPr="00925CB0" w:rsidRDefault="00BA7CFC" w:rsidP="00BA7CFC">
      <w:pPr>
        <w:tabs>
          <w:tab w:val="left" w:pos="2160"/>
          <w:tab w:val="left" w:pos="3780"/>
          <w:tab w:val="left" w:pos="4320"/>
          <w:tab w:val="left" w:pos="5220"/>
          <w:tab w:val="left" w:pos="7470"/>
          <w:tab w:val="left" w:pos="7920"/>
        </w:tabs>
        <w:rPr>
          <w:rFonts w:ascii="Arial Narrow" w:eastAsia="Times New Roman" w:hAnsi="Arial Narrow"/>
          <w:color w:val="000000" w:themeColor="text1"/>
        </w:rPr>
      </w:pPr>
    </w:p>
    <w:p w14:paraId="6C40DF9D" w14:textId="77777777" w:rsidR="00BA7CFC" w:rsidRPr="00925CB0" w:rsidRDefault="00BA7CFC" w:rsidP="00BA7CFC">
      <w:pPr>
        <w:tabs>
          <w:tab w:val="left" w:pos="2340"/>
          <w:tab w:val="left" w:pos="3780"/>
          <w:tab w:val="left" w:pos="4320"/>
          <w:tab w:val="left" w:pos="5940"/>
          <w:tab w:val="left" w:pos="6210"/>
          <w:tab w:val="left" w:pos="7470"/>
          <w:tab w:val="left" w:pos="7920"/>
        </w:tabs>
        <w:rPr>
          <w:rFonts w:eastAsia="Times New Roman"/>
          <w:b/>
          <w:color w:val="000000" w:themeColor="text1"/>
          <w:sz w:val="23"/>
          <w:szCs w:val="23"/>
        </w:rPr>
      </w:pPr>
    </w:p>
    <w:p w14:paraId="46940A3E" w14:textId="77777777" w:rsidR="00113565" w:rsidRPr="00FF6682" w:rsidRDefault="00113565" w:rsidP="00113565">
      <w:pPr>
        <w:tabs>
          <w:tab w:val="left" w:pos="2160"/>
          <w:tab w:val="left" w:pos="3780"/>
          <w:tab w:val="left" w:pos="4320"/>
          <w:tab w:val="left" w:pos="5220"/>
          <w:tab w:val="left" w:pos="7470"/>
          <w:tab w:val="left" w:pos="7920"/>
        </w:tabs>
        <w:rPr>
          <w:rFonts w:ascii="Arial Narrow" w:eastAsia="Times New Roman" w:hAnsi="Arial Narrow"/>
          <w:color w:val="000000" w:themeColor="text1"/>
          <w:sz w:val="22"/>
          <w:szCs w:val="22"/>
        </w:rPr>
      </w:pPr>
      <w:r w:rsidRPr="00FF6682">
        <w:rPr>
          <w:rFonts w:ascii="Arial Narrow" w:eastAsia="Times New Roman" w:hAnsi="Arial Narrow"/>
          <w:color w:val="000000" w:themeColor="text1"/>
          <w:sz w:val="22"/>
          <w:szCs w:val="22"/>
        </w:rPr>
        <w:tab/>
      </w:r>
      <w:r w:rsidRPr="00FF6682">
        <w:rPr>
          <w:rFonts w:ascii="Arial Narrow" w:eastAsia="Times New Roman" w:hAnsi="Arial Narrow"/>
          <w:color w:val="000000" w:themeColor="text1"/>
          <w:sz w:val="22"/>
          <w:szCs w:val="22"/>
        </w:rPr>
        <w:tab/>
      </w:r>
    </w:p>
    <w:p w14:paraId="7108658B" w14:textId="6D5DFB18" w:rsidR="006B5B6D" w:rsidRPr="00B64E51" w:rsidRDefault="00113565" w:rsidP="00B64E51">
      <w:pPr>
        <w:jc w:val="center"/>
        <w:rPr>
          <w:b/>
        </w:rPr>
      </w:pPr>
      <w:r w:rsidRPr="00B64E51">
        <w:rPr>
          <w:rFonts w:ascii="Arial Narrow" w:eastAsia="Times New Roman" w:hAnsi="Arial Narrow"/>
          <w:color w:val="000000" w:themeColor="text1"/>
          <w:sz w:val="22"/>
          <w:szCs w:val="22"/>
        </w:rPr>
        <w:br w:type="page"/>
      </w:r>
      <w:r w:rsidR="00FB0D8D">
        <w:rPr>
          <w:rFonts w:eastAsia="Times New Roman"/>
          <w:b/>
          <w:bCs/>
          <w:color w:val="000000" w:themeColor="text1"/>
        </w:rPr>
        <w:lastRenderedPageBreak/>
        <w:t>B</w:t>
      </w:r>
      <w:r w:rsidR="00B64E51" w:rsidRPr="00B64E51">
        <w:rPr>
          <w:rFonts w:eastAsia="Times New Roman"/>
          <w:b/>
          <w:bCs/>
          <w:color w:val="000000" w:themeColor="text1"/>
        </w:rPr>
        <w:t>B.</w:t>
      </w:r>
      <w:r w:rsidR="00B64E51" w:rsidRPr="00B64E51">
        <w:rPr>
          <w:rFonts w:ascii="Arial Narrow" w:eastAsia="Times New Roman" w:hAnsi="Arial Narrow"/>
          <w:color w:val="000000" w:themeColor="text1"/>
        </w:rPr>
        <w:t xml:space="preserve"> </w:t>
      </w:r>
      <w:r w:rsidR="006B5B6D" w:rsidRPr="00B64E51">
        <w:rPr>
          <w:b/>
        </w:rPr>
        <w:t>CONSOLIDATED FINAL REPORT CHECKLIST</w:t>
      </w:r>
    </w:p>
    <w:p w14:paraId="43239CF5" w14:textId="77777777" w:rsidR="00456B4C" w:rsidRPr="00925CB0" w:rsidRDefault="00456B4C" w:rsidP="00150AD2">
      <w:pPr>
        <w:pBdr>
          <w:bottom w:val="single" w:sz="12" w:space="31" w:color="auto"/>
        </w:pBdr>
        <w:jc w:val="center"/>
        <w:outlineLvl w:val="0"/>
        <w:rPr>
          <w:b/>
          <w:color w:val="000000" w:themeColor="text1"/>
        </w:rPr>
      </w:pPr>
    </w:p>
    <w:p w14:paraId="476A1BFE" w14:textId="3F84FD9F" w:rsidR="006B5B6D" w:rsidRPr="000F7474" w:rsidRDefault="005211F9" w:rsidP="00150AD2">
      <w:pPr>
        <w:pBdr>
          <w:bottom w:val="single" w:sz="12" w:space="31" w:color="auto"/>
        </w:pBdr>
        <w:spacing w:before="240" w:after="240"/>
        <w:ind w:left="720" w:hanging="720"/>
        <w:jc w:val="both"/>
        <w:rPr>
          <w:color w:val="000000" w:themeColor="text1"/>
        </w:rPr>
      </w:pPr>
      <w:r w:rsidRPr="000F7474">
        <w:rPr>
          <w:color w:val="000000" w:themeColor="text1"/>
        </w:rPr>
        <w:t>□</w:t>
      </w:r>
      <w:r w:rsidRPr="000F7474">
        <w:rPr>
          <w:color w:val="000000" w:themeColor="text1"/>
        </w:rPr>
        <w:tab/>
        <w:t xml:space="preserve">Set up insert quote </w:t>
      </w:r>
      <w:r w:rsidR="002E43B7" w:rsidRPr="000F7474">
        <w:rPr>
          <w:color w:val="000000" w:themeColor="text1"/>
        </w:rPr>
        <w:t xml:space="preserve">presentation from a newspaper of general circulation </w:t>
      </w:r>
      <w:r w:rsidR="007F0ED7" w:rsidRPr="000F7474">
        <w:rPr>
          <w:color w:val="000000" w:themeColor="text1"/>
        </w:rPr>
        <w:t xml:space="preserve">(the newspaper) </w:t>
      </w:r>
      <w:r w:rsidRPr="000F7474">
        <w:rPr>
          <w:color w:val="000000" w:themeColor="text1"/>
        </w:rPr>
        <w:t xml:space="preserve">to plenary </w:t>
      </w:r>
      <w:r w:rsidR="002E43B7" w:rsidRPr="000F7474">
        <w:rPr>
          <w:color w:val="000000" w:themeColor="text1"/>
        </w:rPr>
        <w:t>at least two months before the end of the grand jury term.</w:t>
      </w:r>
    </w:p>
    <w:p w14:paraId="4CC0A8C7" w14:textId="77777777" w:rsidR="006B5B6D" w:rsidRPr="00925CB0" w:rsidRDefault="005211F9" w:rsidP="00150AD2">
      <w:pPr>
        <w:pBdr>
          <w:bottom w:val="single" w:sz="12" w:space="31" w:color="auto"/>
        </w:pBdr>
        <w:spacing w:before="240" w:after="240"/>
        <w:jc w:val="both"/>
        <w:rPr>
          <w:color w:val="000000" w:themeColor="text1"/>
          <w:u w:val="single"/>
        </w:rPr>
      </w:pPr>
      <w:r w:rsidRPr="00925CB0">
        <w:rPr>
          <w:color w:val="000000" w:themeColor="text1"/>
        </w:rPr>
        <w:t xml:space="preserve">Consolidated Final Report due-by date: </w:t>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p>
    <w:p w14:paraId="1617BB67" w14:textId="77777777" w:rsidR="006B5B6D" w:rsidRPr="00925CB0" w:rsidRDefault="005211F9" w:rsidP="00150AD2">
      <w:pPr>
        <w:pBdr>
          <w:bottom w:val="single" w:sz="12" w:space="31" w:color="auto"/>
        </w:pBdr>
        <w:spacing w:before="240" w:after="240"/>
        <w:jc w:val="both"/>
        <w:rPr>
          <w:color w:val="000000" w:themeColor="text1"/>
        </w:rPr>
      </w:pPr>
      <w:r w:rsidRPr="00925CB0">
        <w:rPr>
          <w:color w:val="000000" w:themeColor="text1"/>
        </w:rPr>
        <w:t>□</w:t>
      </w:r>
      <w:r w:rsidRPr="00925CB0">
        <w:rPr>
          <w:color w:val="000000" w:themeColor="text1"/>
        </w:rPr>
        <w:tab/>
        <w:t xml:space="preserve">Prepare Report Distribution List and Letters (see </w:t>
      </w:r>
      <w:r w:rsidR="006B5B6D" w:rsidRPr="00925CB0">
        <w:rPr>
          <w:color w:val="000000" w:themeColor="text1"/>
        </w:rPr>
        <w:t>Chapter 7</w:t>
      </w:r>
      <w:r w:rsidRPr="00925CB0">
        <w:rPr>
          <w:color w:val="000000" w:themeColor="text1"/>
        </w:rPr>
        <w:t>)</w:t>
      </w:r>
    </w:p>
    <w:p w14:paraId="277D217B" w14:textId="77777777" w:rsidR="006B5B6D" w:rsidRPr="00925CB0" w:rsidRDefault="005211F9" w:rsidP="00150AD2">
      <w:pPr>
        <w:pBdr>
          <w:bottom w:val="single" w:sz="12" w:space="31" w:color="auto"/>
        </w:pBdr>
        <w:spacing w:before="240" w:after="240"/>
        <w:jc w:val="both"/>
        <w:rPr>
          <w:color w:val="000000" w:themeColor="text1"/>
        </w:rPr>
      </w:pPr>
      <w:r w:rsidRPr="00925CB0">
        <w:rPr>
          <w:color w:val="000000" w:themeColor="text1"/>
        </w:rPr>
        <w:t>Formatting the consolidated final report in Word:</w:t>
      </w:r>
    </w:p>
    <w:p w14:paraId="067A34F8" w14:textId="77777777" w:rsidR="006B5B6D" w:rsidRPr="00925CB0" w:rsidRDefault="005211F9" w:rsidP="00150AD2">
      <w:pPr>
        <w:pBdr>
          <w:bottom w:val="single" w:sz="12" w:space="31" w:color="auto"/>
        </w:pBdr>
        <w:spacing w:before="120" w:after="120"/>
        <w:jc w:val="both"/>
        <w:rPr>
          <w:color w:val="000000" w:themeColor="text1"/>
        </w:rPr>
      </w:pPr>
      <w:r w:rsidRPr="00925CB0">
        <w:rPr>
          <w:color w:val="000000" w:themeColor="text1"/>
        </w:rPr>
        <w:t>□</w:t>
      </w:r>
      <w:r w:rsidRPr="00925CB0">
        <w:rPr>
          <w:color w:val="000000" w:themeColor="text1"/>
        </w:rPr>
        <w:tab/>
        <w:t>Front Cover design</w:t>
      </w:r>
    </w:p>
    <w:p w14:paraId="194EB3EF" w14:textId="77777777" w:rsidR="006B5B6D" w:rsidRPr="00925CB0" w:rsidRDefault="005211F9" w:rsidP="00150AD2">
      <w:pPr>
        <w:pBdr>
          <w:bottom w:val="single" w:sz="12" w:space="31" w:color="auto"/>
        </w:pBdr>
        <w:spacing w:before="120" w:after="120"/>
        <w:jc w:val="both"/>
        <w:rPr>
          <w:color w:val="000000" w:themeColor="text1"/>
        </w:rPr>
      </w:pPr>
      <w:r w:rsidRPr="00925CB0">
        <w:rPr>
          <w:color w:val="000000" w:themeColor="text1"/>
        </w:rPr>
        <w:t>□</w:t>
      </w:r>
      <w:r w:rsidRPr="00925CB0">
        <w:rPr>
          <w:color w:val="000000" w:themeColor="text1"/>
        </w:rPr>
        <w:tab/>
        <w:t>Table of Contents, with page numbers</w:t>
      </w:r>
    </w:p>
    <w:p w14:paraId="7B59A73F" w14:textId="77777777" w:rsidR="006B5B6D" w:rsidRPr="00925CB0" w:rsidRDefault="005211F9" w:rsidP="00150AD2">
      <w:pPr>
        <w:pBdr>
          <w:bottom w:val="single" w:sz="12" w:space="31" w:color="auto"/>
        </w:pBdr>
        <w:spacing w:before="120" w:after="120"/>
        <w:jc w:val="both"/>
        <w:rPr>
          <w:color w:val="000000" w:themeColor="text1"/>
        </w:rPr>
      </w:pPr>
      <w:r w:rsidRPr="00925CB0">
        <w:rPr>
          <w:color w:val="000000" w:themeColor="text1"/>
        </w:rPr>
        <w:t>□</w:t>
      </w:r>
      <w:r w:rsidRPr="00925CB0">
        <w:rPr>
          <w:color w:val="000000" w:themeColor="text1"/>
        </w:rPr>
        <w:tab/>
        <w:t>Letter to Presiding Judge</w:t>
      </w:r>
    </w:p>
    <w:p w14:paraId="39720A68" w14:textId="77777777" w:rsidR="006B5B6D" w:rsidRPr="00925CB0" w:rsidRDefault="005211F9" w:rsidP="00150AD2">
      <w:pPr>
        <w:pBdr>
          <w:bottom w:val="single" w:sz="12" w:space="31" w:color="auto"/>
        </w:pBdr>
        <w:spacing w:before="120" w:after="120"/>
        <w:jc w:val="both"/>
        <w:rPr>
          <w:color w:val="000000" w:themeColor="text1"/>
        </w:rPr>
      </w:pPr>
      <w:r w:rsidRPr="00925CB0">
        <w:rPr>
          <w:color w:val="000000" w:themeColor="text1"/>
        </w:rPr>
        <w:t>□</w:t>
      </w:r>
      <w:r w:rsidRPr="00925CB0">
        <w:rPr>
          <w:color w:val="000000" w:themeColor="text1"/>
        </w:rPr>
        <w:tab/>
        <w:t>Grand Jury Member List</w:t>
      </w:r>
    </w:p>
    <w:p w14:paraId="67060E9F" w14:textId="77777777" w:rsidR="006B5B6D" w:rsidRPr="00925CB0" w:rsidRDefault="005211F9" w:rsidP="00150AD2">
      <w:pPr>
        <w:pBdr>
          <w:bottom w:val="single" w:sz="12" w:space="31" w:color="auto"/>
        </w:pBdr>
        <w:spacing w:before="120" w:after="120"/>
        <w:jc w:val="both"/>
        <w:rPr>
          <w:color w:val="000000" w:themeColor="text1"/>
        </w:rPr>
      </w:pPr>
      <w:r w:rsidRPr="00925CB0">
        <w:rPr>
          <w:color w:val="000000" w:themeColor="text1"/>
        </w:rPr>
        <w:t>□</w:t>
      </w:r>
      <w:r w:rsidRPr="00925CB0">
        <w:rPr>
          <w:color w:val="000000" w:themeColor="text1"/>
        </w:rPr>
        <w:tab/>
        <w:t>Summary of Full Grand Jury Activities</w:t>
      </w:r>
    </w:p>
    <w:p w14:paraId="6E6BD79B" w14:textId="77777777" w:rsidR="006B5B6D" w:rsidRPr="00925CB0" w:rsidRDefault="005211F9" w:rsidP="00150AD2">
      <w:pPr>
        <w:pBdr>
          <w:bottom w:val="single" w:sz="12" w:space="31" w:color="auto"/>
        </w:pBdr>
        <w:spacing w:before="120" w:after="120"/>
        <w:jc w:val="both"/>
        <w:rPr>
          <w:color w:val="000000" w:themeColor="text1"/>
        </w:rPr>
      </w:pPr>
      <w:r w:rsidRPr="00925CB0">
        <w:rPr>
          <w:color w:val="000000" w:themeColor="text1"/>
        </w:rPr>
        <w:t>□</w:t>
      </w:r>
      <w:r w:rsidRPr="00925CB0">
        <w:rPr>
          <w:color w:val="000000" w:themeColor="text1"/>
        </w:rPr>
        <w:tab/>
        <w:t>Sites and Facilities Visited</w:t>
      </w:r>
    </w:p>
    <w:p w14:paraId="3A3B3A16" w14:textId="77777777" w:rsidR="006B5B6D" w:rsidRPr="00925CB0" w:rsidRDefault="005211F9" w:rsidP="00150AD2">
      <w:pPr>
        <w:pBdr>
          <w:bottom w:val="single" w:sz="12" w:space="31" w:color="auto"/>
        </w:pBdr>
        <w:spacing w:before="120" w:after="120"/>
        <w:jc w:val="both"/>
        <w:rPr>
          <w:color w:val="000000" w:themeColor="text1"/>
        </w:rPr>
      </w:pPr>
      <w:r w:rsidRPr="00925CB0">
        <w:rPr>
          <w:color w:val="000000" w:themeColor="text1"/>
        </w:rPr>
        <w:t>□</w:t>
      </w:r>
      <w:r w:rsidRPr="00925CB0">
        <w:rPr>
          <w:color w:val="000000" w:themeColor="text1"/>
        </w:rPr>
        <w:tab/>
        <w:t>Grand Jury Committee List</w:t>
      </w:r>
    </w:p>
    <w:p w14:paraId="0D3043AC" w14:textId="77777777" w:rsidR="006B5B6D" w:rsidRPr="00925CB0" w:rsidRDefault="005211F9" w:rsidP="00150AD2">
      <w:pPr>
        <w:pBdr>
          <w:bottom w:val="single" w:sz="12" w:space="31" w:color="auto"/>
        </w:pBdr>
        <w:spacing w:before="120" w:after="120"/>
        <w:jc w:val="both"/>
        <w:rPr>
          <w:color w:val="000000" w:themeColor="text1"/>
        </w:rPr>
      </w:pPr>
      <w:r w:rsidRPr="00925CB0">
        <w:rPr>
          <w:color w:val="000000" w:themeColor="text1"/>
        </w:rPr>
        <w:t>□</w:t>
      </w:r>
      <w:r w:rsidRPr="00925CB0">
        <w:rPr>
          <w:color w:val="000000" w:themeColor="text1"/>
        </w:rPr>
        <w:tab/>
        <w:t>Summary of Committee Activities</w:t>
      </w:r>
    </w:p>
    <w:p w14:paraId="0FA0E39F" w14:textId="77777777" w:rsidR="006B5B6D" w:rsidRPr="00925CB0" w:rsidRDefault="005211F9" w:rsidP="00150AD2">
      <w:pPr>
        <w:pBdr>
          <w:bottom w:val="single" w:sz="12" w:space="31" w:color="auto"/>
        </w:pBdr>
        <w:spacing w:before="120" w:after="120"/>
        <w:jc w:val="both"/>
        <w:rPr>
          <w:color w:val="000000" w:themeColor="text1"/>
        </w:rPr>
      </w:pPr>
      <w:r w:rsidRPr="00925CB0">
        <w:rPr>
          <w:color w:val="000000" w:themeColor="text1"/>
        </w:rPr>
        <w:t>□</w:t>
      </w:r>
      <w:r w:rsidRPr="00925CB0">
        <w:rPr>
          <w:color w:val="000000" w:themeColor="text1"/>
        </w:rPr>
        <w:tab/>
        <w:t>The Shasta County Grand Jury “It Matters”, including all disclaimers</w:t>
      </w:r>
    </w:p>
    <w:p w14:paraId="2A48FED7" w14:textId="77777777" w:rsidR="006B5B6D" w:rsidRPr="00925CB0" w:rsidRDefault="005211F9" w:rsidP="00150AD2">
      <w:pPr>
        <w:pBdr>
          <w:bottom w:val="single" w:sz="12" w:space="31" w:color="auto"/>
        </w:pBdr>
        <w:spacing w:before="120" w:after="120"/>
        <w:jc w:val="both"/>
        <w:rPr>
          <w:color w:val="000000" w:themeColor="text1"/>
        </w:rPr>
      </w:pPr>
      <w:r w:rsidRPr="00925CB0">
        <w:rPr>
          <w:color w:val="000000" w:themeColor="text1"/>
        </w:rPr>
        <w:t>□</w:t>
      </w:r>
      <w:r w:rsidRPr="00925CB0">
        <w:rPr>
          <w:color w:val="000000" w:themeColor="text1"/>
        </w:rPr>
        <w:tab/>
        <w:t>Investigative Reports List, with page numbers</w:t>
      </w:r>
    </w:p>
    <w:p w14:paraId="4D653ACC" w14:textId="77777777" w:rsidR="006B5B6D" w:rsidRPr="00925CB0" w:rsidRDefault="005211F9" w:rsidP="00150AD2">
      <w:pPr>
        <w:pBdr>
          <w:bottom w:val="single" w:sz="12" w:space="31" w:color="auto"/>
        </w:pBdr>
        <w:spacing w:before="120" w:after="120"/>
        <w:jc w:val="both"/>
        <w:rPr>
          <w:color w:val="000000" w:themeColor="text1"/>
        </w:rPr>
      </w:pPr>
      <w:r w:rsidRPr="00925CB0">
        <w:rPr>
          <w:color w:val="000000" w:themeColor="text1"/>
        </w:rPr>
        <w:t>□</w:t>
      </w:r>
      <w:r w:rsidRPr="00925CB0">
        <w:rPr>
          <w:color w:val="000000" w:themeColor="text1"/>
        </w:rPr>
        <w:tab/>
        <w:t>Back Cover design (group picture, credit, description, pictured list)</w:t>
      </w:r>
    </w:p>
    <w:p w14:paraId="3F8D82E5" w14:textId="32282D03" w:rsidR="006B5B6D" w:rsidRPr="00925CB0" w:rsidRDefault="005211F9" w:rsidP="00150AD2">
      <w:pPr>
        <w:pBdr>
          <w:bottom w:val="single" w:sz="12" w:space="31" w:color="auto"/>
        </w:pBdr>
        <w:spacing w:before="120" w:after="120"/>
        <w:jc w:val="both"/>
        <w:rPr>
          <w:color w:val="000000" w:themeColor="text1"/>
        </w:rPr>
      </w:pPr>
      <w:r w:rsidRPr="00925CB0">
        <w:rPr>
          <w:color w:val="000000" w:themeColor="text1"/>
        </w:rPr>
        <w:t>□</w:t>
      </w:r>
      <w:r w:rsidRPr="00925CB0">
        <w:rPr>
          <w:color w:val="000000" w:themeColor="text1"/>
        </w:rPr>
        <w:tab/>
        <w:t xml:space="preserve">Each </w:t>
      </w:r>
      <w:r w:rsidR="00452ACF" w:rsidRPr="00925CB0">
        <w:rPr>
          <w:color w:val="000000" w:themeColor="text1"/>
        </w:rPr>
        <w:t xml:space="preserve">individual </w:t>
      </w:r>
      <w:r w:rsidRPr="00925CB0">
        <w:rPr>
          <w:color w:val="000000" w:themeColor="text1"/>
        </w:rPr>
        <w:t>report should have:</w:t>
      </w:r>
    </w:p>
    <w:p w14:paraId="32E35C6A" w14:textId="5A655F59" w:rsidR="006B5B6D" w:rsidRPr="00925CB0" w:rsidRDefault="005211F9" w:rsidP="00150AD2">
      <w:pPr>
        <w:pBdr>
          <w:bottom w:val="single" w:sz="12" w:space="31" w:color="auto"/>
        </w:pBdr>
        <w:spacing w:before="120" w:after="120"/>
        <w:ind w:firstLine="720"/>
        <w:jc w:val="both"/>
        <w:rPr>
          <w:color w:val="000000" w:themeColor="text1"/>
        </w:rPr>
      </w:pPr>
      <w:r w:rsidRPr="00925CB0">
        <w:rPr>
          <w:color w:val="000000" w:themeColor="text1"/>
        </w:rPr>
        <w:t>□</w:t>
      </w:r>
      <w:r w:rsidRPr="00925CB0">
        <w:rPr>
          <w:color w:val="000000" w:themeColor="text1"/>
        </w:rPr>
        <w:tab/>
        <w:t>Same formatting</w:t>
      </w:r>
      <w:r w:rsidR="00452ACF" w:rsidRPr="00925CB0">
        <w:rPr>
          <w:color w:val="000000" w:themeColor="text1"/>
        </w:rPr>
        <w:t xml:space="preserve"> (except a “continuity report” may </w:t>
      </w:r>
      <w:r w:rsidR="0084010C" w:rsidRPr="00925CB0">
        <w:rPr>
          <w:color w:val="000000" w:themeColor="text1"/>
        </w:rPr>
        <w:t>be in a matrix format)</w:t>
      </w:r>
    </w:p>
    <w:p w14:paraId="575D2473" w14:textId="77777777" w:rsidR="006B5B6D" w:rsidRPr="00925CB0" w:rsidRDefault="005211F9" w:rsidP="00150AD2">
      <w:pPr>
        <w:pBdr>
          <w:bottom w:val="single" w:sz="12" w:space="31" w:color="auto"/>
        </w:pBdr>
        <w:spacing w:before="120" w:after="120"/>
        <w:ind w:firstLine="720"/>
        <w:jc w:val="both"/>
        <w:rPr>
          <w:color w:val="000000" w:themeColor="text1"/>
        </w:rPr>
      </w:pPr>
      <w:r w:rsidRPr="00925CB0">
        <w:rPr>
          <w:color w:val="000000" w:themeColor="text1"/>
        </w:rPr>
        <w:t>□</w:t>
      </w:r>
      <w:r w:rsidRPr="00925CB0">
        <w:rPr>
          <w:color w:val="000000" w:themeColor="text1"/>
        </w:rPr>
        <w:tab/>
        <w:t>Final graphics/design</w:t>
      </w:r>
    </w:p>
    <w:p w14:paraId="2B4C36BB" w14:textId="26574E15" w:rsidR="006B5B6D" w:rsidRPr="00925CB0" w:rsidRDefault="005211F9" w:rsidP="00150AD2">
      <w:pPr>
        <w:pBdr>
          <w:bottom w:val="single" w:sz="12" w:space="31" w:color="auto"/>
        </w:pBdr>
        <w:spacing w:before="120" w:after="120"/>
        <w:ind w:firstLine="720"/>
        <w:jc w:val="both"/>
        <w:rPr>
          <w:color w:val="000000" w:themeColor="text1"/>
        </w:rPr>
      </w:pPr>
      <w:r w:rsidRPr="00925CB0">
        <w:rPr>
          <w:color w:val="000000" w:themeColor="text1"/>
        </w:rPr>
        <w:t>□</w:t>
      </w:r>
      <w:r w:rsidRPr="00925CB0">
        <w:rPr>
          <w:color w:val="000000" w:themeColor="text1"/>
        </w:rPr>
        <w:tab/>
        <w:t>Individual release dates at the bottom (if</w:t>
      </w:r>
      <w:r w:rsidR="0084010C" w:rsidRPr="00925CB0">
        <w:rPr>
          <w:color w:val="000000" w:themeColor="text1"/>
        </w:rPr>
        <w:t xml:space="preserve"> the report was released mid-term</w:t>
      </w:r>
      <w:r w:rsidRPr="00925CB0">
        <w:rPr>
          <w:color w:val="000000" w:themeColor="text1"/>
        </w:rPr>
        <w:t>)</w:t>
      </w:r>
    </w:p>
    <w:p w14:paraId="25DC6D71" w14:textId="77777777" w:rsidR="006B5B6D" w:rsidRPr="00925CB0" w:rsidRDefault="005211F9" w:rsidP="00150AD2">
      <w:pPr>
        <w:pBdr>
          <w:bottom w:val="single" w:sz="12" w:space="31" w:color="auto"/>
        </w:pBdr>
        <w:spacing w:before="120" w:after="120"/>
        <w:jc w:val="both"/>
        <w:rPr>
          <w:color w:val="000000" w:themeColor="text1"/>
        </w:rPr>
      </w:pPr>
      <w:r w:rsidRPr="00925CB0">
        <w:rPr>
          <w:color w:val="000000" w:themeColor="text1"/>
        </w:rPr>
        <w:t>□</w:t>
      </w:r>
      <w:r w:rsidRPr="00925CB0">
        <w:rPr>
          <w:color w:val="000000" w:themeColor="text1"/>
        </w:rPr>
        <w:tab/>
        <w:t xml:space="preserve">Create and </w:t>
      </w:r>
      <w:r w:rsidRPr="00925CB0">
        <w:rPr>
          <w:b/>
          <w:color w:val="000000" w:themeColor="text1"/>
        </w:rPr>
        <w:t>proofread</w:t>
      </w:r>
      <w:r w:rsidRPr="00925CB0">
        <w:rPr>
          <w:color w:val="000000" w:themeColor="text1"/>
        </w:rPr>
        <w:t xml:space="preserve"> PDF version of bound copy to be:</w:t>
      </w:r>
    </w:p>
    <w:p w14:paraId="145F42CC" w14:textId="77777777" w:rsidR="006B5B6D" w:rsidRPr="00925CB0" w:rsidRDefault="005211F9" w:rsidP="00150AD2">
      <w:pPr>
        <w:pBdr>
          <w:bottom w:val="single" w:sz="12" w:space="31" w:color="auto"/>
        </w:pBdr>
        <w:spacing w:before="120" w:after="120"/>
        <w:ind w:firstLine="720"/>
        <w:jc w:val="both"/>
        <w:rPr>
          <w:color w:val="000000" w:themeColor="text1"/>
          <w:u w:val="single"/>
        </w:rPr>
      </w:pPr>
      <w:r w:rsidRPr="00925CB0">
        <w:rPr>
          <w:color w:val="000000" w:themeColor="text1"/>
        </w:rPr>
        <w:t>□</w:t>
      </w:r>
      <w:r w:rsidRPr="00925CB0">
        <w:rPr>
          <w:color w:val="000000" w:themeColor="text1"/>
        </w:rPr>
        <w:tab/>
        <w:t xml:space="preserve">Delivered to the Opportunity Center by </w:t>
      </w:r>
      <w:r w:rsidRPr="00925CB0">
        <w:rPr>
          <w:color w:val="000000" w:themeColor="text1"/>
          <w:u w:val="single"/>
        </w:rPr>
        <w:tab/>
      </w:r>
      <w:r w:rsidRPr="00925CB0">
        <w:rPr>
          <w:color w:val="000000" w:themeColor="text1"/>
          <w:u w:val="single"/>
        </w:rPr>
        <w:tab/>
      </w:r>
      <w:r w:rsidRPr="00925CB0">
        <w:rPr>
          <w:color w:val="000000" w:themeColor="text1"/>
          <w:u w:val="single"/>
        </w:rPr>
        <w:tab/>
      </w:r>
      <w:r w:rsidRPr="00925CB0">
        <w:rPr>
          <w:color w:val="000000" w:themeColor="text1"/>
          <w:u w:val="single"/>
        </w:rPr>
        <w:tab/>
      </w:r>
    </w:p>
    <w:p w14:paraId="25924F2C" w14:textId="5B25F2E2" w:rsidR="005211F9" w:rsidRPr="000F7474" w:rsidRDefault="005211F9" w:rsidP="00150AD2">
      <w:pPr>
        <w:pBdr>
          <w:bottom w:val="single" w:sz="12" w:space="31" w:color="auto"/>
        </w:pBdr>
        <w:spacing w:before="120" w:after="120"/>
        <w:ind w:firstLine="720"/>
        <w:jc w:val="both"/>
        <w:rPr>
          <w:color w:val="000000" w:themeColor="text1"/>
          <w:u w:val="single"/>
        </w:rPr>
      </w:pPr>
      <w:r w:rsidRPr="000F7474">
        <w:rPr>
          <w:color w:val="000000" w:themeColor="text1"/>
        </w:rPr>
        <w:t>□</w:t>
      </w:r>
      <w:r w:rsidRPr="000F7474">
        <w:rPr>
          <w:color w:val="000000" w:themeColor="text1"/>
        </w:rPr>
        <w:tab/>
        <w:t xml:space="preserve">Delivered to </w:t>
      </w:r>
      <w:r w:rsidR="007F0ED7" w:rsidRPr="000F7474">
        <w:rPr>
          <w:color w:val="000000" w:themeColor="text1"/>
        </w:rPr>
        <w:t xml:space="preserve">the newspaper </w:t>
      </w:r>
      <w:r w:rsidRPr="000F7474">
        <w:rPr>
          <w:color w:val="000000" w:themeColor="text1"/>
        </w:rPr>
        <w:t xml:space="preserve">by </w:t>
      </w:r>
      <w:r w:rsidRPr="000F7474">
        <w:rPr>
          <w:color w:val="000000" w:themeColor="text1"/>
          <w:u w:val="single"/>
        </w:rPr>
        <w:tab/>
      </w:r>
      <w:r w:rsidRPr="000F7474">
        <w:rPr>
          <w:color w:val="000000" w:themeColor="text1"/>
          <w:u w:val="single"/>
        </w:rPr>
        <w:tab/>
      </w:r>
      <w:r w:rsidRPr="000F7474">
        <w:rPr>
          <w:color w:val="000000" w:themeColor="text1"/>
          <w:u w:val="single"/>
        </w:rPr>
        <w:tab/>
      </w:r>
      <w:r w:rsidRPr="000F7474">
        <w:rPr>
          <w:color w:val="000000" w:themeColor="text1"/>
          <w:u w:val="single"/>
        </w:rPr>
        <w:tab/>
      </w:r>
    </w:p>
    <w:p w14:paraId="78F41443" w14:textId="77777777" w:rsidR="006B5B6D" w:rsidRPr="000F7474" w:rsidRDefault="005211F9" w:rsidP="00150AD2">
      <w:pPr>
        <w:pBdr>
          <w:bottom w:val="single" w:sz="12" w:space="31" w:color="auto"/>
        </w:pBdr>
        <w:spacing w:before="120" w:after="120"/>
        <w:ind w:firstLine="720"/>
        <w:rPr>
          <w:color w:val="000000" w:themeColor="text1"/>
          <w:u w:val="single"/>
        </w:rPr>
      </w:pPr>
      <w:r w:rsidRPr="000F7474">
        <w:rPr>
          <w:color w:val="000000" w:themeColor="text1"/>
        </w:rPr>
        <w:t>□</w:t>
      </w:r>
      <w:r w:rsidRPr="000F7474">
        <w:rPr>
          <w:color w:val="000000" w:themeColor="text1"/>
        </w:rPr>
        <w:tab/>
        <w:t xml:space="preserve">Delivered to County IT to be uploaded to the website on </w:t>
      </w:r>
      <w:r w:rsidRPr="000F7474">
        <w:rPr>
          <w:color w:val="000000" w:themeColor="text1"/>
          <w:u w:val="single"/>
        </w:rPr>
        <w:tab/>
      </w:r>
      <w:r w:rsidRPr="000F7474">
        <w:rPr>
          <w:color w:val="000000" w:themeColor="text1"/>
          <w:u w:val="single"/>
        </w:rPr>
        <w:tab/>
      </w:r>
      <w:r w:rsidRPr="000F7474">
        <w:rPr>
          <w:color w:val="000000" w:themeColor="text1"/>
          <w:u w:val="single"/>
        </w:rPr>
        <w:tab/>
      </w:r>
      <w:r w:rsidRPr="000F7474">
        <w:rPr>
          <w:color w:val="000000" w:themeColor="text1"/>
          <w:u w:val="single"/>
        </w:rPr>
        <w:tab/>
      </w:r>
    </w:p>
    <w:p w14:paraId="46BA40E8" w14:textId="12C1D479" w:rsidR="00ED64E3" w:rsidRPr="000F7474" w:rsidRDefault="005211F9" w:rsidP="00150AD2">
      <w:pPr>
        <w:pBdr>
          <w:bottom w:val="single" w:sz="12" w:space="31" w:color="auto"/>
        </w:pBdr>
        <w:spacing w:before="120" w:after="120"/>
        <w:rPr>
          <w:color w:val="000000" w:themeColor="text1"/>
          <w:u w:val="single"/>
        </w:rPr>
      </w:pPr>
      <w:r w:rsidRPr="000F7474">
        <w:rPr>
          <w:color w:val="000000" w:themeColor="text1"/>
        </w:rPr>
        <w:t>□</w:t>
      </w:r>
      <w:r w:rsidRPr="000F7474">
        <w:rPr>
          <w:color w:val="000000" w:themeColor="text1"/>
        </w:rPr>
        <w:tab/>
        <w:t xml:space="preserve">First review of </w:t>
      </w:r>
      <w:r w:rsidR="007F0ED7" w:rsidRPr="000F7474">
        <w:rPr>
          <w:color w:val="000000" w:themeColor="text1"/>
        </w:rPr>
        <w:t xml:space="preserve">the newspaper </w:t>
      </w:r>
      <w:proofErr w:type="gramStart"/>
      <w:r w:rsidRPr="000F7474">
        <w:rPr>
          <w:color w:val="000000" w:themeColor="text1"/>
        </w:rPr>
        <w:t>insert</w:t>
      </w:r>
      <w:proofErr w:type="gramEnd"/>
      <w:r w:rsidRPr="000F7474">
        <w:rPr>
          <w:color w:val="000000" w:themeColor="text1"/>
        </w:rPr>
        <w:t xml:space="preserve"> on </w:t>
      </w:r>
      <w:r w:rsidRPr="000F7474">
        <w:rPr>
          <w:color w:val="000000" w:themeColor="text1"/>
          <w:u w:val="single"/>
        </w:rPr>
        <w:tab/>
      </w:r>
      <w:r w:rsidRPr="000F7474">
        <w:rPr>
          <w:color w:val="000000" w:themeColor="text1"/>
          <w:u w:val="single"/>
        </w:rPr>
        <w:tab/>
      </w:r>
      <w:r w:rsidRPr="000F7474">
        <w:rPr>
          <w:color w:val="000000" w:themeColor="text1"/>
          <w:u w:val="single"/>
        </w:rPr>
        <w:tab/>
      </w:r>
      <w:r w:rsidRPr="000F7474">
        <w:rPr>
          <w:color w:val="000000" w:themeColor="text1"/>
          <w:u w:val="single"/>
        </w:rPr>
        <w:tab/>
      </w:r>
      <w:r w:rsidRPr="000F7474">
        <w:rPr>
          <w:color w:val="000000" w:themeColor="text1"/>
          <w:u w:val="single"/>
        </w:rPr>
        <w:tab/>
      </w:r>
    </w:p>
    <w:p w14:paraId="7258D3C7" w14:textId="51757F22" w:rsidR="00ED64E3" w:rsidRPr="000F7474" w:rsidRDefault="005211F9" w:rsidP="00150AD2">
      <w:pPr>
        <w:pBdr>
          <w:bottom w:val="single" w:sz="12" w:space="31" w:color="auto"/>
        </w:pBdr>
        <w:spacing w:before="120" w:after="120"/>
        <w:rPr>
          <w:color w:val="000000" w:themeColor="text1"/>
        </w:rPr>
      </w:pPr>
      <w:r w:rsidRPr="000F7474">
        <w:rPr>
          <w:color w:val="000000" w:themeColor="text1"/>
        </w:rPr>
        <w:t>□</w:t>
      </w:r>
      <w:r w:rsidRPr="000F7474">
        <w:rPr>
          <w:color w:val="000000" w:themeColor="text1"/>
        </w:rPr>
        <w:tab/>
        <w:t xml:space="preserve">Plenary approval of final </w:t>
      </w:r>
      <w:r w:rsidR="007F0ED7" w:rsidRPr="000F7474">
        <w:rPr>
          <w:color w:val="000000" w:themeColor="text1"/>
        </w:rPr>
        <w:t xml:space="preserve">newspaper </w:t>
      </w:r>
      <w:r w:rsidR="00ED64E3" w:rsidRPr="000F7474">
        <w:rPr>
          <w:color w:val="000000" w:themeColor="text1"/>
        </w:rPr>
        <w:t>insert format</w:t>
      </w:r>
    </w:p>
    <w:p w14:paraId="1BC3C14E" w14:textId="68916A2B" w:rsidR="00ED64E3" w:rsidRPr="000F7474" w:rsidRDefault="005211F9" w:rsidP="00150AD2">
      <w:pPr>
        <w:pBdr>
          <w:bottom w:val="single" w:sz="12" w:space="31" w:color="auto"/>
        </w:pBdr>
        <w:spacing w:before="120"/>
        <w:rPr>
          <w:color w:val="000000" w:themeColor="text1"/>
        </w:rPr>
      </w:pPr>
      <w:r w:rsidRPr="000F7474">
        <w:rPr>
          <w:color w:val="000000" w:themeColor="text1"/>
        </w:rPr>
        <w:t>□</w:t>
      </w:r>
      <w:r w:rsidRPr="000F7474">
        <w:rPr>
          <w:color w:val="000000" w:themeColor="text1"/>
        </w:rPr>
        <w:tab/>
        <w:t xml:space="preserve">Final review of </w:t>
      </w:r>
      <w:r w:rsidR="007F0ED7" w:rsidRPr="000F7474">
        <w:rPr>
          <w:color w:val="000000" w:themeColor="text1"/>
        </w:rPr>
        <w:t xml:space="preserve">the newspaper </w:t>
      </w:r>
      <w:proofErr w:type="gramStart"/>
      <w:r w:rsidRPr="000F7474">
        <w:rPr>
          <w:color w:val="000000" w:themeColor="text1"/>
        </w:rPr>
        <w:t>insert</w:t>
      </w:r>
      <w:proofErr w:type="gramEnd"/>
      <w:r w:rsidRPr="000F7474">
        <w:rPr>
          <w:color w:val="000000" w:themeColor="text1"/>
        </w:rPr>
        <w:t xml:space="preserve"> on </w:t>
      </w:r>
    </w:p>
    <w:p w14:paraId="39C9CB81" w14:textId="35F7853B" w:rsidR="00581734" w:rsidRPr="00925CB0" w:rsidRDefault="00581734" w:rsidP="00FF6682">
      <w:pPr>
        <w:pStyle w:val="ListParagraph"/>
        <w:tabs>
          <w:tab w:val="left" w:pos="810"/>
          <w:tab w:val="left" w:pos="990"/>
        </w:tabs>
        <w:ind w:left="-360"/>
        <w:jc w:val="center"/>
        <w:rPr>
          <w:rFonts w:eastAsia="Times New Roman"/>
          <w:color w:val="000000" w:themeColor="text1"/>
        </w:rPr>
      </w:pPr>
    </w:p>
    <w:sectPr w:rsidR="00581734" w:rsidRPr="00925CB0" w:rsidSect="00E53E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DFAD26" w14:textId="77777777" w:rsidR="00CC128F" w:rsidRDefault="00CC128F" w:rsidP="00421ABA">
      <w:r>
        <w:separator/>
      </w:r>
    </w:p>
  </w:endnote>
  <w:endnote w:type="continuationSeparator" w:id="0">
    <w:p w14:paraId="562C04F9" w14:textId="77777777" w:rsidR="00CC128F" w:rsidRDefault="00CC128F" w:rsidP="00421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6348614"/>
      <w:docPartObj>
        <w:docPartGallery w:val="Page Numbers (Bottom of Page)"/>
        <w:docPartUnique/>
      </w:docPartObj>
    </w:sdtPr>
    <w:sdtEndPr>
      <w:rPr>
        <w:noProof/>
      </w:rPr>
    </w:sdtEndPr>
    <w:sdtContent>
      <w:p w14:paraId="50B33E8E" w14:textId="4D09889E" w:rsidR="00CD7367" w:rsidRDefault="00CD7367">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07739C57" w14:textId="77777777" w:rsidR="00CD7367" w:rsidRDefault="00CD73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9542918"/>
      <w:docPartObj>
        <w:docPartGallery w:val="Page Numbers (Bottom of Page)"/>
        <w:docPartUnique/>
      </w:docPartObj>
    </w:sdtPr>
    <w:sdtEndPr>
      <w:rPr>
        <w:noProof/>
      </w:rPr>
    </w:sdtEndPr>
    <w:sdtContent>
      <w:p w14:paraId="2A65CDC8" w14:textId="558CC0D2" w:rsidR="00CD7367" w:rsidRDefault="00CD7367">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14:paraId="4DA170CD" w14:textId="77777777" w:rsidR="00CD7367" w:rsidRDefault="00CD73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1314502"/>
      <w:docPartObj>
        <w:docPartGallery w:val="Page Numbers (Bottom of Page)"/>
        <w:docPartUnique/>
      </w:docPartObj>
    </w:sdtPr>
    <w:sdtEndPr>
      <w:rPr>
        <w:noProof/>
      </w:rPr>
    </w:sdtEndPr>
    <w:sdtContent>
      <w:p w14:paraId="2FF29D16" w14:textId="0E3B7383" w:rsidR="00CD7367" w:rsidRDefault="00CD7367">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0981204C" w14:textId="77777777" w:rsidR="00CD7367" w:rsidRDefault="00CD73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2E7F84" w14:textId="77777777" w:rsidR="00CC128F" w:rsidRDefault="00CC128F" w:rsidP="00421ABA">
      <w:r>
        <w:separator/>
      </w:r>
    </w:p>
  </w:footnote>
  <w:footnote w:type="continuationSeparator" w:id="0">
    <w:p w14:paraId="5C8144D1" w14:textId="77777777" w:rsidR="00CC128F" w:rsidRDefault="00CC128F" w:rsidP="00421A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04DD2"/>
    <w:multiLevelType w:val="hybridMultilevel"/>
    <w:tmpl w:val="7A8272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3C11AA"/>
    <w:multiLevelType w:val="hybridMultilevel"/>
    <w:tmpl w:val="D08AB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5B0FC9"/>
    <w:multiLevelType w:val="hybridMultilevel"/>
    <w:tmpl w:val="5A481272"/>
    <w:lvl w:ilvl="0" w:tplc="043CDD46">
      <w:start w:val="22"/>
      <w:numFmt w:val="decimal"/>
      <w:lvlText w:val="%1."/>
      <w:lvlJc w:val="left"/>
      <w:pPr>
        <w:ind w:left="81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45C72FD"/>
    <w:multiLevelType w:val="singleLevel"/>
    <w:tmpl w:val="C21E9EBA"/>
    <w:lvl w:ilvl="0">
      <w:start w:val="4"/>
      <w:numFmt w:val="lowerLetter"/>
      <w:lvlText w:val="(%1) "/>
      <w:legacy w:legacy="1" w:legacySpace="0" w:legacyIndent="360"/>
      <w:lvlJc w:val="left"/>
      <w:pPr>
        <w:ind w:left="1800" w:hanging="360"/>
      </w:pPr>
      <w:rPr>
        <w:rFonts w:ascii="Times New Roman" w:hAnsi="Times New Roman" w:cs="Times New Roman" w:hint="default"/>
        <w:b w:val="0"/>
        <w:i w:val="0"/>
        <w:color w:val="auto"/>
        <w:sz w:val="24"/>
        <w:u w:val="none"/>
      </w:rPr>
    </w:lvl>
  </w:abstractNum>
  <w:abstractNum w:abstractNumId="5" w15:restartNumberingAfterBreak="0">
    <w:nsid w:val="066A4566"/>
    <w:multiLevelType w:val="hybridMultilevel"/>
    <w:tmpl w:val="857A3144"/>
    <w:lvl w:ilvl="0" w:tplc="04090015">
      <w:start w:val="3"/>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06936934"/>
    <w:multiLevelType w:val="hybridMultilevel"/>
    <w:tmpl w:val="A34AC4AE"/>
    <w:lvl w:ilvl="0" w:tplc="94366BAE">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7267289"/>
    <w:multiLevelType w:val="hybridMultilevel"/>
    <w:tmpl w:val="85C44322"/>
    <w:lvl w:ilvl="0" w:tplc="04090015">
      <w:start w:val="23"/>
      <w:numFmt w:val="upp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 w15:restartNumberingAfterBreak="0">
    <w:nsid w:val="08276FD5"/>
    <w:multiLevelType w:val="hybridMultilevel"/>
    <w:tmpl w:val="36FEFC5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08991117"/>
    <w:multiLevelType w:val="hybridMultilevel"/>
    <w:tmpl w:val="81422056"/>
    <w:lvl w:ilvl="0" w:tplc="D04A45BA">
      <w:start w:val="1"/>
      <w:numFmt w:val="bullet"/>
      <w:lvlText w:val=""/>
      <w:lvlJc w:val="left"/>
      <w:pPr>
        <w:tabs>
          <w:tab w:val="num" w:pos="720"/>
        </w:tabs>
        <w:ind w:left="720" w:hanging="360"/>
      </w:pPr>
      <w:rPr>
        <w:rFonts w:ascii="Wingdings 2" w:hAnsi="Wingdings 2" w:hint="default"/>
      </w:rPr>
    </w:lvl>
    <w:lvl w:ilvl="1" w:tplc="6A70B420">
      <w:numFmt w:val="bullet"/>
      <w:lvlText w:val=""/>
      <w:lvlJc w:val="left"/>
      <w:pPr>
        <w:tabs>
          <w:tab w:val="num" w:pos="1440"/>
        </w:tabs>
        <w:ind w:left="1440" w:hanging="360"/>
      </w:pPr>
      <w:rPr>
        <w:rFonts w:ascii="Wingdings 2" w:hAnsi="Wingdings 2" w:hint="default"/>
      </w:rPr>
    </w:lvl>
    <w:lvl w:ilvl="2" w:tplc="A3104384" w:tentative="1">
      <w:start w:val="1"/>
      <w:numFmt w:val="bullet"/>
      <w:lvlText w:val=""/>
      <w:lvlJc w:val="left"/>
      <w:pPr>
        <w:tabs>
          <w:tab w:val="num" w:pos="2160"/>
        </w:tabs>
        <w:ind w:left="2160" w:hanging="360"/>
      </w:pPr>
      <w:rPr>
        <w:rFonts w:ascii="Wingdings 2" w:hAnsi="Wingdings 2" w:hint="default"/>
      </w:rPr>
    </w:lvl>
    <w:lvl w:ilvl="3" w:tplc="881C2BDC" w:tentative="1">
      <w:start w:val="1"/>
      <w:numFmt w:val="bullet"/>
      <w:lvlText w:val=""/>
      <w:lvlJc w:val="left"/>
      <w:pPr>
        <w:tabs>
          <w:tab w:val="num" w:pos="2880"/>
        </w:tabs>
        <w:ind w:left="2880" w:hanging="360"/>
      </w:pPr>
      <w:rPr>
        <w:rFonts w:ascii="Wingdings 2" w:hAnsi="Wingdings 2" w:hint="default"/>
      </w:rPr>
    </w:lvl>
    <w:lvl w:ilvl="4" w:tplc="E3E44B68" w:tentative="1">
      <w:start w:val="1"/>
      <w:numFmt w:val="bullet"/>
      <w:lvlText w:val=""/>
      <w:lvlJc w:val="left"/>
      <w:pPr>
        <w:tabs>
          <w:tab w:val="num" w:pos="3600"/>
        </w:tabs>
        <w:ind w:left="3600" w:hanging="360"/>
      </w:pPr>
      <w:rPr>
        <w:rFonts w:ascii="Wingdings 2" w:hAnsi="Wingdings 2" w:hint="default"/>
      </w:rPr>
    </w:lvl>
    <w:lvl w:ilvl="5" w:tplc="501001D8" w:tentative="1">
      <w:start w:val="1"/>
      <w:numFmt w:val="bullet"/>
      <w:lvlText w:val=""/>
      <w:lvlJc w:val="left"/>
      <w:pPr>
        <w:tabs>
          <w:tab w:val="num" w:pos="4320"/>
        </w:tabs>
        <w:ind w:left="4320" w:hanging="360"/>
      </w:pPr>
      <w:rPr>
        <w:rFonts w:ascii="Wingdings 2" w:hAnsi="Wingdings 2" w:hint="default"/>
      </w:rPr>
    </w:lvl>
    <w:lvl w:ilvl="6" w:tplc="1742A848" w:tentative="1">
      <w:start w:val="1"/>
      <w:numFmt w:val="bullet"/>
      <w:lvlText w:val=""/>
      <w:lvlJc w:val="left"/>
      <w:pPr>
        <w:tabs>
          <w:tab w:val="num" w:pos="5040"/>
        </w:tabs>
        <w:ind w:left="5040" w:hanging="360"/>
      </w:pPr>
      <w:rPr>
        <w:rFonts w:ascii="Wingdings 2" w:hAnsi="Wingdings 2" w:hint="default"/>
      </w:rPr>
    </w:lvl>
    <w:lvl w:ilvl="7" w:tplc="7C10E1C8" w:tentative="1">
      <w:start w:val="1"/>
      <w:numFmt w:val="bullet"/>
      <w:lvlText w:val=""/>
      <w:lvlJc w:val="left"/>
      <w:pPr>
        <w:tabs>
          <w:tab w:val="num" w:pos="5760"/>
        </w:tabs>
        <w:ind w:left="5760" w:hanging="360"/>
      </w:pPr>
      <w:rPr>
        <w:rFonts w:ascii="Wingdings 2" w:hAnsi="Wingdings 2" w:hint="default"/>
      </w:rPr>
    </w:lvl>
    <w:lvl w:ilvl="8" w:tplc="4770280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094432BC"/>
    <w:multiLevelType w:val="hybridMultilevel"/>
    <w:tmpl w:val="24A67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9171F5"/>
    <w:multiLevelType w:val="singleLevel"/>
    <w:tmpl w:val="130612FC"/>
    <w:lvl w:ilvl="0">
      <w:start w:val="1"/>
      <w:numFmt w:val="decimal"/>
      <w:lvlText w:val="(%1)"/>
      <w:lvlJc w:val="left"/>
      <w:pPr>
        <w:tabs>
          <w:tab w:val="num" w:pos="2160"/>
        </w:tabs>
        <w:ind w:left="2160" w:hanging="720"/>
      </w:pPr>
      <w:rPr>
        <w:rFonts w:hint="default"/>
      </w:rPr>
    </w:lvl>
  </w:abstractNum>
  <w:abstractNum w:abstractNumId="12" w15:restartNumberingAfterBreak="0">
    <w:nsid w:val="0BC3611A"/>
    <w:multiLevelType w:val="hybridMultilevel"/>
    <w:tmpl w:val="B67C4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DF0FB3"/>
    <w:multiLevelType w:val="hybridMultilevel"/>
    <w:tmpl w:val="89ECA270"/>
    <w:lvl w:ilvl="0" w:tplc="2D5A44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613CD"/>
    <w:multiLevelType w:val="hybridMultilevel"/>
    <w:tmpl w:val="89A60ED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CB947A6"/>
    <w:multiLevelType w:val="hybridMultilevel"/>
    <w:tmpl w:val="ABEC16D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0ED3743D"/>
    <w:multiLevelType w:val="hybridMultilevel"/>
    <w:tmpl w:val="4218048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15:restartNumberingAfterBreak="0">
    <w:nsid w:val="0EEE02FC"/>
    <w:multiLevelType w:val="hybridMultilevel"/>
    <w:tmpl w:val="78B2B9C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0EF3340D"/>
    <w:multiLevelType w:val="hybridMultilevel"/>
    <w:tmpl w:val="98E89F3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777DBA"/>
    <w:multiLevelType w:val="hybridMultilevel"/>
    <w:tmpl w:val="44E453E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103F6B12"/>
    <w:multiLevelType w:val="hybridMultilevel"/>
    <w:tmpl w:val="B538BE22"/>
    <w:lvl w:ilvl="0" w:tplc="DD1AAE62">
      <w:start w:val="1"/>
      <w:numFmt w:val="decimal"/>
      <w:lvlText w:val="%1."/>
      <w:lvlJc w:val="left"/>
      <w:pPr>
        <w:ind w:left="720" w:hanging="360"/>
      </w:pPr>
      <w:rPr>
        <w:rFonts w:ascii="Arial" w:hAnsi="Arial" w:cs="Arial" w:hint="default"/>
      </w:rPr>
    </w:lvl>
    <w:lvl w:ilvl="1" w:tplc="04090001">
      <w:start w:val="1"/>
      <w:numFmt w:val="bullet"/>
      <w:lvlText w:val=""/>
      <w:lvlJc w:val="left"/>
      <w:pPr>
        <w:ind w:left="1170" w:hanging="360"/>
      </w:pPr>
      <w:rPr>
        <w:rFonts w:ascii="Symbol" w:hAnsi="Symbol" w:hint="default"/>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A37E12"/>
    <w:multiLevelType w:val="hybridMultilevel"/>
    <w:tmpl w:val="736C6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3A4378A"/>
    <w:multiLevelType w:val="hybridMultilevel"/>
    <w:tmpl w:val="F2CAC7D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3" w15:restartNumberingAfterBreak="0">
    <w:nsid w:val="14634AF8"/>
    <w:multiLevelType w:val="hybridMultilevel"/>
    <w:tmpl w:val="941EB1B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14EA1186"/>
    <w:multiLevelType w:val="hybridMultilevel"/>
    <w:tmpl w:val="CFC202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16A566B3"/>
    <w:multiLevelType w:val="hybridMultilevel"/>
    <w:tmpl w:val="5A8E6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386852"/>
    <w:multiLevelType w:val="hybridMultilevel"/>
    <w:tmpl w:val="E26CE05C"/>
    <w:lvl w:ilvl="0" w:tplc="32A2E3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7E71C2E"/>
    <w:multiLevelType w:val="hybridMultilevel"/>
    <w:tmpl w:val="B3FC799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8505779"/>
    <w:multiLevelType w:val="hybridMultilevel"/>
    <w:tmpl w:val="03FE7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85076E1"/>
    <w:multiLevelType w:val="hybridMultilevel"/>
    <w:tmpl w:val="ED9AE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9426EA"/>
    <w:multiLevelType w:val="hybridMultilevel"/>
    <w:tmpl w:val="ED2AE950"/>
    <w:lvl w:ilvl="0" w:tplc="04090001">
      <w:start w:val="1"/>
      <w:numFmt w:val="bullet"/>
      <w:lvlText w:val=""/>
      <w:lvlJc w:val="left"/>
      <w:pPr>
        <w:ind w:left="1080" w:hanging="360"/>
      </w:pPr>
      <w:rPr>
        <w:rFonts w:ascii="Symbol" w:hAnsi="Symbol" w:hint="default"/>
        <w:spacing w:val="-1"/>
        <w:w w:val="105"/>
        <w:sz w:val="23"/>
        <w:szCs w:val="23"/>
      </w:rPr>
    </w:lvl>
    <w:lvl w:ilvl="1" w:tplc="13DC58F2">
      <w:numFmt w:val="bullet"/>
      <w:lvlText w:val="•"/>
      <w:lvlJc w:val="left"/>
      <w:pPr>
        <w:ind w:left="2032" w:hanging="360"/>
      </w:pPr>
      <w:rPr>
        <w:rFonts w:hint="default"/>
      </w:rPr>
    </w:lvl>
    <w:lvl w:ilvl="2" w:tplc="906CEEE8">
      <w:numFmt w:val="bullet"/>
      <w:lvlText w:val="•"/>
      <w:lvlJc w:val="left"/>
      <w:pPr>
        <w:ind w:left="2784" w:hanging="360"/>
      </w:pPr>
      <w:rPr>
        <w:rFonts w:hint="default"/>
      </w:rPr>
    </w:lvl>
    <w:lvl w:ilvl="3" w:tplc="E2FC8A94">
      <w:numFmt w:val="bullet"/>
      <w:lvlText w:val="•"/>
      <w:lvlJc w:val="left"/>
      <w:pPr>
        <w:ind w:left="3536" w:hanging="360"/>
      </w:pPr>
      <w:rPr>
        <w:rFonts w:hint="default"/>
      </w:rPr>
    </w:lvl>
    <w:lvl w:ilvl="4" w:tplc="C43005C0">
      <w:numFmt w:val="bullet"/>
      <w:lvlText w:val="•"/>
      <w:lvlJc w:val="left"/>
      <w:pPr>
        <w:ind w:left="4288" w:hanging="360"/>
      </w:pPr>
      <w:rPr>
        <w:rFonts w:hint="default"/>
      </w:rPr>
    </w:lvl>
    <w:lvl w:ilvl="5" w:tplc="F00ECEEE">
      <w:numFmt w:val="bullet"/>
      <w:lvlText w:val="•"/>
      <w:lvlJc w:val="left"/>
      <w:pPr>
        <w:ind w:left="5040" w:hanging="360"/>
      </w:pPr>
      <w:rPr>
        <w:rFonts w:hint="default"/>
      </w:rPr>
    </w:lvl>
    <w:lvl w:ilvl="6" w:tplc="3B988742">
      <w:numFmt w:val="bullet"/>
      <w:lvlText w:val="•"/>
      <w:lvlJc w:val="left"/>
      <w:pPr>
        <w:ind w:left="5792" w:hanging="360"/>
      </w:pPr>
      <w:rPr>
        <w:rFonts w:hint="default"/>
      </w:rPr>
    </w:lvl>
    <w:lvl w:ilvl="7" w:tplc="85A0E790">
      <w:numFmt w:val="bullet"/>
      <w:lvlText w:val="•"/>
      <w:lvlJc w:val="left"/>
      <w:pPr>
        <w:ind w:left="6544" w:hanging="360"/>
      </w:pPr>
      <w:rPr>
        <w:rFonts w:hint="default"/>
      </w:rPr>
    </w:lvl>
    <w:lvl w:ilvl="8" w:tplc="38A45928">
      <w:numFmt w:val="bullet"/>
      <w:lvlText w:val="•"/>
      <w:lvlJc w:val="left"/>
      <w:pPr>
        <w:ind w:left="7296" w:hanging="360"/>
      </w:pPr>
      <w:rPr>
        <w:rFonts w:hint="default"/>
      </w:rPr>
    </w:lvl>
  </w:abstractNum>
  <w:abstractNum w:abstractNumId="31" w15:restartNumberingAfterBreak="0">
    <w:nsid w:val="1A2D6D0B"/>
    <w:multiLevelType w:val="hybridMultilevel"/>
    <w:tmpl w:val="CF2EC7DA"/>
    <w:lvl w:ilvl="0" w:tplc="4ECC427A">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1CB04DD9"/>
    <w:multiLevelType w:val="hybridMultilevel"/>
    <w:tmpl w:val="8F08A89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1DED544E"/>
    <w:multiLevelType w:val="hybridMultilevel"/>
    <w:tmpl w:val="01B25D1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1E1B1C8F"/>
    <w:multiLevelType w:val="hybridMultilevel"/>
    <w:tmpl w:val="B90E0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362B19"/>
    <w:multiLevelType w:val="hybridMultilevel"/>
    <w:tmpl w:val="D354C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E973A93"/>
    <w:multiLevelType w:val="hybridMultilevel"/>
    <w:tmpl w:val="DFA20A2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15:restartNumberingAfterBreak="0">
    <w:nsid w:val="20EF257B"/>
    <w:multiLevelType w:val="hybridMultilevel"/>
    <w:tmpl w:val="43243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131752"/>
    <w:multiLevelType w:val="hybridMultilevel"/>
    <w:tmpl w:val="951E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E86B1C"/>
    <w:multiLevelType w:val="hybridMultilevel"/>
    <w:tmpl w:val="1F7884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227A57D6"/>
    <w:multiLevelType w:val="hybridMultilevel"/>
    <w:tmpl w:val="4FA625F6"/>
    <w:lvl w:ilvl="0" w:tplc="DA6E5BEE">
      <w:start w:val="1"/>
      <w:numFmt w:val="decimal"/>
      <w:lvlText w:val="%1."/>
      <w:lvlJc w:val="left"/>
      <w:pPr>
        <w:ind w:left="720" w:hanging="360"/>
      </w:pPr>
      <w:rPr>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2927499"/>
    <w:multiLevelType w:val="hybridMultilevel"/>
    <w:tmpl w:val="7540A7C8"/>
    <w:lvl w:ilvl="0" w:tplc="0409000F">
      <w:numFmt w:val="decimal"/>
      <w:lvlText w:val="%1."/>
      <w:lvlJc w:val="left"/>
      <w:pPr>
        <w:ind w:left="3330" w:hanging="360"/>
      </w:pPr>
      <w:rPr>
        <w:rFonts w:hint="default"/>
      </w:r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42" w15:restartNumberingAfterBreak="0">
    <w:nsid w:val="22FC65E9"/>
    <w:multiLevelType w:val="hybridMultilevel"/>
    <w:tmpl w:val="AB32150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Wingdings"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Wingdings"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23192508"/>
    <w:multiLevelType w:val="hybridMultilevel"/>
    <w:tmpl w:val="68CE0D84"/>
    <w:lvl w:ilvl="0" w:tplc="179C2D34">
      <w:start w:val="27"/>
      <w:numFmt w:val="upp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05519E"/>
    <w:multiLevelType w:val="hybridMultilevel"/>
    <w:tmpl w:val="3C3A0D0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5" w15:restartNumberingAfterBreak="0">
    <w:nsid w:val="26AD618F"/>
    <w:multiLevelType w:val="hybridMultilevel"/>
    <w:tmpl w:val="F62229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26D02E9D"/>
    <w:multiLevelType w:val="hybridMultilevel"/>
    <w:tmpl w:val="E4C61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867900"/>
    <w:multiLevelType w:val="hybridMultilevel"/>
    <w:tmpl w:val="DA0E04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2A5B1369"/>
    <w:multiLevelType w:val="hybridMultilevel"/>
    <w:tmpl w:val="6472FFB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9" w15:restartNumberingAfterBreak="0">
    <w:nsid w:val="2B6612DC"/>
    <w:multiLevelType w:val="hybridMultilevel"/>
    <w:tmpl w:val="F4CCE25A"/>
    <w:lvl w:ilvl="0" w:tplc="04090015">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2C224383"/>
    <w:multiLevelType w:val="hybridMultilevel"/>
    <w:tmpl w:val="ACA4A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C31DCA"/>
    <w:multiLevelType w:val="multilevel"/>
    <w:tmpl w:val="1FCAE7B2"/>
    <w:lvl w:ilvl="0">
      <w:start w:val="2023"/>
      <w:numFmt w:val="decimal"/>
      <w:lvlText w:val="%1"/>
      <w:lvlJc w:val="left"/>
      <w:pPr>
        <w:ind w:left="800" w:hanging="800"/>
      </w:pPr>
      <w:rPr>
        <w:rFonts w:hint="default"/>
      </w:rPr>
    </w:lvl>
    <w:lvl w:ilvl="1">
      <w:start w:val="24"/>
      <w:numFmt w:val="decimal"/>
      <w:lvlText w:val="%1-%2"/>
      <w:lvlJc w:val="left"/>
      <w:pPr>
        <w:ind w:left="800" w:hanging="800"/>
      </w:pPr>
      <w:rPr>
        <w:rFonts w:hint="default"/>
      </w:rPr>
    </w:lvl>
    <w:lvl w:ilvl="2">
      <w:start w:val="1"/>
      <w:numFmt w:val="decimal"/>
      <w:lvlText w:val="%1-%2.%3"/>
      <w:lvlJc w:val="left"/>
      <w:pPr>
        <w:ind w:left="800" w:hanging="800"/>
      </w:pPr>
      <w:rPr>
        <w:rFonts w:hint="default"/>
      </w:rPr>
    </w:lvl>
    <w:lvl w:ilvl="3">
      <w:start w:val="1"/>
      <w:numFmt w:val="decimal"/>
      <w:lvlText w:val="%1-%2.%3.%4"/>
      <w:lvlJc w:val="left"/>
      <w:pPr>
        <w:ind w:left="800" w:hanging="8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2EFF1868"/>
    <w:multiLevelType w:val="hybridMultilevel"/>
    <w:tmpl w:val="4296E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F8B1216"/>
    <w:multiLevelType w:val="hybridMultilevel"/>
    <w:tmpl w:val="F446D98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4" w15:restartNumberingAfterBreak="0">
    <w:nsid w:val="30962B6A"/>
    <w:multiLevelType w:val="hybridMultilevel"/>
    <w:tmpl w:val="B558A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0C9576D"/>
    <w:multiLevelType w:val="hybridMultilevel"/>
    <w:tmpl w:val="85C082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3404B25"/>
    <w:multiLevelType w:val="hybridMultilevel"/>
    <w:tmpl w:val="D84A213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7" w15:restartNumberingAfterBreak="0">
    <w:nsid w:val="3563525D"/>
    <w:multiLevelType w:val="hybridMultilevel"/>
    <w:tmpl w:val="EF6223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35CD4027"/>
    <w:multiLevelType w:val="hybridMultilevel"/>
    <w:tmpl w:val="9F4CC1BE"/>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9" w15:restartNumberingAfterBreak="0">
    <w:nsid w:val="36A62CEE"/>
    <w:multiLevelType w:val="hybridMultilevel"/>
    <w:tmpl w:val="5A481272"/>
    <w:lvl w:ilvl="0" w:tplc="043CDD46">
      <w:start w:val="22"/>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15:restartNumberingAfterBreak="0">
    <w:nsid w:val="37916AD0"/>
    <w:multiLevelType w:val="hybridMultilevel"/>
    <w:tmpl w:val="F1CA9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8607077"/>
    <w:multiLevelType w:val="hybridMultilevel"/>
    <w:tmpl w:val="929CF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9B17A0A"/>
    <w:multiLevelType w:val="hybridMultilevel"/>
    <w:tmpl w:val="84FE929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3" w15:restartNumberingAfterBreak="0">
    <w:nsid w:val="3B3B7EBE"/>
    <w:multiLevelType w:val="hybridMultilevel"/>
    <w:tmpl w:val="1A544700"/>
    <w:lvl w:ilvl="0" w:tplc="90DCE67E">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C2226D3"/>
    <w:multiLevelType w:val="hybridMultilevel"/>
    <w:tmpl w:val="6F848738"/>
    <w:lvl w:ilvl="0" w:tplc="E4BA6578">
      <w:start w:val="1"/>
      <w:numFmt w:val="lowerLetter"/>
      <w:lvlText w:val="%1)"/>
      <w:lvlJc w:val="left"/>
      <w:pPr>
        <w:ind w:left="1280" w:hanging="360"/>
      </w:pPr>
      <w:rPr>
        <w:rFonts w:ascii="Times New Roman" w:eastAsia="Times New Roman" w:hAnsi="Times New Roman" w:cs="Times New Roman" w:hint="default"/>
        <w:spacing w:val="-1"/>
        <w:w w:val="105"/>
        <w:sz w:val="23"/>
        <w:szCs w:val="23"/>
      </w:rPr>
    </w:lvl>
    <w:lvl w:ilvl="1" w:tplc="13DC58F2">
      <w:numFmt w:val="bullet"/>
      <w:lvlText w:val="•"/>
      <w:lvlJc w:val="left"/>
      <w:pPr>
        <w:ind w:left="2032" w:hanging="360"/>
      </w:pPr>
      <w:rPr>
        <w:rFonts w:hint="default"/>
      </w:rPr>
    </w:lvl>
    <w:lvl w:ilvl="2" w:tplc="906CEEE8">
      <w:numFmt w:val="bullet"/>
      <w:lvlText w:val="•"/>
      <w:lvlJc w:val="left"/>
      <w:pPr>
        <w:ind w:left="2784" w:hanging="360"/>
      </w:pPr>
      <w:rPr>
        <w:rFonts w:hint="default"/>
      </w:rPr>
    </w:lvl>
    <w:lvl w:ilvl="3" w:tplc="E2FC8A94">
      <w:numFmt w:val="bullet"/>
      <w:lvlText w:val="•"/>
      <w:lvlJc w:val="left"/>
      <w:pPr>
        <w:ind w:left="3536" w:hanging="360"/>
      </w:pPr>
      <w:rPr>
        <w:rFonts w:hint="default"/>
      </w:rPr>
    </w:lvl>
    <w:lvl w:ilvl="4" w:tplc="C43005C0">
      <w:numFmt w:val="bullet"/>
      <w:lvlText w:val="•"/>
      <w:lvlJc w:val="left"/>
      <w:pPr>
        <w:ind w:left="4288" w:hanging="360"/>
      </w:pPr>
      <w:rPr>
        <w:rFonts w:hint="default"/>
      </w:rPr>
    </w:lvl>
    <w:lvl w:ilvl="5" w:tplc="F00ECEEE">
      <w:numFmt w:val="bullet"/>
      <w:lvlText w:val="•"/>
      <w:lvlJc w:val="left"/>
      <w:pPr>
        <w:ind w:left="5040" w:hanging="360"/>
      </w:pPr>
      <w:rPr>
        <w:rFonts w:hint="default"/>
      </w:rPr>
    </w:lvl>
    <w:lvl w:ilvl="6" w:tplc="3B988742">
      <w:numFmt w:val="bullet"/>
      <w:lvlText w:val="•"/>
      <w:lvlJc w:val="left"/>
      <w:pPr>
        <w:ind w:left="5792" w:hanging="360"/>
      </w:pPr>
      <w:rPr>
        <w:rFonts w:hint="default"/>
      </w:rPr>
    </w:lvl>
    <w:lvl w:ilvl="7" w:tplc="85A0E790">
      <w:numFmt w:val="bullet"/>
      <w:lvlText w:val="•"/>
      <w:lvlJc w:val="left"/>
      <w:pPr>
        <w:ind w:left="6544" w:hanging="360"/>
      </w:pPr>
      <w:rPr>
        <w:rFonts w:hint="default"/>
      </w:rPr>
    </w:lvl>
    <w:lvl w:ilvl="8" w:tplc="38A45928">
      <w:numFmt w:val="bullet"/>
      <w:lvlText w:val="•"/>
      <w:lvlJc w:val="left"/>
      <w:pPr>
        <w:ind w:left="7296" w:hanging="360"/>
      </w:pPr>
      <w:rPr>
        <w:rFonts w:hint="default"/>
      </w:rPr>
    </w:lvl>
  </w:abstractNum>
  <w:abstractNum w:abstractNumId="65" w15:restartNumberingAfterBreak="0">
    <w:nsid w:val="3DCC0656"/>
    <w:multiLevelType w:val="hybridMultilevel"/>
    <w:tmpl w:val="519C4F68"/>
    <w:lvl w:ilvl="0" w:tplc="D5A6E75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3E964AFA"/>
    <w:multiLevelType w:val="hybridMultilevel"/>
    <w:tmpl w:val="5EDCA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E9815C4"/>
    <w:multiLevelType w:val="hybridMultilevel"/>
    <w:tmpl w:val="3588FE82"/>
    <w:lvl w:ilvl="0" w:tplc="04090015">
      <w:start w:val="19"/>
      <w:numFmt w:val="upperLetter"/>
      <w:lvlText w:val="%1."/>
      <w:lvlJc w:val="left"/>
      <w:pPr>
        <w:ind w:left="216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68" w15:restartNumberingAfterBreak="0">
    <w:nsid w:val="3F8B06A5"/>
    <w:multiLevelType w:val="hybridMultilevel"/>
    <w:tmpl w:val="54DE2DD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3FFA0C1E"/>
    <w:multiLevelType w:val="hybridMultilevel"/>
    <w:tmpl w:val="F92E0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03E4020"/>
    <w:multiLevelType w:val="hybridMultilevel"/>
    <w:tmpl w:val="89E46BCC"/>
    <w:lvl w:ilvl="0" w:tplc="5EFA02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2A45273"/>
    <w:multiLevelType w:val="hybridMultilevel"/>
    <w:tmpl w:val="9EFCC9B4"/>
    <w:lvl w:ilvl="0" w:tplc="8036FF6E">
      <w:start w:val="1"/>
      <w:numFmt w:val="bullet"/>
      <w:lvlText w:val=""/>
      <w:lvlJc w:val="left"/>
      <w:pPr>
        <w:tabs>
          <w:tab w:val="num" w:pos="720"/>
        </w:tabs>
        <w:ind w:left="720" w:hanging="360"/>
      </w:pPr>
      <w:rPr>
        <w:rFonts w:ascii="Wingdings 2" w:hAnsi="Wingdings 2" w:hint="default"/>
      </w:rPr>
    </w:lvl>
    <w:lvl w:ilvl="1" w:tplc="C04CD1F2">
      <w:numFmt w:val="bullet"/>
      <w:lvlText w:val=""/>
      <w:lvlJc w:val="left"/>
      <w:pPr>
        <w:tabs>
          <w:tab w:val="num" w:pos="1440"/>
        </w:tabs>
        <w:ind w:left="1440" w:hanging="360"/>
      </w:pPr>
      <w:rPr>
        <w:rFonts w:ascii="Wingdings 2" w:hAnsi="Wingdings 2" w:hint="default"/>
      </w:rPr>
    </w:lvl>
    <w:lvl w:ilvl="2" w:tplc="ABCC5A1A" w:tentative="1">
      <w:start w:val="1"/>
      <w:numFmt w:val="bullet"/>
      <w:lvlText w:val=""/>
      <w:lvlJc w:val="left"/>
      <w:pPr>
        <w:tabs>
          <w:tab w:val="num" w:pos="2160"/>
        </w:tabs>
        <w:ind w:left="2160" w:hanging="360"/>
      </w:pPr>
      <w:rPr>
        <w:rFonts w:ascii="Wingdings 2" w:hAnsi="Wingdings 2" w:hint="default"/>
      </w:rPr>
    </w:lvl>
    <w:lvl w:ilvl="3" w:tplc="F32C8A66" w:tentative="1">
      <w:start w:val="1"/>
      <w:numFmt w:val="bullet"/>
      <w:lvlText w:val=""/>
      <w:lvlJc w:val="left"/>
      <w:pPr>
        <w:tabs>
          <w:tab w:val="num" w:pos="2880"/>
        </w:tabs>
        <w:ind w:left="2880" w:hanging="360"/>
      </w:pPr>
      <w:rPr>
        <w:rFonts w:ascii="Wingdings 2" w:hAnsi="Wingdings 2" w:hint="default"/>
      </w:rPr>
    </w:lvl>
    <w:lvl w:ilvl="4" w:tplc="10CE0F94" w:tentative="1">
      <w:start w:val="1"/>
      <w:numFmt w:val="bullet"/>
      <w:lvlText w:val=""/>
      <w:lvlJc w:val="left"/>
      <w:pPr>
        <w:tabs>
          <w:tab w:val="num" w:pos="3600"/>
        </w:tabs>
        <w:ind w:left="3600" w:hanging="360"/>
      </w:pPr>
      <w:rPr>
        <w:rFonts w:ascii="Wingdings 2" w:hAnsi="Wingdings 2" w:hint="default"/>
      </w:rPr>
    </w:lvl>
    <w:lvl w:ilvl="5" w:tplc="20189D78" w:tentative="1">
      <w:start w:val="1"/>
      <w:numFmt w:val="bullet"/>
      <w:lvlText w:val=""/>
      <w:lvlJc w:val="left"/>
      <w:pPr>
        <w:tabs>
          <w:tab w:val="num" w:pos="4320"/>
        </w:tabs>
        <w:ind w:left="4320" w:hanging="360"/>
      </w:pPr>
      <w:rPr>
        <w:rFonts w:ascii="Wingdings 2" w:hAnsi="Wingdings 2" w:hint="default"/>
      </w:rPr>
    </w:lvl>
    <w:lvl w:ilvl="6" w:tplc="8BF6CB5C" w:tentative="1">
      <w:start w:val="1"/>
      <w:numFmt w:val="bullet"/>
      <w:lvlText w:val=""/>
      <w:lvlJc w:val="left"/>
      <w:pPr>
        <w:tabs>
          <w:tab w:val="num" w:pos="5040"/>
        </w:tabs>
        <w:ind w:left="5040" w:hanging="360"/>
      </w:pPr>
      <w:rPr>
        <w:rFonts w:ascii="Wingdings 2" w:hAnsi="Wingdings 2" w:hint="default"/>
      </w:rPr>
    </w:lvl>
    <w:lvl w:ilvl="7" w:tplc="33E09386" w:tentative="1">
      <w:start w:val="1"/>
      <w:numFmt w:val="bullet"/>
      <w:lvlText w:val=""/>
      <w:lvlJc w:val="left"/>
      <w:pPr>
        <w:tabs>
          <w:tab w:val="num" w:pos="5760"/>
        </w:tabs>
        <w:ind w:left="5760" w:hanging="360"/>
      </w:pPr>
      <w:rPr>
        <w:rFonts w:ascii="Wingdings 2" w:hAnsi="Wingdings 2" w:hint="default"/>
      </w:rPr>
    </w:lvl>
    <w:lvl w:ilvl="8" w:tplc="E2685C96" w:tentative="1">
      <w:start w:val="1"/>
      <w:numFmt w:val="bullet"/>
      <w:lvlText w:val=""/>
      <w:lvlJc w:val="left"/>
      <w:pPr>
        <w:tabs>
          <w:tab w:val="num" w:pos="6480"/>
        </w:tabs>
        <w:ind w:left="6480" w:hanging="360"/>
      </w:pPr>
      <w:rPr>
        <w:rFonts w:ascii="Wingdings 2" w:hAnsi="Wingdings 2" w:hint="default"/>
      </w:rPr>
    </w:lvl>
  </w:abstractNum>
  <w:abstractNum w:abstractNumId="72" w15:restartNumberingAfterBreak="0">
    <w:nsid w:val="45BA44FB"/>
    <w:multiLevelType w:val="hybridMultilevel"/>
    <w:tmpl w:val="452E7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83841BF"/>
    <w:multiLevelType w:val="hybridMultilevel"/>
    <w:tmpl w:val="6E4EFEF2"/>
    <w:lvl w:ilvl="0" w:tplc="4C50F5B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4" w15:restartNumberingAfterBreak="0">
    <w:nsid w:val="48454F8F"/>
    <w:multiLevelType w:val="hybridMultilevel"/>
    <w:tmpl w:val="E8BAAE28"/>
    <w:lvl w:ilvl="0" w:tplc="A99C77E4">
      <w:start w:val="7"/>
      <w:numFmt w:val="upperLetter"/>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5">
      <w:start w:val="1"/>
      <w:numFmt w:val="upperLetter"/>
      <w:lvlText w:val="%5."/>
      <w:lvlJc w:val="left"/>
      <w:pPr>
        <w:ind w:left="72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8467041"/>
    <w:multiLevelType w:val="hybridMultilevel"/>
    <w:tmpl w:val="21B6A56E"/>
    <w:lvl w:ilvl="0" w:tplc="106C64C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6" w15:restartNumberingAfterBreak="0">
    <w:nsid w:val="489E1160"/>
    <w:multiLevelType w:val="hybridMultilevel"/>
    <w:tmpl w:val="AABC9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93F4B2D"/>
    <w:multiLevelType w:val="hybridMultilevel"/>
    <w:tmpl w:val="6616B0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49E51107"/>
    <w:multiLevelType w:val="hybridMultilevel"/>
    <w:tmpl w:val="B53A1E8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4ADD4B18"/>
    <w:multiLevelType w:val="hybridMultilevel"/>
    <w:tmpl w:val="2A0C6EE2"/>
    <w:lvl w:ilvl="0" w:tplc="04090001">
      <w:start w:val="1"/>
      <w:numFmt w:val="bullet"/>
      <w:lvlText w:val=""/>
      <w:lvlJc w:val="left"/>
      <w:pPr>
        <w:ind w:left="2940" w:hanging="360"/>
      </w:pPr>
      <w:rPr>
        <w:rFonts w:ascii="Symbol" w:hAnsi="Symbol" w:hint="default"/>
      </w:rPr>
    </w:lvl>
    <w:lvl w:ilvl="1" w:tplc="04090003" w:tentative="1">
      <w:start w:val="1"/>
      <w:numFmt w:val="bullet"/>
      <w:lvlText w:val="o"/>
      <w:lvlJc w:val="left"/>
      <w:pPr>
        <w:ind w:left="3660" w:hanging="360"/>
      </w:pPr>
      <w:rPr>
        <w:rFonts w:ascii="Courier New" w:hAnsi="Courier New" w:hint="default"/>
      </w:rPr>
    </w:lvl>
    <w:lvl w:ilvl="2" w:tplc="04090005" w:tentative="1">
      <w:start w:val="1"/>
      <w:numFmt w:val="bullet"/>
      <w:lvlText w:val=""/>
      <w:lvlJc w:val="left"/>
      <w:pPr>
        <w:ind w:left="4380" w:hanging="360"/>
      </w:pPr>
      <w:rPr>
        <w:rFonts w:ascii="Wingdings" w:hAnsi="Wingdings" w:hint="default"/>
      </w:rPr>
    </w:lvl>
    <w:lvl w:ilvl="3" w:tplc="04090001" w:tentative="1">
      <w:start w:val="1"/>
      <w:numFmt w:val="bullet"/>
      <w:lvlText w:val=""/>
      <w:lvlJc w:val="left"/>
      <w:pPr>
        <w:ind w:left="5100" w:hanging="360"/>
      </w:pPr>
      <w:rPr>
        <w:rFonts w:ascii="Symbol" w:hAnsi="Symbol" w:hint="default"/>
      </w:rPr>
    </w:lvl>
    <w:lvl w:ilvl="4" w:tplc="04090003" w:tentative="1">
      <w:start w:val="1"/>
      <w:numFmt w:val="bullet"/>
      <w:lvlText w:val="o"/>
      <w:lvlJc w:val="left"/>
      <w:pPr>
        <w:ind w:left="5820" w:hanging="360"/>
      </w:pPr>
      <w:rPr>
        <w:rFonts w:ascii="Courier New" w:hAnsi="Courier New" w:hint="default"/>
      </w:rPr>
    </w:lvl>
    <w:lvl w:ilvl="5" w:tplc="04090005" w:tentative="1">
      <w:start w:val="1"/>
      <w:numFmt w:val="bullet"/>
      <w:lvlText w:val=""/>
      <w:lvlJc w:val="left"/>
      <w:pPr>
        <w:ind w:left="6540" w:hanging="360"/>
      </w:pPr>
      <w:rPr>
        <w:rFonts w:ascii="Wingdings" w:hAnsi="Wingdings" w:hint="default"/>
      </w:rPr>
    </w:lvl>
    <w:lvl w:ilvl="6" w:tplc="04090001" w:tentative="1">
      <w:start w:val="1"/>
      <w:numFmt w:val="bullet"/>
      <w:lvlText w:val=""/>
      <w:lvlJc w:val="left"/>
      <w:pPr>
        <w:ind w:left="7260" w:hanging="360"/>
      </w:pPr>
      <w:rPr>
        <w:rFonts w:ascii="Symbol" w:hAnsi="Symbol" w:hint="default"/>
      </w:rPr>
    </w:lvl>
    <w:lvl w:ilvl="7" w:tplc="04090003" w:tentative="1">
      <w:start w:val="1"/>
      <w:numFmt w:val="bullet"/>
      <w:lvlText w:val="o"/>
      <w:lvlJc w:val="left"/>
      <w:pPr>
        <w:ind w:left="7980" w:hanging="360"/>
      </w:pPr>
      <w:rPr>
        <w:rFonts w:ascii="Courier New" w:hAnsi="Courier New" w:hint="default"/>
      </w:rPr>
    </w:lvl>
    <w:lvl w:ilvl="8" w:tplc="04090005" w:tentative="1">
      <w:start w:val="1"/>
      <w:numFmt w:val="bullet"/>
      <w:lvlText w:val=""/>
      <w:lvlJc w:val="left"/>
      <w:pPr>
        <w:ind w:left="8700" w:hanging="360"/>
      </w:pPr>
      <w:rPr>
        <w:rFonts w:ascii="Wingdings" w:hAnsi="Wingdings" w:hint="default"/>
      </w:rPr>
    </w:lvl>
  </w:abstractNum>
  <w:abstractNum w:abstractNumId="80" w15:restartNumberingAfterBreak="0">
    <w:nsid w:val="4B327B80"/>
    <w:multiLevelType w:val="hybridMultilevel"/>
    <w:tmpl w:val="74A43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B5425D8"/>
    <w:multiLevelType w:val="hybridMultilevel"/>
    <w:tmpl w:val="005AD27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B5D6119"/>
    <w:multiLevelType w:val="hybridMultilevel"/>
    <w:tmpl w:val="A24843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B7217AD"/>
    <w:multiLevelType w:val="singleLevel"/>
    <w:tmpl w:val="EB6420FC"/>
    <w:lvl w:ilvl="0">
      <w:start w:val="21"/>
      <w:numFmt w:val="decimal"/>
      <w:lvlText w:val=""/>
      <w:lvlJc w:val="left"/>
      <w:pPr>
        <w:tabs>
          <w:tab w:val="num" w:pos="360"/>
        </w:tabs>
        <w:ind w:left="360" w:hanging="360"/>
      </w:pPr>
      <w:rPr>
        <w:rFonts w:ascii="Times New Roman" w:hAnsi="Times New Roman" w:hint="default"/>
      </w:rPr>
    </w:lvl>
  </w:abstractNum>
  <w:abstractNum w:abstractNumId="84" w15:restartNumberingAfterBreak="0">
    <w:nsid w:val="4D310548"/>
    <w:multiLevelType w:val="hybridMultilevel"/>
    <w:tmpl w:val="99AE4F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4E3F7D7F"/>
    <w:multiLevelType w:val="hybridMultilevel"/>
    <w:tmpl w:val="6680BC1E"/>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15:restartNumberingAfterBreak="0">
    <w:nsid w:val="4F220F13"/>
    <w:multiLevelType w:val="hybridMultilevel"/>
    <w:tmpl w:val="214E03E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4FDB51F0"/>
    <w:multiLevelType w:val="hybridMultilevel"/>
    <w:tmpl w:val="BF522B00"/>
    <w:lvl w:ilvl="0" w:tplc="977E44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341193A"/>
    <w:multiLevelType w:val="hybridMultilevel"/>
    <w:tmpl w:val="832C9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3E41E60"/>
    <w:multiLevelType w:val="hybridMultilevel"/>
    <w:tmpl w:val="03262A6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56B11C67"/>
    <w:multiLevelType w:val="hybridMultilevel"/>
    <w:tmpl w:val="B74A2CFE"/>
    <w:lvl w:ilvl="0" w:tplc="6B9E0DFC">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91" w15:restartNumberingAfterBreak="0">
    <w:nsid w:val="57494A32"/>
    <w:multiLevelType w:val="hybridMultilevel"/>
    <w:tmpl w:val="29E23C9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2" w15:restartNumberingAfterBreak="0">
    <w:nsid w:val="57762556"/>
    <w:multiLevelType w:val="hybridMultilevel"/>
    <w:tmpl w:val="563006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82E2519"/>
    <w:multiLevelType w:val="hybridMultilevel"/>
    <w:tmpl w:val="A8B25B1C"/>
    <w:lvl w:ilvl="0" w:tplc="57BC44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917BBA"/>
    <w:multiLevelType w:val="hybridMultilevel"/>
    <w:tmpl w:val="48EE63D4"/>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593214C1"/>
    <w:multiLevelType w:val="hybridMultilevel"/>
    <w:tmpl w:val="9D0C5F02"/>
    <w:lvl w:ilvl="0" w:tplc="04090001">
      <w:start w:val="1"/>
      <w:numFmt w:val="bullet"/>
      <w:lvlText w:val=""/>
      <w:lvlJc w:val="left"/>
      <w:pPr>
        <w:ind w:left="2940" w:hanging="360"/>
      </w:pPr>
      <w:rPr>
        <w:rFonts w:ascii="Symbol" w:hAnsi="Symbol" w:hint="default"/>
      </w:rPr>
    </w:lvl>
    <w:lvl w:ilvl="1" w:tplc="04090003" w:tentative="1">
      <w:start w:val="1"/>
      <w:numFmt w:val="bullet"/>
      <w:lvlText w:val="o"/>
      <w:lvlJc w:val="left"/>
      <w:pPr>
        <w:ind w:left="3660" w:hanging="360"/>
      </w:pPr>
      <w:rPr>
        <w:rFonts w:ascii="Courier New" w:hAnsi="Courier New" w:hint="default"/>
      </w:rPr>
    </w:lvl>
    <w:lvl w:ilvl="2" w:tplc="04090005" w:tentative="1">
      <w:start w:val="1"/>
      <w:numFmt w:val="bullet"/>
      <w:lvlText w:val=""/>
      <w:lvlJc w:val="left"/>
      <w:pPr>
        <w:ind w:left="4380" w:hanging="360"/>
      </w:pPr>
      <w:rPr>
        <w:rFonts w:ascii="Wingdings" w:hAnsi="Wingdings" w:hint="default"/>
      </w:rPr>
    </w:lvl>
    <w:lvl w:ilvl="3" w:tplc="04090001" w:tentative="1">
      <w:start w:val="1"/>
      <w:numFmt w:val="bullet"/>
      <w:lvlText w:val=""/>
      <w:lvlJc w:val="left"/>
      <w:pPr>
        <w:ind w:left="5100" w:hanging="360"/>
      </w:pPr>
      <w:rPr>
        <w:rFonts w:ascii="Symbol" w:hAnsi="Symbol" w:hint="default"/>
      </w:rPr>
    </w:lvl>
    <w:lvl w:ilvl="4" w:tplc="04090003" w:tentative="1">
      <w:start w:val="1"/>
      <w:numFmt w:val="bullet"/>
      <w:lvlText w:val="o"/>
      <w:lvlJc w:val="left"/>
      <w:pPr>
        <w:ind w:left="5820" w:hanging="360"/>
      </w:pPr>
      <w:rPr>
        <w:rFonts w:ascii="Courier New" w:hAnsi="Courier New" w:hint="default"/>
      </w:rPr>
    </w:lvl>
    <w:lvl w:ilvl="5" w:tplc="04090005" w:tentative="1">
      <w:start w:val="1"/>
      <w:numFmt w:val="bullet"/>
      <w:lvlText w:val=""/>
      <w:lvlJc w:val="left"/>
      <w:pPr>
        <w:ind w:left="6540" w:hanging="360"/>
      </w:pPr>
      <w:rPr>
        <w:rFonts w:ascii="Wingdings" w:hAnsi="Wingdings" w:hint="default"/>
      </w:rPr>
    </w:lvl>
    <w:lvl w:ilvl="6" w:tplc="04090001" w:tentative="1">
      <w:start w:val="1"/>
      <w:numFmt w:val="bullet"/>
      <w:lvlText w:val=""/>
      <w:lvlJc w:val="left"/>
      <w:pPr>
        <w:ind w:left="7260" w:hanging="360"/>
      </w:pPr>
      <w:rPr>
        <w:rFonts w:ascii="Symbol" w:hAnsi="Symbol" w:hint="default"/>
      </w:rPr>
    </w:lvl>
    <w:lvl w:ilvl="7" w:tplc="04090003" w:tentative="1">
      <w:start w:val="1"/>
      <w:numFmt w:val="bullet"/>
      <w:lvlText w:val="o"/>
      <w:lvlJc w:val="left"/>
      <w:pPr>
        <w:ind w:left="7980" w:hanging="360"/>
      </w:pPr>
      <w:rPr>
        <w:rFonts w:ascii="Courier New" w:hAnsi="Courier New" w:hint="default"/>
      </w:rPr>
    </w:lvl>
    <w:lvl w:ilvl="8" w:tplc="04090005" w:tentative="1">
      <w:start w:val="1"/>
      <w:numFmt w:val="bullet"/>
      <w:lvlText w:val=""/>
      <w:lvlJc w:val="left"/>
      <w:pPr>
        <w:ind w:left="8700" w:hanging="360"/>
      </w:pPr>
      <w:rPr>
        <w:rFonts w:ascii="Wingdings" w:hAnsi="Wingdings" w:hint="default"/>
      </w:rPr>
    </w:lvl>
  </w:abstractNum>
  <w:abstractNum w:abstractNumId="96" w15:restartNumberingAfterBreak="0">
    <w:nsid w:val="59EA3D64"/>
    <w:multiLevelType w:val="hybridMultilevel"/>
    <w:tmpl w:val="A5EE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C5C7C57"/>
    <w:multiLevelType w:val="hybridMultilevel"/>
    <w:tmpl w:val="EFBEE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CCA7248"/>
    <w:multiLevelType w:val="hybridMultilevel"/>
    <w:tmpl w:val="F280CF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5ED554BE"/>
    <w:multiLevelType w:val="singleLevel"/>
    <w:tmpl w:val="4EBCFB5A"/>
    <w:lvl w:ilvl="0">
      <w:start w:val="7"/>
      <w:numFmt w:val="decimal"/>
      <w:lvlText w:val="%1. "/>
      <w:legacy w:legacy="1" w:legacySpace="0" w:legacyIndent="360"/>
      <w:lvlJc w:val="left"/>
      <w:pPr>
        <w:ind w:left="1440" w:hanging="360"/>
      </w:pPr>
      <w:rPr>
        <w:rFonts w:ascii="Times New Roman" w:hAnsi="Times New Roman" w:cs="Times New Roman" w:hint="default"/>
        <w:b w:val="0"/>
        <w:i w:val="0"/>
        <w:color w:val="auto"/>
        <w:sz w:val="24"/>
        <w:u w:val="none"/>
      </w:rPr>
    </w:lvl>
  </w:abstractNum>
  <w:abstractNum w:abstractNumId="100" w15:restartNumberingAfterBreak="0">
    <w:nsid w:val="5EE83B87"/>
    <w:multiLevelType w:val="hybridMultilevel"/>
    <w:tmpl w:val="EC089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F1F65A8"/>
    <w:multiLevelType w:val="hybridMultilevel"/>
    <w:tmpl w:val="64AC97BA"/>
    <w:lvl w:ilvl="0" w:tplc="2D64A504">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62482DF7"/>
    <w:multiLevelType w:val="hybridMultilevel"/>
    <w:tmpl w:val="1FCE9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2551517"/>
    <w:multiLevelType w:val="hybridMultilevel"/>
    <w:tmpl w:val="74F8BE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38D5EF9"/>
    <w:multiLevelType w:val="hybridMultilevel"/>
    <w:tmpl w:val="97CCF1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4265926"/>
    <w:multiLevelType w:val="multilevel"/>
    <w:tmpl w:val="9C944062"/>
    <w:lvl w:ilvl="0">
      <w:start w:val="2"/>
      <w:numFmt w:val="decimal"/>
      <w:lvlText w:val="%1. "/>
      <w:legacy w:legacy="1" w:legacySpace="0" w:legacyIndent="360"/>
      <w:lvlJc w:val="left"/>
      <w:pPr>
        <w:ind w:left="1080" w:hanging="360"/>
      </w:pPr>
      <w:rPr>
        <w:rFonts w:ascii="CG Times" w:hAnsi="CG Times" w:hint="default"/>
        <w:b w:val="0"/>
        <w:i w:val="0"/>
        <w:color w:val="auto"/>
        <w:sz w:val="24"/>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15:restartNumberingAfterBreak="0">
    <w:nsid w:val="66132222"/>
    <w:multiLevelType w:val="multilevel"/>
    <w:tmpl w:val="5022A48C"/>
    <w:lvl w:ilvl="0">
      <w:start w:val="2023"/>
      <w:numFmt w:val="decimal"/>
      <w:lvlText w:val="%1"/>
      <w:lvlJc w:val="left"/>
      <w:pPr>
        <w:ind w:left="800" w:hanging="800"/>
      </w:pPr>
      <w:rPr>
        <w:rFonts w:hint="default"/>
      </w:rPr>
    </w:lvl>
    <w:lvl w:ilvl="1">
      <w:start w:val="24"/>
      <w:numFmt w:val="decimal"/>
      <w:lvlText w:val="%1-%2"/>
      <w:lvlJc w:val="left"/>
      <w:pPr>
        <w:ind w:left="800" w:hanging="800"/>
      </w:pPr>
      <w:rPr>
        <w:rFonts w:hint="default"/>
      </w:rPr>
    </w:lvl>
    <w:lvl w:ilvl="2">
      <w:start w:val="1"/>
      <w:numFmt w:val="decimal"/>
      <w:lvlText w:val="%1-%2.%3"/>
      <w:lvlJc w:val="left"/>
      <w:pPr>
        <w:ind w:left="800" w:hanging="8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7" w15:restartNumberingAfterBreak="0">
    <w:nsid w:val="66313A4E"/>
    <w:multiLevelType w:val="hybridMultilevel"/>
    <w:tmpl w:val="5064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7C77EBB"/>
    <w:multiLevelType w:val="singleLevel"/>
    <w:tmpl w:val="493005E2"/>
    <w:lvl w:ilvl="0">
      <w:start w:val="1"/>
      <w:numFmt w:val="upperLetter"/>
      <w:lvlText w:val="%1. "/>
      <w:legacy w:legacy="1" w:legacySpace="0" w:legacyIndent="360"/>
      <w:lvlJc w:val="left"/>
      <w:pPr>
        <w:ind w:left="360" w:hanging="360"/>
      </w:pPr>
      <w:rPr>
        <w:rFonts w:ascii="Times New Roman" w:hAnsi="Times New Roman" w:cs="Times New Roman" w:hint="default"/>
        <w:b/>
        <w:i w:val="0"/>
        <w:color w:val="auto"/>
        <w:sz w:val="24"/>
        <w:u w:val="none"/>
      </w:rPr>
    </w:lvl>
  </w:abstractNum>
  <w:abstractNum w:abstractNumId="109" w15:restartNumberingAfterBreak="0">
    <w:nsid w:val="67D77F72"/>
    <w:multiLevelType w:val="hybridMultilevel"/>
    <w:tmpl w:val="D0D4138C"/>
    <w:lvl w:ilvl="0" w:tplc="302ED8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8DE5AA1"/>
    <w:multiLevelType w:val="hybridMultilevel"/>
    <w:tmpl w:val="D74AE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B0D1F15"/>
    <w:multiLevelType w:val="hybridMultilevel"/>
    <w:tmpl w:val="F822E486"/>
    <w:lvl w:ilvl="0" w:tplc="106C64C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2" w15:restartNumberingAfterBreak="0">
    <w:nsid w:val="6C16444A"/>
    <w:multiLevelType w:val="hybridMultilevel"/>
    <w:tmpl w:val="5E207A98"/>
    <w:lvl w:ilvl="0" w:tplc="04090015">
      <w:start w:val="23"/>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3" w15:restartNumberingAfterBreak="0">
    <w:nsid w:val="6C8E434F"/>
    <w:multiLevelType w:val="hybridMultilevel"/>
    <w:tmpl w:val="DFA8AFD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4" w15:restartNumberingAfterBreak="0">
    <w:nsid w:val="6C955F84"/>
    <w:multiLevelType w:val="hybridMultilevel"/>
    <w:tmpl w:val="230834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6DBA3E3B"/>
    <w:multiLevelType w:val="hybridMultilevel"/>
    <w:tmpl w:val="5A260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F4F75A4"/>
    <w:multiLevelType w:val="hybridMultilevel"/>
    <w:tmpl w:val="AA1EB04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7" w15:restartNumberingAfterBreak="0">
    <w:nsid w:val="6FCD60E5"/>
    <w:multiLevelType w:val="hybridMultilevel"/>
    <w:tmpl w:val="0428B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03573CD"/>
    <w:multiLevelType w:val="hybridMultilevel"/>
    <w:tmpl w:val="8D0CB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1C8690A"/>
    <w:multiLevelType w:val="hybridMultilevel"/>
    <w:tmpl w:val="989406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25A3FAA"/>
    <w:multiLevelType w:val="hybridMultilevel"/>
    <w:tmpl w:val="44B2BAFC"/>
    <w:lvl w:ilvl="0" w:tplc="DD1AAE62">
      <w:start w:val="1"/>
      <w:numFmt w:val="decimal"/>
      <w:lvlText w:val="%1."/>
      <w:lvlJc w:val="left"/>
      <w:pPr>
        <w:ind w:left="720" w:hanging="360"/>
      </w:pPr>
      <w:rPr>
        <w:rFonts w:ascii="Arial" w:hAnsi="Arial" w:cs="Arial" w:hint="default"/>
      </w:rPr>
    </w:lvl>
    <w:lvl w:ilvl="1" w:tplc="04090001">
      <w:start w:val="1"/>
      <w:numFmt w:val="bullet"/>
      <w:lvlText w:val=""/>
      <w:lvlJc w:val="left"/>
      <w:pPr>
        <w:ind w:left="1170" w:hanging="360"/>
      </w:pPr>
      <w:rPr>
        <w:rFonts w:ascii="Symbol" w:hAnsi="Symbol" w:hint="default"/>
      </w:rPr>
    </w:lvl>
    <w:lvl w:ilvl="2" w:tplc="0409001B">
      <w:start w:val="1"/>
      <w:numFmt w:val="lowerRoman"/>
      <w:lvlText w:val="%3."/>
      <w:lvlJc w:val="right"/>
      <w:pPr>
        <w:ind w:left="2160" w:hanging="180"/>
      </w:pPr>
    </w:lvl>
    <w:lvl w:ilvl="3" w:tplc="F05EE654">
      <w:start w:val="1"/>
      <w:numFmt w:val="upperLetter"/>
      <w:lvlText w:val="%4."/>
      <w:lvlJc w:val="left"/>
      <w:pPr>
        <w:ind w:left="2340" w:hanging="360"/>
      </w:pPr>
      <w:rPr>
        <w:rFonts w:ascii="Times New Roman" w:hAnsi="Times New Roman" w:cs="Times New Roman" w:hint="default"/>
        <w:sz w:val="24"/>
        <w:szCs w:val="24"/>
      </w:rPr>
    </w:lvl>
    <w:lvl w:ilvl="4" w:tplc="C75230B4">
      <w:start w:val="16"/>
      <w:numFmt w:val="upperLetter"/>
      <w:lvlText w:val="%5."/>
      <w:lvlJc w:val="left"/>
      <w:pPr>
        <w:ind w:left="450" w:hanging="360"/>
      </w:pPr>
      <w:rPr>
        <w:rFonts w:hint="default"/>
        <w:b/>
        <w:sz w:val="24"/>
        <w:szCs w:val="24"/>
      </w:rPr>
    </w:lvl>
    <w:lvl w:ilvl="5" w:tplc="2B5CD866">
      <w:start w:val="2"/>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2EE5EB4"/>
    <w:multiLevelType w:val="hybridMultilevel"/>
    <w:tmpl w:val="B364961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2" w15:restartNumberingAfterBreak="0">
    <w:nsid w:val="73443670"/>
    <w:multiLevelType w:val="hybridMultilevel"/>
    <w:tmpl w:val="4A782BC2"/>
    <w:lvl w:ilvl="0" w:tplc="0000491E">
      <w:start w:val="5"/>
      <w:numFmt w:val="decimal"/>
      <w:lvlText w:val="%1."/>
      <w:lvlJc w:val="left"/>
      <w:pPr>
        <w:ind w:left="900" w:hanging="360"/>
      </w:pPr>
      <w:rPr>
        <w:rFonts w:hint="default"/>
        <w:color w:val="000000" w:themeColor="text1"/>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3" w15:restartNumberingAfterBreak="0">
    <w:nsid w:val="73E43F9C"/>
    <w:multiLevelType w:val="hybridMultilevel"/>
    <w:tmpl w:val="2E1C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3E970C6"/>
    <w:multiLevelType w:val="singleLevel"/>
    <w:tmpl w:val="5BB24FDC"/>
    <w:lvl w:ilvl="0">
      <w:start w:val="1"/>
      <w:numFmt w:val="decimal"/>
      <w:lvlText w:val="%1."/>
      <w:lvlJc w:val="left"/>
      <w:pPr>
        <w:tabs>
          <w:tab w:val="num" w:pos="1440"/>
        </w:tabs>
        <w:ind w:left="1440" w:hanging="720"/>
      </w:pPr>
      <w:rPr>
        <w:rFonts w:hint="default"/>
      </w:rPr>
    </w:lvl>
  </w:abstractNum>
  <w:abstractNum w:abstractNumId="125" w15:restartNumberingAfterBreak="0">
    <w:nsid w:val="7569017D"/>
    <w:multiLevelType w:val="hybridMultilevel"/>
    <w:tmpl w:val="7F3C82F6"/>
    <w:lvl w:ilvl="0" w:tplc="14EC268E">
      <w:start w:val="1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6" w15:restartNumberingAfterBreak="0">
    <w:nsid w:val="75D00CF9"/>
    <w:multiLevelType w:val="hybridMultilevel"/>
    <w:tmpl w:val="EAD6D8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771B0B50"/>
    <w:multiLevelType w:val="multilevel"/>
    <w:tmpl w:val="E624A52A"/>
    <w:lvl w:ilvl="0">
      <w:start w:val="3"/>
      <w:numFmt w:val="decimal"/>
      <w:lvlText w:val="%1. "/>
      <w:legacy w:legacy="1" w:legacySpace="0" w:legacyIndent="360"/>
      <w:lvlJc w:val="left"/>
      <w:pPr>
        <w:ind w:left="1080" w:hanging="360"/>
      </w:pPr>
      <w:rPr>
        <w:rFonts w:ascii="Times New Roman" w:hAnsi="Times New Roman" w:cs="Times New Roman" w:hint="default"/>
        <w:b w:val="0"/>
        <w:i w:val="0"/>
        <w:color w:val="auto"/>
        <w:sz w:val="24"/>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8" w15:restartNumberingAfterBreak="0">
    <w:nsid w:val="772A4545"/>
    <w:multiLevelType w:val="hybridMultilevel"/>
    <w:tmpl w:val="3376928A"/>
    <w:lvl w:ilvl="0" w:tplc="6128B7B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77E018E"/>
    <w:multiLevelType w:val="hybridMultilevel"/>
    <w:tmpl w:val="8BE4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86D50AF"/>
    <w:multiLevelType w:val="hybridMultilevel"/>
    <w:tmpl w:val="B5A29C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78B87CDF"/>
    <w:multiLevelType w:val="hybridMultilevel"/>
    <w:tmpl w:val="710C5D4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2" w15:restartNumberingAfterBreak="0">
    <w:nsid w:val="791F5A32"/>
    <w:multiLevelType w:val="hybridMultilevel"/>
    <w:tmpl w:val="F1B66FCC"/>
    <w:lvl w:ilvl="0" w:tplc="5EFA02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15:restartNumberingAfterBreak="0">
    <w:nsid w:val="79661AEE"/>
    <w:multiLevelType w:val="hybridMultilevel"/>
    <w:tmpl w:val="AA92457C"/>
    <w:lvl w:ilvl="0" w:tplc="4A32F3B2">
      <w:start w:val="1"/>
      <w:numFmt w:val="decimal"/>
      <w:lvlText w:val="%1)"/>
      <w:lvlJc w:val="left"/>
      <w:pPr>
        <w:tabs>
          <w:tab w:val="num" w:pos="1170"/>
        </w:tabs>
        <w:ind w:left="1170" w:hanging="45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4" w15:restartNumberingAfterBreak="0">
    <w:nsid w:val="797142D0"/>
    <w:multiLevelType w:val="hybridMultilevel"/>
    <w:tmpl w:val="EED0372E"/>
    <w:lvl w:ilvl="0" w:tplc="5EFA02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15:restartNumberingAfterBreak="0">
    <w:nsid w:val="7A9B6DE8"/>
    <w:multiLevelType w:val="hybridMultilevel"/>
    <w:tmpl w:val="710083D8"/>
    <w:lvl w:ilvl="0" w:tplc="6EE8384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AC241A2"/>
    <w:multiLevelType w:val="hybridMultilevel"/>
    <w:tmpl w:val="3B6C0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AC93E13"/>
    <w:multiLevelType w:val="hybridMultilevel"/>
    <w:tmpl w:val="16F4F8BC"/>
    <w:lvl w:ilvl="0" w:tplc="5EFA0242">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8" w15:restartNumberingAfterBreak="0">
    <w:nsid w:val="7C48216D"/>
    <w:multiLevelType w:val="hybridMultilevel"/>
    <w:tmpl w:val="AD1EF3E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Wingdings"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Wingdings"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39" w15:restartNumberingAfterBreak="0">
    <w:nsid w:val="7E17062C"/>
    <w:multiLevelType w:val="singleLevel"/>
    <w:tmpl w:val="187CA032"/>
    <w:lvl w:ilvl="0">
      <w:start w:val="2"/>
      <w:numFmt w:val="decimal"/>
      <w:lvlText w:val="(%1) "/>
      <w:legacy w:legacy="1" w:legacySpace="0" w:legacyIndent="360"/>
      <w:lvlJc w:val="left"/>
      <w:pPr>
        <w:ind w:left="1080" w:hanging="360"/>
      </w:pPr>
      <w:rPr>
        <w:rFonts w:ascii="Times New Roman" w:hAnsi="Times New Roman" w:cs="Times New Roman" w:hint="default"/>
        <w:b w:val="0"/>
        <w:i w:val="0"/>
        <w:color w:val="auto"/>
        <w:sz w:val="24"/>
        <w:u w:val="none"/>
      </w:rPr>
    </w:lvl>
  </w:abstractNum>
  <w:abstractNum w:abstractNumId="140" w15:restartNumberingAfterBreak="0">
    <w:nsid w:val="7FEC4B31"/>
    <w:multiLevelType w:val="hybridMultilevel"/>
    <w:tmpl w:val="948AD5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4711989">
    <w:abstractNumId w:val="13"/>
  </w:num>
  <w:num w:numId="2" w16cid:durableId="98451420">
    <w:abstractNumId w:val="107"/>
  </w:num>
  <w:num w:numId="3" w16cid:durableId="51731273">
    <w:abstractNumId w:val="38"/>
  </w:num>
  <w:num w:numId="4" w16cid:durableId="672300086">
    <w:abstractNumId w:val="100"/>
  </w:num>
  <w:num w:numId="5" w16cid:durableId="881675169">
    <w:abstractNumId w:val="34"/>
  </w:num>
  <w:num w:numId="6" w16cid:durableId="526871393">
    <w:abstractNumId w:val="129"/>
  </w:num>
  <w:num w:numId="7" w16cid:durableId="916672386">
    <w:abstractNumId w:val="87"/>
  </w:num>
  <w:num w:numId="8" w16cid:durableId="190538912">
    <w:abstractNumId w:val="117"/>
  </w:num>
  <w:num w:numId="9" w16cid:durableId="2109618258">
    <w:abstractNumId w:val="61"/>
  </w:num>
  <w:num w:numId="10" w16cid:durableId="666322399">
    <w:abstractNumId w:val="97"/>
  </w:num>
  <w:num w:numId="11" w16cid:durableId="152651287">
    <w:abstractNumId w:val="21"/>
  </w:num>
  <w:num w:numId="12" w16cid:durableId="2041080656">
    <w:abstractNumId w:val="29"/>
  </w:num>
  <w:num w:numId="13" w16cid:durableId="663975940">
    <w:abstractNumId w:val="119"/>
  </w:num>
  <w:num w:numId="14" w16cid:durableId="1954944451">
    <w:abstractNumId w:val="9"/>
  </w:num>
  <w:num w:numId="15" w16cid:durableId="864640235">
    <w:abstractNumId w:val="71"/>
  </w:num>
  <w:num w:numId="16" w16cid:durableId="280305921">
    <w:abstractNumId w:val="98"/>
  </w:num>
  <w:num w:numId="17" w16cid:durableId="922496541">
    <w:abstractNumId w:val="63"/>
  </w:num>
  <w:num w:numId="18" w16cid:durableId="48114856">
    <w:abstractNumId w:val="72"/>
  </w:num>
  <w:num w:numId="19" w16cid:durableId="2023701260">
    <w:abstractNumId w:val="64"/>
  </w:num>
  <w:num w:numId="20" w16cid:durableId="644315135">
    <w:abstractNumId w:val="37"/>
  </w:num>
  <w:num w:numId="21" w16cid:durableId="1316254588">
    <w:abstractNumId w:val="139"/>
  </w:num>
  <w:num w:numId="22" w16cid:durableId="2115904738">
    <w:abstractNumId w:val="4"/>
  </w:num>
  <w:num w:numId="23" w16cid:durableId="1360351646">
    <w:abstractNumId w:val="26"/>
  </w:num>
  <w:num w:numId="24" w16cid:durableId="399058636">
    <w:abstractNumId w:val="2"/>
  </w:num>
  <w:num w:numId="25" w16cid:durableId="101147373">
    <w:abstractNumId w:val="137"/>
  </w:num>
  <w:num w:numId="26" w16cid:durableId="1115247695">
    <w:abstractNumId w:val="105"/>
  </w:num>
  <w:num w:numId="27" w16cid:durableId="286398368">
    <w:abstractNumId w:val="39"/>
  </w:num>
  <w:num w:numId="28" w16cid:durableId="1359700338">
    <w:abstractNumId w:val="47"/>
  </w:num>
  <w:num w:numId="29" w16cid:durableId="1916357068">
    <w:abstractNumId w:val="1"/>
  </w:num>
  <w:num w:numId="30" w16cid:durableId="2080441766">
    <w:abstractNumId w:val="126"/>
  </w:num>
  <w:num w:numId="31" w16cid:durableId="1067386875">
    <w:abstractNumId w:val="48"/>
  </w:num>
  <w:num w:numId="32" w16cid:durableId="1030835154">
    <w:abstractNumId w:val="95"/>
  </w:num>
  <w:num w:numId="33" w16cid:durableId="1461455790">
    <w:abstractNumId w:val="32"/>
  </w:num>
  <w:num w:numId="34" w16cid:durableId="732195958">
    <w:abstractNumId w:val="19"/>
  </w:num>
  <w:num w:numId="35" w16cid:durableId="1425951323">
    <w:abstractNumId w:val="56"/>
  </w:num>
  <w:num w:numId="36" w16cid:durableId="251621522">
    <w:abstractNumId w:val="23"/>
  </w:num>
  <w:num w:numId="37" w16cid:durableId="553003424">
    <w:abstractNumId w:val="36"/>
  </w:num>
  <w:num w:numId="38" w16cid:durableId="651371624">
    <w:abstractNumId w:val="116"/>
  </w:num>
  <w:num w:numId="39" w16cid:durableId="986862643">
    <w:abstractNumId w:val="79"/>
  </w:num>
  <w:num w:numId="40" w16cid:durableId="2061122954">
    <w:abstractNumId w:val="113"/>
  </w:num>
  <w:num w:numId="41" w16cid:durableId="84616026">
    <w:abstractNumId w:val="91"/>
  </w:num>
  <w:num w:numId="42" w16cid:durableId="164593293">
    <w:abstractNumId w:val="24"/>
  </w:num>
  <w:num w:numId="43" w16cid:durableId="787964635">
    <w:abstractNumId w:val="17"/>
  </w:num>
  <w:num w:numId="44" w16cid:durableId="2120563517">
    <w:abstractNumId w:val="33"/>
  </w:num>
  <w:num w:numId="45" w16cid:durableId="1345129886">
    <w:abstractNumId w:val="131"/>
  </w:num>
  <w:num w:numId="46" w16cid:durableId="639847488">
    <w:abstractNumId w:val="44"/>
  </w:num>
  <w:num w:numId="47" w16cid:durableId="713772833">
    <w:abstractNumId w:val="15"/>
  </w:num>
  <w:num w:numId="48" w16cid:durableId="1961767045">
    <w:abstractNumId w:val="8"/>
  </w:num>
  <w:num w:numId="49" w16cid:durableId="229270624">
    <w:abstractNumId w:val="62"/>
  </w:num>
  <w:num w:numId="50" w16cid:durableId="2106800555">
    <w:abstractNumId w:val="121"/>
  </w:num>
  <w:num w:numId="51" w16cid:durableId="1912301555">
    <w:abstractNumId w:val="10"/>
  </w:num>
  <w:num w:numId="52" w16cid:durableId="747312442">
    <w:abstractNumId w:val="69"/>
  </w:num>
  <w:num w:numId="53" w16cid:durableId="1552813409">
    <w:abstractNumId w:val="130"/>
  </w:num>
  <w:num w:numId="54" w16cid:durableId="2007900549">
    <w:abstractNumId w:val="65"/>
  </w:num>
  <w:num w:numId="55" w16cid:durableId="419718170">
    <w:abstractNumId w:val="99"/>
  </w:num>
  <w:num w:numId="56" w16cid:durableId="1284923007">
    <w:abstractNumId w:val="83"/>
  </w:num>
  <w:num w:numId="57" w16cid:durableId="1909269182">
    <w:abstractNumId w:val="124"/>
  </w:num>
  <w:num w:numId="58" w16cid:durableId="776294857">
    <w:abstractNumId w:val="101"/>
  </w:num>
  <w:num w:numId="59" w16cid:durableId="1164474121">
    <w:abstractNumId w:val="125"/>
  </w:num>
  <w:num w:numId="60" w16cid:durableId="882864427">
    <w:abstractNumId w:val="3"/>
  </w:num>
  <w:num w:numId="61" w16cid:durableId="633876240">
    <w:abstractNumId w:val="81"/>
  </w:num>
  <w:num w:numId="62" w16cid:durableId="1297490295">
    <w:abstractNumId w:val="53"/>
  </w:num>
  <w:num w:numId="63" w16cid:durableId="1072115688">
    <w:abstractNumId w:val="46"/>
  </w:num>
  <w:num w:numId="64" w16cid:durableId="153686972">
    <w:abstractNumId w:val="28"/>
  </w:num>
  <w:num w:numId="65" w16cid:durableId="1929970631">
    <w:abstractNumId w:val="22"/>
  </w:num>
  <w:num w:numId="66" w16cid:durableId="2000231472">
    <w:abstractNumId w:val="27"/>
  </w:num>
  <w:num w:numId="67" w16cid:durableId="1157578484">
    <w:abstractNumId w:val="120"/>
  </w:num>
  <w:num w:numId="68" w16cid:durableId="314724752">
    <w:abstractNumId w:val="50"/>
  </w:num>
  <w:num w:numId="69" w16cid:durableId="1935817176">
    <w:abstractNumId w:val="66"/>
  </w:num>
  <w:num w:numId="70" w16cid:durableId="61488132">
    <w:abstractNumId w:val="58"/>
  </w:num>
  <w:num w:numId="71" w16cid:durableId="230122179">
    <w:abstractNumId w:val="93"/>
  </w:num>
  <w:num w:numId="72" w16cid:durableId="1143741282">
    <w:abstractNumId w:val="52"/>
  </w:num>
  <w:num w:numId="73" w16cid:durableId="179974100">
    <w:abstractNumId w:val="20"/>
  </w:num>
  <w:num w:numId="74" w16cid:durableId="1127316015">
    <w:abstractNumId w:val="108"/>
  </w:num>
  <w:num w:numId="75" w16cid:durableId="106780610">
    <w:abstractNumId w:val="0"/>
    <w:lvlOverride w:ilvl="0">
      <w:lvl w:ilvl="0">
        <w:start w:val="1"/>
        <w:numFmt w:val="bullet"/>
        <w:lvlText w:val=""/>
        <w:legacy w:legacy="1" w:legacySpace="0" w:legacyIndent="360"/>
        <w:lvlJc w:val="left"/>
        <w:pPr>
          <w:ind w:left="1800" w:hanging="360"/>
        </w:pPr>
        <w:rPr>
          <w:rFonts w:ascii="Symbol" w:hAnsi="Symbol" w:hint="default"/>
        </w:rPr>
      </w:lvl>
    </w:lvlOverride>
  </w:num>
  <w:num w:numId="76" w16cid:durableId="307174280">
    <w:abstractNumId w:val="133"/>
  </w:num>
  <w:num w:numId="77" w16cid:durableId="783843288">
    <w:abstractNumId w:val="45"/>
  </w:num>
  <w:num w:numId="78" w16cid:durableId="1497382447">
    <w:abstractNumId w:val="42"/>
  </w:num>
  <w:num w:numId="79" w16cid:durableId="557546490">
    <w:abstractNumId w:val="138"/>
  </w:num>
  <w:num w:numId="80" w16cid:durableId="211967547">
    <w:abstractNumId w:val="49"/>
  </w:num>
  <w:num w:numId="81" w16cid:durableId="1586918519">
    <w:abstractNumId w:val="16"/>
  </w:num>
  <w:num w:numId="82" w16cid:durableId="95712465">
    <w:abstractNumId w:val="103"/>
  </w:num>
  <w:num w:numId="83" w16cid:durableId="1784615672">
    <w:abstractNumId w:val="11"/>
  </w:num>
  <w:num w:numId="84" w16cid:durableId="1826125507">
    <w:abstractNumId w:val="90"/>
  </w:num>
  <w:num w:numId="85" w16cid:durableId="1135222478">
    <w:abstractNumId w:val="31"/>
  </w:num>
  <w:num w:numId="86" w16cid:durableId="2102213964">
    <w:abstractNumId w:val="92"/>
  </w:num>
  <w:num w:numId="87" w16cid:durableId="51277466">
    <w:abstractNumId w:val="128"/>
  </w:num>
  <w:num w:numId="88" w16cid:durableId="1244922059">
    <w:abstractNumId w:val="135"/>
  </w:num>
  <w:num w:numId="89" w16cid:durableId="1357197830">
    <w:abstractNumId w:val="109"/>
  </w:num>
  <w:num w:numId="90" w16cid:durableId="19132753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6127393">
    <w:abstractNumId w:val="77"/>
  </w:num>
  <w:num w:numId="92" w16cid:durableId="451096789">
    <w:abstractNumId w:val="6"/>
  </w:num>
  <w:num w:numId="93" w16cid:durableId="1102609860">
    <w:abstractNumId w:val="84"/>
  </w:num>
  <w:num w:numId="94" w16cid:durableId="2018577290">
    <w:abstractNumId w:val="5"/>
  </w:num>
  <w:num w:numId="95" w16cid:durableId="1658917280">
    <w:abstractNumId w:val="122"/>
  </w:num>
  <w:num w:numId="96" w16cid:durableId="62609386">
    <w:abstractNumId w:val="75"/>
  </w:num>
  <w:num w:numId="97" w16cid:durableId="470831279">
    <w:abstractNumId w:val="111"/>
  </w:num>
  <w:num w:numId="98" w16cid:durableId="1119761120">
    <w:abstractNumId w:val="25"/>
  </w:num>
  <w:num w:numId="99" w16cid:durableId="2128691524">
    <w:abstractNumId w:val="127"/>
  </w:num>
  <w:num w:numId="100" w16cid:durableId="253979330">
    <w:abstractNumId w:val="73"/>
  </w:num>
  <w:num w:numId="101" w16cid:durableId="1866140539">
    <w:abstractNumId w:val="78"/>
  </w:num>
  <w:num w:numId="102" w16cid:durableId="860749887">
    <w:abstractNumId w:val="94"/>
  </w:num>
  <w:num w:numId="103" w16cid:durableId="1967933490">
    <w:abstractNumId w:val="86"/>
  </w:num>
  <w:num w:numId="104" w16cid:durableId="1534732727">
    <w:abstractNumId w:val="89"/>
  </w:num>
  <w:num w:numId="105" w16cid:durableId="537469706">
    <w:abstractNumId w:val="14"/>
  </w:num>
  <w:num w:numId="106" w16cid:durableId="602231267">
    <w:abstractNumId w:val="68"/>
  </w:num>
  <w:num w:numId="107" w16cid:durableId="2064673666">
    <w:abstractNumId w:val="74"/>
  </w:num>
  <w:num w:numId="108" w16cid:durableId="1837070037">
    <w:abstractNumId w:val="114"/>
  </w:num>
  <w:num w:numId="109" w16cid:durableId="1214385858">
    <w:abstractNumId w:val="60"/>
  </w:num>
  <w:num w:numId="110" w16cid:durableId="633371436">
    <w:abstractNumId w:val="102"/>
  </w:num>
  <w:num w:numId="111" w16cid:durableId="1212230771">
    <w:abstractNumId w:val="136"/>
  </w:num>
  <w:num w:numId="112" w16cid:durableId="813446136">
    <w:abstractNumId w:val="104"/>
  </w:num>
  <w:num w:numId="113" w16cid:durableId="16468702">
    <w:abstractNumId w:val="140"/>
  </w:num>
  <w:num w:numId="114" w16cid:durableId="20742071">
    <w:abstractNumId w:val="118"/>
  </w:num>
  <w:num w:numId="115" w16cid:durableId="1638872450">
    <w:abstractNumId w:val="40"/>
  </w:num>
  <w:num w:numId="116" w16cid:durableId="1345013153">
    <w:abstractNumId w:val="134"/>
  </w:num>
  <w:num w:numId="117" w16cid:durableId="87166231">
    <w:abstractNumId w:val="70"/>
  </w:num>
  <w:num w:numId="118" w16cid:durableId="930702703">
    <w:abstractNumId w:val="132"/>
  </w:num>
  <w:num w:numId="119" w16cid:durableId="20404508">
    <w:abstractNumId w:val="82"/>
  </w:num>
  <w:num w:numId="120" w16cid:durableId="1824001556">
    <w:abstractNumId w:val="57"/>
  </w:num>
  <w:num w:numId="121" w16cid:durableId="1540971744">
    <w:abstractNumId w:val="30"/>
  </w:num>
  <w:num w:numId="122" w16cid:durableId="1857308651">
    <w:abstractNumId w:val="67"/>
  </w:num>
  <w:num w:numId="123" w16cid:durableId="1996833024">
    <w:abstractNumId w:val="59"/>
  </w:num>
  <w:num w:numId="124" w16cid:durableId="1869903058">
    <w:abstractNumId w:val="18"/>
  </w:num>
  <w:num w:numId="125" w16cid:durableId="1220631034">
    <w:abstractNumId w:val="55"/>
  </w:num>
  <w:num w:numId="126" w16cid:durableId="632710666">
    <w:abstractNumId w:val="115"/>
  </w:num>
  <w:num w:numId="127" w16cid:durableId="1868911977">
    <w:abstractNumId w:val="35"/>
  </w:num>
  <w:num w:numId="128" w16cid:durableId="613907413">
    <w:abstractNumId w:val="110"/>
  </w:num>
  <w:num w:numId="129" w16cid:durableId="2134323182">
    <w:abstractNumId w:val="88"/>
  </w:num>
  <w:num w:numId="130" w16cid:durableId="2056806473">
    <w:abstractNumId w:val="106"/>
  </w:num>
  <w:num w:numId="131" w16cid:durableId="395320809">
    <w:abstractNumId w:val="41"/>
  </w:num>
  <w:num w:numId="132" w16cid:durableId="819076070">
    <w:abstractNumId w:val="54"/>
  </w:num>
  <w:num w:numId="133" w16cid:durableId="1294407336">
    <w:abstractNumId w:val="51"/>
  </w:num>
  <w:num w:numId="134" w16cid:durableId="674114632">
    <w:abstractNumId w:val="112"/>
  </w:num>
  <w:num w:numId="135" w16cid:durableId="832909705">
    <w:abstractNumId w:val="96"/>
  </w:num>
  <w:num w:numId="136" w16cid:durableId="511918617">
    <w:abstractNumId w:val="123"/>
  </w:num>
  <w:num w:numId="137" w16cid:durableId="684328680">
    <w:abstractNumId w:val="12"/>
  </w:num>
  <w:num w:numId="138" w16cid:durableId="888806109">
    <w:abstractNumId w:val="80"/>
  </w:num>
  <w:num w:numId="139" w16cid:durableId="1790469003">
    <w:abstractNumId w:val="76"/>
  </w:num>
  <w:num w:numId="140" w16cid:durableId="1538084807">
    <w:abstractNumId w:val="7"/>
  </w:num>
  <w:num w:numId="141" w16cid:durableId="898444106">
    <w:abstractNumId w:val="43"/>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FAB"/>
    <w:rsid w:val="00000888"/>
    <w:rsid w:val="00000965"/>
    <w:rsid w:val="00000A02"/>
    <w:rsid w:val="00002695"/>
    <w:rsid w:val="000047E2"/>
    <w:rsid w:val="000074B2"/>
    <w:rsid w:val="00007B39"/>
    <w:rsid w:val="00010359"/>
    <w:rsid w:val="000118C9"/>
    <w:rsid w:val="000122B7"/>
    <w:rsid w:val="00014058"/>
    <w:rsid w:val="00015DFD"/>
    <w:rsid w:val="000172D5"/>
    <w:rsid w:val="00023F6C"/>
    <w:rsid w:val="00025ED8"/>
    <w:rsid w:val="00027283"/>
    <w:rsid w:val="00030592"/>
    <w:rsid w:val="000355CE"/>
    <w:rsid w:val="00035912"/>
    <w:rsid w:val="00036985"/>
    <w:rsid w:val="000504C9"/>
    <w:rsid w:val="000506D2"/>
    <w:rsid w:val="000522BA"/>
    <w:rsid w:val="0005373A"/>
    <w:rsid w:val="0005450F"/>
    <w:rsid w:val="00054C3A"/>
    <w:rsid w:val="00072803"/>
    <w:rsid w:val="00077ADA"/>
    <w:rsid w:val="0008660B"/>
    <w:rsid w:val="000935B4"/>
    <w:rsid w:val="000938F7"/>
    <w:rsid w:val="000A6BC9"/>
    <w:rsid w:val="000B1292"/>
    <w:rsid w:val="000B28BB"/>
    <w:rsid w:val="000B3D36"/>
    <w:rsid w:val="000B4B69"/>
    <w:rsid w:val="000B64F3"/>
    <w:rsid w:val="000C5876"/>
    <w:rsid w:val="000C6576"/>
    <w:rsid w:val="000C7A95"/>
    <w:rsid w:val="000D06E4"/>
    <w:rsid w:val="000D23AC"/>
    <w:rsid w:val="000D72A8"/>
    <w:rsid w:val="000E20CE"/>
    <w:rsid w:val="000E2979"/>
    <w:rsid w:val="000E3F67"/>
    <w:rsid w:val="000E49C5"/>
    <w:rsid w:val="000E5694"/>
    <w:rsid w:val="000E7D56"/>
    <w:rsid w:val="000F1F4B"/>
    <w:rsid w:val="000F4610"/>
    <w:rsid w:val="000F53D6"/>
    <w:rsid w:val="000F7474"/>
    <w:rsid w:val="001015B4"/>
    <w:rsid w:val="001026B5"/>
    <w:rsid w:val="00103D18"/>
    <w:rsid w:val="001103EE"/>
    <w:rsid w:val="001122B7"/>
    <w:rsid w:val="00113565"/>
    <w:rsid w:val="00114AA9"/>
    <w:rsid w:val="00120550"/>
    <w:rsid w:val="001246FF"/>
    <w:rsid w:val="00125E95"/>
    <w:rsid w:val="00127423"/>
    <w:rsid w:val="001305D8"/>
    <w:rsid w:val="001360ED"/>
    <w:rsid w:val="00137604"/>
    <w:rsid w:val="00143FB8"/>
    <w:rsid w:val="001453E3"/>
    <w:rsid w:val="00150AD2"/>
    <w:rsid w:val="001557ED"/>
    <w:rsid w:val="00157FB1"/>
    <w:rsid w:val="00161715"/>
    <w:rsid w:val="001630F5"/>
    <w:rsid w:val="001643C3"/>
    <w:rsid w:val="00165FB6"/>
    <w:rsid w:val="001676F7"/>
    <w:rsid w:val="001730B8"/>
    <w:rsid w:val="001774CC"/>
    <w:rsid w:val="00181E98"/>
    <w:rsid w:val="00183B85"/>
    <w:rsid w:val="001870F4"/>
    <w:rsid w:val="00190674"/>
    <w:rsid w:val="00192AFF"/>
    <w:rsid w:val="00194B95"/>
    <w:rsid w:val="00194CFA"/>
    <w:rsid w:val="00194FAF"/>
    <w:rsid w:val="001A27D7"/>
    <w:rsid w:val="001A4B11"/>
    <w:rsid w:val="001B362E"/>
    <w:rsid w:val="001B4F1D"/>
    <w:rsid w:val="001B6807"/>
    <w:rsid w:val="001C0139"/>
    <w:rsid w:val="001C027E"/>
    <w:rsid w:val="001C32FF"/>
    <w:rsid w:val="001C5512"/>
    <w:rsid w:val="001D3717"/>
    <w:rsid w:val="001D7EAF"/>
    <w:rsid w:val="001E0386"/>
    <w:rsid w:val="001E18FF"/>
    <w:rsid w:val="001E196D"/>
    <w:rsid w:val="001E23F2"/>
    <w:rsid w:val="001E277A"/>
    <w:rsid w:val="001E596A"/>
    <w:rsid w:val="001E69E0"/>
    <w:rsid w:val="001F28E7"/>
    <w:rsid w:val="001F3483"/>
    <w:rsid w:val="001F3C27"/>
    <w:rsid w:val="00200690"/>
    <w:rsid w:val="00202450"/>
    <w:rsid w:val="00202B0B"/>
    <w:rsid w:val="00204FCE"/>
    <w:rsid w:val="00205990"/>
    <w:rsid w:val="00206732"/>
    <w:rsid w:val="00210463"/>
    <w:rsid w:val="00213C3C"/>
    <w:rsid w:val="002203EB"/>
    <w:rsid w:val="00223846"/>
    <w:rsid w:val="002238A4"/>
    <w:rsid w:val="002257FA"/>
    <w:rsid w:val="002277E7"/>
    <w:rsid w:val="00227E89"/>
    <w:rsid w:val="00230F24"/>
    <w:rsid w:val="00231460"/>
    <w:rsid w:val="00233E83"/>
    <w:rsid w:val="00233E9A"/>
    <w:rsid w:val="00235FAB"/>
    <w:rsid w:val="002421A8"/>
    <w:rsid w:val="002433E1"/>
    <w:rsid w:val="002517A1"/>
    <w:rsid w:val="00255564"/>
    <w:rsid w:val="00256C35"/>
    <w:rsid w:val="0026025C"/>
    <w:rsid w:val="00260643"/>
    <w:rsid w:val="00260952"/>
    <w:rsid w:val="00260F03"/>
    <w:rsid w:val="00265C08"/>
    <w:rsid w:val="00266A6A"/>
    <w:rsid w:val="00272189"/>
    <w:rsid w:val="002734DB"/>
    <w:rsid w:val="0027549A"/>
    <w:rsid w:val="00283737"/>
    <w:rsid w:val="00283B9B"/>
    <w:rsid w:val="002931FB"/>
    <w:rsid w:val="00293E11"/>
    <w:rsid w:val="00296684"/>
    <w:rsid w:val="002A2DAA"/>
    <w:rsid w:val="002B23E2"/>
    <w:rsid w:val="002B26A2"/>
    <w:rsid w:val="002B611B"/>
    <w:rsid w:val="002B6391"/>
    <w:rsid w:val="002B769E"/>
    <w:rsid w:val="002B7AE1"/>
    <w:rsid w:val="002C0498"/>
    <w:rsid w:val="002D13F2"/>
    <w:rsid w:val="002D2362"/>
    <w:rsid w:val="002D5409"/>
    <w:rsid w:val="002D6509"/>
    <w:rsid w:val="002E3BD1"/>
    <w:rsid w:val="002E43B7"/>
    <w:rsid w:val="002E7F97"/>
    <w:rsid w:val="00300602"/>
    <w:rsid w:val="00301973"/>
    <w:rsid w:val="00306E28"/>
    <w:rsid w:val="0030762B"/>
    <w:rsid w:val="003114E9"/>
    <w:rsid w:val="00311DD6"/>
    <w:rsid w:val="003128B8"/>
    <w:rsid w:val="003131CC"/>
    <w:rsid w:val="00313381"/>
    <w:rsid w:val="00315214"/>
    <w:rsid w:val="003154EB"/>
    <w:rsid w:val="003235E6"/>
    <w:rsid w:val="00327197"/>
    <w:rsid w:val="00330428"/>
    <w:rsid w:val="0033056A"/>
    <w:rsid w:val="00331D7D"/>
    <w:rsid w:val="0033501C"/>
    <w:rsid w:val="00341C15"/>
    <w:rsid w:val="00341CA6"/>
    <w:rsid w:val="00343152"/>
    <w:rsid w:val="003440A4"/>
    <w:rsid w:val="003458FF"/>
    <w:rsid w:val="00346401"/>
    <w:rsid w:val="00347DA1"/>
    <w:rsid w:val="00356402"/>
    <w:rsid w:val="0035701A"/>
    <w:rsid w:val="00357BC7"/>
    <w:rsid w:val="003620A7"/>
    <w:rsid w:val="0036388C"/>
    <w:rsid w:val="00363A76"/>
    <w:rsid w:val="0036714A"/>
    <w:rsid w:val="003671D3"/>
    <w:rsid w:val="0037076C"/>
    <w:rsid w:val="00371B02"/>
    <w:rsid w:val="00372A00"/>
    <w:rsid w:val="0037597F"/>
    <w:rsid w:val="00377C36"/>
    <w:rsid w:val="00383C55"/>
    <w:rsid w:val="00385493"/>
    <w:rsid w:val="00385A36"/>
    <w:rsid w:val="00385AAF"/>
    <w:rsid w:val="003862C7"/>
    <w:rsid w:val="003879FA"/>
    <w:rsid w:val="00390DD2"/>
    <w:rsid w:val="0039121D"/>
    <w:rsid w:val="003916DD"/>
    <w:rsid w:val="00392619"/>
    <w:rsid w:val="00393B9C"/>
    <w:rsid w:val="003947A7"/>
    <w:rsid w:val="00395DB3"/>
    <w:rsid w:val="00397E02"/>
    <w:rsid w:val="003A02DC"/>
    <w:rsid w:val="003A42E0"/>
    <w:rsid w:val="003A49A6"/>
    <w:rsid w:val="003A6E1A"/>
    <w:rsid w:val="003B493D"/>
    <w:rsid w:val="003B51B2"/>
    <w:rsid w:val="003B52BE"/>
    <w:rsid w:val="003B6C6C"/>
    <w:rsid w:val="003C5016"/>
    <w:rsid w:val="003C5A50"/>
    <w:rsid w:val="003C6D32"/>
    <w:rsid w:val="003D4318"/>
    <w:rsid w:val="003D6FA0"/>
    <w:rsid w:val="003D788C"/>
    <w:rsid w:val="003E10C8"/>
    <w:rsid w:val="003E1846"/>
    <w:rsid w:val="003E3DB7"/>
    <w:rsid w:val="003F144F"/>
    <w:rsid w:val="003F1967"/>
    <w:rsid w:val="003F2F6F"/>
    <w:rsid w:val="003F5141"/>
    <w:rsid w:val="00406CE3"/>
    <w:rsid w:val="00412098"/>
    <w:rsid w:val="00412C86"/>
    <w:rsid w:val="00412E38"/>
    <w:rsid w:val="004132A4"/>
    <w:rsid w:val="00414EDA"/>
    <w:rsid w:val="00416148"/>
    <w:rsid w:val="00417E68"/>
    <w:rsid w:val="004206C0"/>
    <w:rsid w:val="00421ABA"/>
    <w:rsid w:val="00422F6A"/>
    <w:rsid w:val="00423617"/>
    <w:rsid w:val="00423A8E"/>
    <w:rsid w:val="00435688"/>
    <w:rsid w:val="00435E21"/>
    <w:rsid w:val="00437846"/>
    <w:rsid w:val="00440AE2"/>
    <w:rsid w:val="00440F6D"/>
    <w:rsid w:val="004413E3"/>
    <w:rsid w:val="00442193"/>
    <w:rsid w:val="00445F26"/>
    <w:rsid w:val="00452ACF"/>
    <w:rsid w:val="0045488F"/>
    <w:rsid w:val="00454F7F"/>
    <w:rsid w:val="00456A97"/>
    <w:rsid w:val="00456B4C"/>
    <w:rsid w:val="00457765"/>
    <w:rsid w:val="00461833"/>
    <w:rsid w:val="004642C1"/>
    <w:rsid w:val="00464B8F"/>
    <w:rsid w:val="00472735"/>
    <w:rsid w:val="004742E3"/>
    <w:rsid w:val="0048443E"/>
    <w:rsid w:val="00493F29"/>
    <w:rsid w:val="004953B7"/>
    <w:rsid w:val="00497355"/>
    <w:rsid w:val="00497F26"/>
    <w:rsid w:val="004A3DB6"/>
    <w:rsid w:val="004B5DD1"/>
    <w:rsid w:val="004C17B1"/>
    <w:rsid w:val="004C1ACE"/>
    <w:rsid w:val="004C1E88"/>
    <w:rsid w:val="004C287C"/>
    <w:rsid w:val="004C2C54"/>
    <w:rsid w:val="004C36BA"/>
    <w:rsid w:val="004C628D"/>
    <w:rsid w:val="004D4E45"/>
    <w:rsid w:val="004D6FB3"/>
    <w:rsid w:val="004E28A8"/>
    <w:rsid w:val="004E4180"/>
    <w:rsid w:val="004E5032"/>
    <w:rsid w:val="004E5466"/>
    <w:rsid w:val="004E6285"/>
    <w:rsid w:val="004E73F1"/>
    <w:rsid w:val="004F4E6B"/>
    <w:rsid w:val="004F5CA5"/>
    <w:rsid w:val="0050365F"/>
    <w:rsid w:val="00503A55"/>
    <w:rsid w:val="00503CE9"/>
    <w:rsid w:val="00506AAB"/>
    <w:rsid w:val="00506B9F"/>
    <w:rsid w:val="00507940"/>
    <w:rsid w:val="00507DAD"/>
    <w:rsid w:val="00510FFE"/>
    <w:rsid w:val="005111FB"/>
    <w:rsid w:val="00515A59"/>
    <w:rsid w:val="005211F9"/>
    <w:rsid w:val="0052183C"/>
    <w:rsid w:val="0052351A"/>
    <w:rsid w:val="00531068"/>
    <w:rsid w:val="00531B50"/>
    <w:rsid w:val="00531D3C"/>
    <w:rsid w:val="00532587"/>
    <w:rsid w:val="00532F3D"/>
    <w:rsid w:val="00533FAA"/>
    <w:rsid w:val="00536F13"/>
    <w:rsid w:val="00540A11"/>
    <w:rsid w:val="005502B7"/>
    <w:rsid w:val="00550CF4"/>
    <w:rsid w:val="00552654"/>
    <w:rsid w:val="005603AF"/>
    <w:rsid w:val="005643D9"/>
    <w:rsid w:val="005714A3"/>
    <w:rsid w:val="0057169A"/>
    <w:rsid w:val="005762B9"/>
    <w:rsid w:val="00576852"/>
    <w:rsid w:val="00580B65"/>
    <w:rsid w:val="00581734"/>
    <w:rsid w:val="0058218E"/>
    <w:rsid w:val="00592F1C"/>
    <w:rsid w:val="005969AF"/>
    <w:rsid w:val="00597F0B"/>
    <w:rsid w:val="005A0BB9"/>
    <w:rsid w:val="005A2FD8"/>
    <w:rsid w:val="005A3538"/>
    <w:rsid w:val="005A4DA0"/>
    <w:rsid w:val="005B0A40"/>
    <w:rsid w:val="005B0B5A"/>
    <w:rsid w:val="005B135A"/>
    <w:rsid w:val="005B34C4"/>
    <w:rsid w:val="005B4F66"/>
    <w:rsid w:val="005B6653"/>
    <w:rsid w:val="005B72C9"/>
    <w:rsid w:val="005C0124"/>
    <w:rsid w:val="005C0377"/>
    <w:rsid w:val="005C1B48"/>
    <w:rsid w:val="005C3DBF"/>
    <w:rsid w:val="005C5F1E"/>
    <w:rsid w:val="005D0022"/>
    <w:rsid w:val="005D2F0C"/>
    <w:rsid w:val="005D31D8"/>
    <w:rsid w:val="005D604A"/>
    <w:rsid w:val="005D7276"/>
    <w:rsid w:val="005D7F83"/>
    <w:rsid w:val="005E3805"/>
    <w:rsid w:val="005E53BE"/>
    <w:rsid w:val="005E77EE"/>
    <w:rsid w:val="005F1190"/>
    <w:rsid w:val="005F14FB"/>
    <w:rsid w:val="005F228D"/>
    <w:rsid w:val="005F7AB3"/>
    <w:rsid w:val="00600D1E"/>
    <w:rsid w:val="00604C79"/>
    <w:rsid w:val="0060559A"/>
    <w:rsid w:val="00607260"/>
    <w:rsid w:val="006138A4"/>
    <w:rsid w:val="00613FDE"/>
    <w:rsid w:val="00616068"/>
    <w:rsid w:val="006176F8"/>
    <w:rsid w:val="00621B63"/>
    <w:rsid w:val="00623D4E"/>
    <w:rsid w:val="0062777C"/>
    <w:rsid w:val="00631257"/>
    <w:rsid w:val="00631A9A"/>
    <w:rsid w:val="006340D6"/>
    <w:rsid w:val="00635ACA"/>
    <w:rsid w:val="00642555"/>
    <w:rsid w:val="0064312E"/>
    <w:rsid w:val="00651482"/>
    <w:rsid w:val="00653D3B"/>
    <w:rsid w:val="00654238"/>
    <w:rsid w:val="00654FBD"/>
    <w:rsid w:val="00656651"/>
    <w:rsid w:val="00660782"/>
    <w:rsid w:val="00661B4C"/>
    <w:rsid w:val="00664C38"/>
    <w:rsid w:val="00665E3E"/>
    <w:rsid w:val="006666DD"/>
    <w:rsid w:val="0066786A"/>
    <w:rsid w:val="00667ED5"/>
    <w:rsid w:val="00671D76"/>
    <w:rsid w:val="00673FBD"/>
    <w:rsid w:val="0067652B"/>
    <w:rsid w:val="00681C43"/>
    <w:rsid w:val="0068227C"/>
    <w:rsid w:val="00683ABA"/>
    <w:rsid w:val="006857BB"/>
    <w:rsid w:val="00685E62"/>
    <w:rsid w:val="006870F7"/>
    <w:rsid w:val="00693096"/>
    <w:rsid w:val="00694807"/>
    <w:rsid w:val="0069535D"/>
    <w:rsid w:val="0069677B"/>
    <w:rsid w:val="006973BC"/>
    <w:rsid w:val="006A19E9"/>
    <w:rsid w:val="006A2761"/>
    <w:rsid w:val="006A68E2"/>
    <w:rsid w:val="006A6C02"/>
    <w:rsid w:val="006B46A6"/>
    <w:rsid w:val="006B5B6D"/>
    <w:rsid w:val="006C04D1"/>
    <w:rsid w:val="006C6A27"/>
    <w:rsid w:val="006C6DA0"/>
    <w:rsid w:val="006C77B8"/>
    <w:rsid w:val="006D085F"/>
    <w:rsid w:val="006D11D3"/>
    <w:rsid w:val="006D1BB0"/>
    <w:rsid w:val="006D1C72"/>
    <w:rsid w:val="006D2D20"/>
    <w:rsid w:val="006D604D"/>
    <w:rsid w:val="006D6C71"/>
    <w:rsid w:val="006E3D50"/>
    <w:rsid w:val="006E5307"/>
    <w:rsid w:val="006F0FD5"/>
    <w:rsid w:val="006F3A19"/>
    <w:rsid w:val="007006CB"/>
    <w:rsid w:val="00700C80"/>
    <w:rsid w:val="00700DD6"/>
    <w:rsid w:val="0070127E"/>
    <w:rsid w:val="00702838"/>
    <w:rsid w:val="00704B60"/>
    <w:rsid w:val="00705B35"/>
    <w:rsid w:val="00706FC7"/>
    <w:rsid w:val="0071659B"/>
    <w:rsid w:val="0071750F"/>
    <w:rsid w:val="007210EC"/>
    <w:rsid w:val="0073360E"/>
    <w:rsid w:val="00736FFF"/>
    <w:rsid w:val="00737DF6"/>
    <w:rsid w:val="007406F6"/>
    <w:rsid w:val="00740F0F"/>
    <w:rsid w:val="0074287B"/>
    <w:rsid w:val="00743787"/>
    <w:rsid w:val="00744BC4"/>
    <w:rsid w:val="00745121"/>
    <w:rsid w:val="00745571"/>
    <w:rsid w:val="00747109"/>
    <w:rsid w:val="007474E4"/>
    <w:rsid w:val="00750F5D"/>
    <w:rsid w:val="0075185A"/>
    <w:rsid w:val="00754EC8"/>
    <w:rsid w:val="00756A8C"/>
    <w:rsid w:val="00757C79"/>
    <w:rsid w:val="00762206"/>
    <w:rsid w:val="007638F5"/>
    <w:rsid w:val="00764FBC"/>
    <w:rsid w:val="00764FD2"/>
    <w:rsid w:val="00765A12"/>
    <w:rsid w:val="007670DB"/>
    <w:rsid w:val="00771D5E"/>
    <w:rsid w:val="00777583"/>
    <w:rsid w:val="00781BF0"/>
    <w:rsid w:val="00782213"/>
    <w:rsid w:val="00783177"/>
    <w:rsid w:val="00786939"/>
    <w:rsid w:val="00790ED8"/>
    <w:rsid w:val="0079147A"/>
    <w:rsid w:val="007A26A9"/>
    <w:rsid w:val="007A2F07"/>
    <w:rsid w:val="007A6268"/>
    <w:rsid w:val="007B623F"/>
    <w:rsid w:val="007B6DB0"/>
    <w:rsid w:val="007B7412"/>
    <w:rsid w:val="007B7647"/>
    <w:rsid w:val="007B7BC2"/>
    <w:rsid w:val="007B7E6A"/>
    <w:rsid w:val="007B7FB4"/>
    <w:rsid w:val="007C0CEF"/>
    <w:rsid w:val="007C4321"/>
    <w:rsid w:val="007D0437"/>
    <w:rsid w:val="007D2467"/>
    <w:rsid w:val="007D3807"/>
    <w:rsid w:val="007D50E1"/>
    <w:rsid w:val="007D67D4"/>
    <w:rsid w:val="007D71B9"/>
    <w:rsid w:val="007E6DD5"/>
    <w:rsid w:val="007F0ED7"/>
    <w:rsid w:val="007F24EA"/>
    <w:rsid w:val="007F474A"/>
    <w:rsid w:val="007F6BDB"/>
    <w:rsid w:val="007F6E3A"/>
    <w:rsid w:val="00802704"/>
    <w:rsid w:val="0080330D"/>
    <w:rsid w:val="00804744"/>
    <w:rsid w:val="00810A34"/>
    <w:rsid w:val="00814054"/>
    <w:rsid w:val="00814E68"/>
    <w:rsid w:val="00816F3D"/>
    <w:rsid w:val="00817C55"/>
    <w:rsid w:val="008244C1"/>
    <w:rsid w:val="008274C9"/>
    <w:rsid w:val="008348CB"/>
    <w:rsid w:val="00835B9F"/>
    <w:rsid w:val="008361AE"/>
    <w:rsid w:val="00836D91"/>
    <w:rsid w:val="0084010C"/>
    <w:rsid w:val="008421C2"/>
    <w:rsid w:val="00843E5A"/>
    <w:rsid w:val="00844C90"/>
    <w:rsid w:val="00847C24"/>
    <w:rsid w:val="00852270"/>
    <w:rsid w:val="00852D51"/>
    <w:rsid w:val="00853236"/>
    <w:rsid w:val="00857862"/>
    <w:rsid w:val="00860433"/>
    <w:rsid w:val="00861174"/>
    <w:rsid w:val="00866028"/>
    <w:rsid w:val="008705E8"/>
    <w:rsid w:val="00873B6D"/>
    <w:rsid w:val="00874469"/>
    <w:rsid w:val="0087452C"/>
    <w:rsid w:val="00875EA5"/>
    <w:rsid w:val="00876D5E"/>
    <w:rsid w:val="00880737"/>
    <w:rsid w:val="0088321E"/>
    <w:rsid w:val="008854FA"/>
    <w:rsid w:val="00890B07"/>
    <w:rsid w:val="00891120"/>
    <w:rsid w:val="00891C17"/>
    <w:rsid w:val="0089399C"/>
    <w:rsid w:val="00895998"/>
    <w:rsid w:val="00895FA1"/>
    <w:rsid w:val="00896AD3"/>
    <w:rsid w:val="00897223"/>
    <w:rsid w:val="008A34BA"/>
    <w:rsid w:val="008A3B67"/>
    <w:rsid w:val="008A7AC4"/>
    <w:rsid w:val="008B28E7"/>
    <w:rsid w:val="008B3DB3"/>
    <w:rsid w:val="008B798A"/>
    <w:rsid w:val="008B7B11"/>
    <w:rsid w:val="008C05DB"/>
    <w:rsid w:val="008C0C1E"/>
    <w:rsid w:val="008C1F11"/>
    <w:rsid w:val="008C5152"/>
    <w:rsid w:val="008C6A98"/>
    <w:rsid w:val="008D607B"/>
    <w:rsid w:val="008E030B"/>
    <w:rsid w:val="008E084D"/>
    <w:rsid w:val="008E183E"/>
    <w:rsid w:val="008E2770"/>
    <w:rsid w:val="008F17C8"/>
    <w:rsid w:val="008F2A28"/>
    <w:rsid w:val="008F2E41"/>
    <w:rsid w:val="008F4180"/>
    <w:rsid w:val="008F6210"/>
    <w:rsid w:val="00901D98"/>
    <w:rsid w:val="009023CC"/>
    <w:rsid w:val="00914A78"/>
    <w:rsid w:val="00917865"/>
    <w:rsid w:val="009225B4"/>
    <w:rsid w:val="00922AC6"/>
    <w:rsid w:val="0092566E"/>
    <w:rsid w:val="00925CB0"/>
    <w:rsid w:val="009263A7"/>
    <w:rsid w:val="00927821"/>
    <w:rsid w:val="00927C71"/>
    <w:rsid w:val="0093049B"/>
    <w:rsid w:val="009353F6"/>
    <w:rsid w:val="00935DB6"/>
    <w:rsid w:val="009363A7"/>
    <w:rsid w:val="00937A7D"/>
    <w:rsid w:val="00943281"/>
    <w:rsid w:val="00946187"/>
    <w:rsid w:val="00947995"/>
    <w:rsid w:val="009517AF"/>
    <w:rsid w:val="00952D37"/>
    <w:rsid w:val="00954F9B"/>
    <w:rsid w:val="009625D6"/>
    <w:rsid w:val="009629A1"/>
    <w:rsid w:val="00966F0E"/>
    <w:rsid w:val="00967FBC"/>
    <w:rsid w:val="00971B0A"/>
    <w:rsid w:val="00972A10"/>
    <w:rsid w:val="00975EE0"/>
    <w:rsid w:val="009800F9"/>
    <w:rsid w:val="009824B1"/>
    <w:rsid w:val="009828A6"/>
    <w:rsid w:val="00983329"/>
    <w:rsid w:val="009941AC"/>
    <w:rsid w:val="009A5D88"/>
    <w:rsid w:val="009A71D6"/>
    <w:rsid w:val="009B3058"/>
    <w:rsid w:val="009B409A"/>
    <w:rsid w:val="009B42C2"/>
    <w:rsid w:val="009B5625"/>
    <w:rsid w:val="009B6F7F"/>
    <w:rsid w:val="009B7C53"/>
    <w:rsid w:val="009C1E4C"/>
    <w:rsid w:val="009C3518"/>
    <w:rsid w:val="009D0774"/>
    <w:rsid w:val="009D0D2F"/>
    <w:rsid w:val="009D4CD9"/>
    <w:rsid w:val="009D6BEB"/>
    <w:rsid w:val="009D6FB7"/>
    <w:rsid w:val="009E04F7"/>
    <w:rsid w:val="009E16A1"/>
    <w:rsid w:val="009E40CB"/>
    <w:rsid w:val="009E5A74"/>
    <w:rsid w:val="009E76E8"/>
    <w:rsid w:val="009E7732"/>
    <w:rsid w:val="009E7AF2"/>
    <w:rsid w:val="009E7D82"/>
    <w:rsid w:val="009E7D91"/>
    <w:rsid w:val="009F0A5D"/>
    <w:rsid w:val="009F1A84"/>
    <w:rsid w:val="009F2FCE"/>
    <w:rsid w:val="009F6B77"/>
    <w:rsid w:val="00A00559"/>
    <w:rsid w:val="00A00E4C"/>
    <w:rsid w:val="00A01F56"/>
    <w:rsid w:val="00A01F5F"/>
    <w:rsid w:val="00A04247"/>
    <w:rsid w:val="00A04B10"/>
    <w:rsid w:val="00A145EC"/>
    <w:rsid w:val="00A16666"/>
    <w:rsid w:val="00A1726A"/>
    <w:rsid w:val="00A17AA7"/>
    <w:rsid w:val="00A209BB"/>
    <w:rsid w:val="00A21E2A"/>
    <w:rsid w:val="00A26659"/>
    <w:rsid w:val="00A27CEE"/>
    <w:rsid w:val="00A3412B"/>
    <w:rsid w:val="00A348AE"/>
    <w:rsid w:val="00A354E9"/>
    <w:rsid w:val="00A35643"/>
    <w:rsid w:val="00A36CCC"/>
    <w:rsid w:val="00A403D0"/>
    <w:rsid w:val="00A40636"/>
    <w:rsid w:val="00A422FD"/>
    <w:rsid w:val="00A46096"/>
    <w:rsid w:val="00A46AA3"/>
    <w:rsid w:val="00A537E8"/>
    <w:rsid w:val="00A66940"/>
    <w:rsid w:val="00A67262"/>
    <w:rsid w:val="00A6743C"/>
    <w:rsid w:val="00A70D73"/>
    <w:rsid w:val="00A71AD5"/>
    <w:rsid w:val="00A74F0F"/>
    <w:rsid w:val="00A7620E"/>
    <w:rsid w:val="00A768B6"/>
    <w:rsid w:val="00A7720F"/>
    <w:rsid w:val="00A808B6"/>
    <w:rsid w:val="00A94C34"/>
    <w:rsid w:val="00A960A5"/>
    <w:rsid w:val="00A97FC7"/>
    <w:rsid w:val="00AA63D9"/>
    <w:rsid w:val="00AB21D5"/>
    <w:rsid w:val="00AB4C71"/>
    <w:rsid w:val="00AB5AC4"/>
    <w:rsid w:val="00AB7EC7"/>
    <w:rsid w:val="00AC2137"/>
    <w:rsid w:val="00AC374F"/>
    <w:rsid w:val="00AC556E"/>
    <w:rsid w:val="00AD35D3"/>
    <w:rsid w:val="00AD4150"/>
    <w:rsid w:val="00AD5A02"/>
    <w:rsid w:val="00AD6ED3"/>
    <w:rsid w:val="00AD7A95"/>
    <w:rsid w:val="00AE34B4"/>
    <w:rsid w:val="00AF10F0"/>
    <w:rsid w:val="00AF5426"/>
    <w:rsid w:val="00AF636B"/>
    <w:rsid w:val="00B0333C"/>
    <w:rsid w:val="00B0527B"/>
    <w:rsid w:val="00B11EEF"/>
    <w:rsid w:val="00B15857"/>
    <w:rsid w:val="00B163EA"/>
    <w:rsid w:val="00B17E89"/>
    <w:rsid w:val="00B215B0"/>
    <w:rsid w:val="00B218C3"/>
    <w:rsid w:val="00B243E8"/>
    <w:rsid w:val="00B35F16"/>
    <w:rsid w:val="00B3738C"/>
    <w:rsid w:val="00B37ED1"/>
    <w:rsid w:val="00B40974"/>
    <w:rsid w:val="00B40B29"/>
    <w:rsid w:val="00B41333"/>
    <w:rsid w:val="00B4148D"/>
    <w:rsid w:val="00B420D0"/>
    <w:rsid w:val="00B447BB"/>
    <w:rsid w:val="00B44E00"/>
    <w:rsid w:val="00B4679E"/>
    <w:rsid w:val="00B469B4"/>
    <w:rsid w:val="00B469C4"/>
    <w:rsid w:val="00B51235"/>
    <w:rsid w:val="00B54BAE"/>
    <w:rsid w:val="00B54C77"/>
    <w:rsid w:val="00B5750B"/>
    <w:rsid w:val="00B615F1"/>
    <w:rsid w:val="00B631B6"/>
    <w:rsid w:val="00B64E51"/>
    <w:rsid w:val="00B652CB"/>
    <w:rsid w:val="00B656D2"/>
    <w:rsid w:val="00B745DE"/>
    <w:rsid w:val="00B7552B"/>
    <w:rsid w:val="00B779D7"/>
    <w:rsid w:val="00B77B4D"/>
    <w:rsid w:val="00B803FA"/>
    <w:rsid w:val="00B8527F"/>
    <w:rsid w:val="00B857F0"/>
    <w:rsid w:val="00B9074C"/>
    <w:rsid w:val="00B9215C"/>
    <w:rsid w:val="00B95C81"/>
    <w:rsid w:val="00BA0B51"/>
    <w:rsid w:val="00BA2F09"/>
    <w:rsid w:val="00BA2FDC"/>
    <w:rsid w:val="00BA7CFC"/>
    <w:rsid w:val="00BB00A3"/>
    <w:rsid w:val="00BB2803"/>
    <w:rsid w:val="00BB6BD5"/>
    <w:rsid w:val="00BC02E9"/>
    <w:rsid w:val="00BC1431"/>
    <w:rsid w:val="00BC1B41"/>
    <w:rsid w:val="00BC2611"/>
    <w:rsid w:val="00BC2C15"/>
    <w:rsid w:val="00BC52A2"/>
    <w:rsid w:val="00BC7F6E"/>
    <w:rsid w:val="00BD3335"/>
    <w:rsid w:val="00BE003E"/>
    <w:rsid w:val="00BE348A"/>
    <w:rsid w:val="00BE46EB"/>
    <w:rsid w:val="00BE58D3"/>
    <w:rsid w:val="00BF10C5"/>
    <w:rsid w:val="00BF149D"/>
    <w:rsid w:val="00BF20FE"/>
    <w:rsid w:val="00BF5EF8"/>
    <w:rsid w:val="00BF640B"/>
    <w:rsid w:val="00C00FA6"/>
    <w:rsid w:val="00C15305"/>
    <w:rsid w:val="00C1550F"/>
    <w:rsid w:val="00C1553C"/>
    <w:rsid w:val="00C15C60"/>
    <w:rsid w:val="00C2040D"/>
    <w:rsid w:val="00C229B2"/>
    <w:rsid w:val="00C22F25"/>
    <w:rsid w:val="00C24D0D"/>
    <w:rsid w:val="00C25457"/>
    <w:rsid w:val="00C33BED"/>
    <w:rsid w:val="00C36452"/>
    <w:rsid w:val="00C4209B"/>
    <w:rsid w:val="00C50725"/>
    <w:rsid w:val="00C520A1"/>
    <w:rsid w:val="00C532D7"/>
    <w:rsid w:val="00C57B53"/>
    <w:rsid w:val="00C57B80"/>
    <w:rsid w:val="00C60801"/>
    <w:rsid w:val="00C6327C"/>
    <w:rsid w:val="00C658F8"/>
    <w:rsid w:val="00C65C66"/>
    <w:rsid w:val="00C67D75"/>
    <w:rsid w:val="00C7176B"/>
    <w:rsid w:val="00C725EA"/>
    <w:rsid w:val="00C732AF"/>
    <w:rsid w:val="00C76A72"/>
    <w:rsid w:val="00C77814"/>
    <w:rsid w:val="00C82E08"/>
    <w:rsid w:val="00C84D83"/>
    <w:rsid w:val="00C85375"/>
    <w:rsid w:val="00C8545B"/>
    <w:rsid w:val="00C8723B"/>
    <w:rsid w:val="00C90C75"/>
    <w:rsid w:val="00C915E7"/>
    <w:rsid w:val="00C93AE5"/>
    <w:rsid w:val="00C9543E"/>
    <w:rsid w:val="00C9572B"/>
    <w:rsid w:val="00C966A4"/>
    <w:rsid w:val="00C96CEC"/>
    <w:rsid w:val="00C9767A"/>
    <w:rsid w:val="00CA663E"/>
    <w:rsid w:val="00CA72C5"/>
    <w:rsid w:val="00CA7A52"/>
    <w:rsid w:val="00CB0220"/>
    <w:rsid w:val="00CB18B8"/>
    <w:rsid w:val="00CB7759"/>
    <w:rsid w:val="00CC035F"/>
    <w:rsid w:val="00CC0EA7"/>
    <w:rsid w:val="00CC0EFB"/>
    <w:rsid w:val="00CC128F"/>
    <w:rsid w:val="00CC23F4"/>
    <w:rsid w:val="00CC277A"/>
    <w:rsid w:val="00CC473F"/>
    <w:rsid w:val="00CC482E"/>
    <w:rsid w:val="00CC6076"/>
    <w:rsid w:val="00CD10C9"/>
    <w:rsid w:val="00CD2409"/>
    <w:rsid w:val="00CD51CB"/>
    <w:rsid w:val="00CD6B02"/>
    <w:rsid w:val="00CD6EAF"/>
    <w:rsid w:val="00CD7367"/>
    <w:rsid w:val="00CF2083"/>
    <w:rsid w:val="00CF36F8"/>
    <w:rsid w:val="00CF59E5"/>
    <w:rsid w:val="00CF5D53"/>
    <w:rsid w:val="00D01B17"/>
    <w:rsid w:val="00D05685"/>
    <w:rsid w:val="00D07E1A"/>
    <w:rsid w:val="00D10A0E"/>
    <w:rsid w:val="00D10BBA"/>
    <w:rsid w:val="00D123C5"/>
    <w:rsid w:val="00D1554D"/>
    <w:rsid w:val="00D160C7"/>
    <w:rsid w:val="00D214B0"/>
    <w:rsid w:val="00D229C1"/>
    <w:rsid w:val="00D24425"/>
    <w:rsid w:val="00D25418"/>
    <w:rsid w:val="00D34924"/>
    <w:rsid w:val="00D353BB"/>
    <w:rsid w:val="00D36E4E"/>
    <w:rsid w:val="00D40894"/>
    <w:rsid w:val="00D42608"/>
    <w:rsid w:val="00D443DF"/>
    <w:rsid w:val="00D44666"/>
    <w:rsid w:val="00D44CFF"/>
    <w:rsid w:val="00D47319"/>
    <w:rsid w:val="00D50DAA"/>
    <w:rsid w:val="00D51826"/>
    <w:rsid w:val="00D52F14"/>
    <w:rsid w:val="00D562D5"/>
    <w:rsid w:val="00D573AB"/>
    <w:rsid w:val="00D60E7F"/>
    <w:rsid w:val="00D61D1B"/>
    <w:rsid w:val="00D66437"/>
    <w:rsid w:val="00D71824"/>
    <w:rsid w:val="00D75D68"/>
    <w:rsid w:val="00D76CFC"/>
    <w:rsid w:val="00D80FE1"/>
    <w:rsid w:val="00D813D2"/>
    <w:rsid w:val="00D84BF5"/>
    <w:rsid w:val="00D856D4"/>
    <w:rsid w:val="00D87179"/>
    <w:rsid w:val="00D8781F"/>
    <w:rsid w:val="00D87E45"/>
    <w:rsid w:val="00D87F50"/>
    <w:rsid w:val="00D9260A"/>
    <w:rsid w:val="00D92BFC"/>
    <w:rsid w:val="00DA5862"/>
    <w:rsid w:val="00DA6E2B"/>
    <w:rsid w:val="00DB20EB"/>
    <w:rsid w:val="00DB6CE9"/>
    <w:rsid w:val="00DB7ABD"/>
    <w:rsid w:val="00DC1663"/>
    <w:rsid w:val="00DC353D"/>
    <w:rsid w:val="00DC50F1"/>
    <w:rsid w:val="00DC67AD"/>
    <w:rsid w:val="00DD19EF"/>
    <w:rsid w:val="00DD1BE7"/>
    <w:rsid w:val="00DD2A17"/>
    <w:rsid w:val="00DD309B"/>
    <w:rsid w:val="00DD3439"/>
    <w:rsid w:val="00DE1DF2"/>
    <w:rsid w:val="00DE1F45"/>
    <w:rsid w:val="00DE280E"/>
    <w:rsid w:val="00DE36E6"/>
    <w:rsid w:val="00DE4A98"/>
    <w:rsid w:val="00DE61D3"/>
    <w:rsid w:val="00DF3BC6"/>
    <w:rsid w:val="00DF44D9"/>
    <w:rsid w:val="00E0104C"/>
    <w:rsid w:val="00E100EE"/>
    <w:rsid w:val="00E11A41"/>
    <w:rsid w:val="00E12CCB"/>
    <w:rsid w:val="00E12F65"/>
    <w:rsid w:val="00E156C2"/>
    <w:rsid w:val="00E17518"/>
    <w:rsid w:val="00E17D96"/>
    <w:rsid w:val="00E22147"/>
    <w:rsid w:val="00E23F66"/>
    <w:rsid w:val="00E25ACF"/>
    <w:rsid w:val="00E25C54"/>
    <w:rsid w:val="00E31565"/>
    <w:rsid w:val="00E4018D"/>
    <w:rsid w:val="00E4099A"/>
    <w:rsid w:val="00E43B2E"/>
    <w:rsid w:val="00E44268"/>
    <w:rsid w:val="00E47FAD"/>
    <w:rsid w:val="00E51C70"/>
    <w:rsid w:val="00E53EFD"/>
    <w:rsid w:val="00E608B0"/>
    <w:rsid w:val="00E6090D"/>
    <w:rsid w:val="00E645FB"/>
    <w:rsid w:val="00E64FBB"/>
    <w:rsid w:val="00E65BAC"/>
    <w:rsid w:val="00E65F37"/>
    <w:rsid w:val="00E67F11"/>
    <w:rsid w:val="00E70938"/>
    <w:rsid w:val="00E7514A"/>
    <w:rsid w:val="00E77324"/>
    <w:rsid w:val="00E77849"/>
    <w:rsid w:val="00E8193C"/>
    <w:rsid w:val="00E82667"/>
    <w:rsid w:val="00E82C97"/>
    <w:rsid w:val="00E842AE"/>
    <w:rsid w:val="00E8455E"/>
    <w:rsid w:val="00E90A15"/>
    <w:rsid w:val="00E922B9"/>
    <w:rsid w:val="00E950A0"/>
    <w:rsid w:val="00E9612E"/>
    <w:rsid w:val="00E96D62"/>
    <w:rsid w:val="00E974D2"/>
    <w:rsid w:val="00EA1F08"/>
    <w:rsid w:val="00EB01D9"/>
    <w:rsid w:val="00EB2253"/>
    <w:rsid w:val="00EB4A1D"/>
    <w:rsid w:val="00EB7535"/>
    <w:rsid w:val="00EC0097"/>
    <w:rsid w:val="00EC239A"/>
    <w:rsid w:val="00EC2B6C"/>
    <w:rsid w:val="00EC3002"/>
    <w:rsid w:val="00EC4EF7"/>
    <w:rsid w:val="00EC5671"/>
    <w:rsid w:val="00EC7CCE"/>
    <w:rsid w:val="00ED58A8"/>
    <w:rsid w:val="00ED5C2A"/>
    <w:rsid w:val="00ED64E3"/>
    <w:rsid w:val="00ED7D4B"/>
    <w:rsid w:val="00EE0A83"/>
    <w:rsid w:val="00EE1F77"/>
    <w:rsid w:val="00EE25D2"/>
    <w:rsid w:val="00EF0C61"/>
    <w:rsid w:val="00EF2B24"/>
    <w:rsid w:val="00EF6C92"/>
    <w:rsid w:val="00EF7E07"/>
    <w:rsid w:val="00F019A2"/>
    <w:rsid w:val="00F04F27"/>
    <w:rsid w:val="00F05E48"/>
    <w:rsid w:val="00F079A6"/>
    <w:rsid w:val="00F10433"/>
    <w:rsid w:val="00F12062"/>
    <w:rsid w:val="00F130C6"/>
    <w:rsid w:val="00F13691"/>
    <w:rsid w:val="00F137C5"/>
    <w:rsid w:val="00F148C8"/>
    <w:rsid w:val="00F2085F"/>
    <w:rsid w:val="00F2406D"/>
    <w:rsid w:val="00F3535C"/>
    <w:rsid w:val="00F361E7"/>
    <w:rsid w:val="00F42B93"/>
    <w:rsid w:val="00F43570"/>
    <w:rsid w:val="00F45E93"/>
    <w:rsid w:val="00F47936"/>
    <w:rsid w:val="00F54AD4"/>
    <w:rsid w:val="00F55B95"/>
    <w:rsid w:val="00F5799D"/>
    <w:rsid w:val="00F7152A"/>
    <w:rsid w:val="00F74EED"/>
    <w:rsid w:val="00F81CED"/>
    <w:rsid w:val="00F82069"/>
    <w:rsid w:val="00F82E62"/>
    <w:rsid w:val="00F832A3"/>
    <w:rsid w:val="00F86BB4"/>
    <w:rsid w:val="00F924F8"/>
    <w:rsid w:val="00F926FE"/>
    <w:rsid w:val="00F93D68"/>
    <w:rsid w:val="00F950C2"/>
    <w:rsid w:val="00F95120"/>
    <w:rsid w:val="00F975BC"/>
    <w:rsid w:val="00F97D30"/>
    <w:rsid w:val="00FA3230"/>
    <w:rsid w:val="00FA3B37"/>
    <w:rsid w:val="00FB0D8D"/>
    <w:rsid w:val="00FB4FCA"/>
    <w:rsid w:val="00FB63CF"/>
    <w:rsid w:val="00FC37B7"/>
    <w:rsid w:val="00FD2CFB"/>
    <w:rsid w:val="00FD3D44"/>
    <w:rsid w:val="00FD703B"/>
    <w:rsid w:val="00FE026F"/>
    <w:rsid w:val="00FE0958"/>
    <w:rsid w:val="00FE486B"/>
    <w:rsid w:val="00FE4934"/>
    <w:rsid w:val="00FE4C4F"/>
    <w:rsid w:val="00FE65C1"/>
    <w:rsid w:val="00FF066B"/>
    <w:rsid w:val="00FF2BC5"/>
    <w:rsid w:val="00FF4650"/>
    <w:rsid w:val="00FF6682"/>
    <w:rsid w:val="00FF6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DFCCC"/>
  <w15:docId w15:val="{628CF765-3F73-4170-945C-D2E7B6D27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4"/>
        <w:lang w:val="en-US" w:eastAsia="en-US" w:bidi="ar-SA"/>
      </w:rPr>
    </w:rPrDefault>
    <w:pPrDefault>
      <w:pPr>
        <w:ind w:left="36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952"/>
    <w:pPr>
      <w:ind w:left="0"/>
    </w:pPr>
    <w:rPr>
      <w:rFonts w:ascii="Times New Roman" w:hAnsi="Times New Roman"/>
      <w:szCs w:val="24"/>
    </w:rPr>
  </w:style>
  <w:style w:type="paragraph" w:styleId="Heading1">
    <w:name w:val="heading 1"/>
    <w:basedOn w:val="Normal"/>
    <w:next w:val="Normal"/>
    <w:link w:val="Heading1Char"/>
    <w:qFormat/>
    <w:rsid w:val="00C7176B"/>
    <w:pPr>
      <w:keepNext/>
      <w:spacing w:before="240" w:after="60"/>
      <w:outlineLvl w:val="0"/>
    </w:pPr>
    <w:rPr>
      <w:rFonts w:ascii="Arial" w:eastAsia="Times New Roman" w:hAnsi="Arial"/>
      <w:b/>
      <w:kern w:val="28"/>
      <w:sz w:val="28"/>
      <w:szCs w:val="20"/>
    </w:rPr>
  </w:style>
  <w:style w:type="paragraph" w:styleId="Heading2">
    <w:name w:val="heading 2"/>
    <w:basedOn w:val="Normal"/>
    <w:next w:val="Normal"/>
    <w:link w:val="Heading2Char"/>
    <w:qFormat/>
    <w:rsid w:val="00C7176B"/>
    <w:pPr>
      <w:keepNext/>
      <w:spacing w:before="240" w:after="60"/>
      <w:outlineLvl w:val="1"/>
    </w:pPr>
    <w:rPr>
      <w:rFonts w:ascii="Arial" w:eastAsia="Times New Roman" w:hAnsi="Arial"/>
      <w:b/>
      <w:i/>
      <w:szCs w:val="20"/>
    </w:rPr>
  </w:style>
  <w:style w:type="paragraph" w:styleId="Heading8">
    <w:name w:val="heading 8"/>
    <w:basedOn w:val="Normal"/>
    <w:next w:val="Normal"/>
    <w:link w:val="Heading8Char"/>
    <w:uiPriority w:val="9"/>
    <w:semiHidden/>
    <w:unhideWhenUsed/>
    <w:qFormat/>
    <w:rsid w:val="007F474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F474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176B"/>
    <w:rPr>
      <w:rFonts w:ascii="Arial" w:eastAsia="Times New Roman" w:hAnsi="Arial"/>
      <w:b/>
      <w:kern w:val="28"/>
      <w:sz w:val="28"/>
    </w:rPr>
  </w:style>
  <w:style w:type="character" w:customStyle="1" w:styleId="Heading2Char">
    <w:name w:val="Heading 2 Char"/>
    <w:basedOn w:val="DefaultParagraphFont"/>
    <w:link w:val="Heading2"/>
    <w:rsid w:val="00C7176B"/>
    <w:rPr>
      <w:rFonts w:ascii="Arial" w:eastAsia="Times New Roman" w:hAnsi="Arial"/>
      <w:b/>
      <w:i/>
    </w:rPr>
  </w:style>
  <w:style w:type="paragraph" w:styleId="ListParagraph">
    <w:name w:val="List Paragraph"/>
    <w:basedOn w:val="Normal"/>
    <w:uiPriority w:val="34"/>
    <w:qFormat/>
    <w:rsid w:val="00235FAB"/>
    <w:pPr>
      <w:spacing w:after="200" w:line="276" w:lineRule="auto"/>
      <w:ind w:left="720"/>
      <w:contextualSpacing/>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235F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FAB"/>
    <w:rPr>
      <w:rFonts w:ascii="Segoe UI" w:hAnsi="Segoe UI" w:cs="Segoe UI"/>
      <w:sz w:val="18"/>
      <w:szCs w:val="18"/>
    </w:rPr>
  </w:style>
  <w:style w:type="paragraph" w:styleId="BodyText">
    <w:name w:val="Body Text"/>
    <w:basedOn w:val="Normal"/>
    <w:link w:val="BodyTextChar"/>
    <w:rsid w:val="002433E1"/>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right="720"/>
      <w:jc w:val="both"/>
    </w:pPr>
    <w:rPr>
      <w:rFonts w:ascii="CG Times" w:eastAsia="Times New Roman" w:hAnsi="CG Times"/>
      <w:color w:val="000000"/>
      <w:szCs w:val="20"/>
    </w:rPr>
  </w:style>
  <w:style w:type="character" w:customStyle="1" w:styleId="BodyTextChar">
    <w:name w:val="Body Text Char"/>
    <w:basedOn w:val="DefaultParagraphFont"/>
    <w:link w:val="BodyText"/>
    <w:rsid w:val="002433E1"/>
    <w:rPr>
      <w:rFonts w:ascii="CG Times" w:eastAsia="Times New Roman" w:hAnsi="CG Times"/>
      <w:color w:val="000000"/>
    </w:rPr>
  </w:style>
  <w:style w:type="paragraph" w:styleId="Header">
    <w:name w:val="header"/>
    <w:basedOn w:val="Normal"/>
    <w:link w:val="HeaderChar"/>
    <w:uiPriority w:val="99"/>
    <w:unhideWhenUsed/>
    <w:rsid w:val="00421ABA"/>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421ABA"/>
    <w:rPr>
      <w:rFonts w:asciiTheme="minorHAnsi" w:hAnsiTheme="minorHAnsi" w:cstheme="minorBidi"/>
      <w:sz w:val="22"/>
      <w:szCs w:val="22"/>
    </w:rPr>
  </w:style>
  <w:style w:type="paragraph" w:styleId="Footer">
    <w:name w:val="footer"/>
    <w:basedOn w:val="Normal"/>
    <w:link w:val="FooterChar"/>
    <w:uiPriority w:val="99"/>
    <w:unhideWhenUsed/>
    <w:rsid w:val="00421ABA"/>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421ABA"/>
    <w:rPr>
      <w:rFonts w:asciiTheme="minorHAnsi" w:hAnsiTheme="minorHAnsi" w:cstheme="minorBidi"/>
      <w:sz w:val="22"/>
      <w:szCs w:val="22"/>
    </w:rPr>
  </w:style>
  <w:style w:type="paragraph" w:styleId="NormalWeb">
    <w:name w:val="Normal (Web)"/>
    <w:basedOn w:val="Normal"/>
    <w:uiPriority w:val="99"/>
    <w:semiHidden/>
    <w:unhideWhenUsed/>
    <w:rsid w:val="00897223"/>
    <w:pPr>
      <w:spacing w:before="100" w:beforeAutospacing="1" w:after="100" w:afterAutospacing="1"/>
    </w:pPr>
    <w:rPr>
      <w:rFonts w:eastAsiaTheme="minorEastAsia"/>
      <w:sz w:val="20"/>
      <w:szCs w:val="20"/>
    </w:rPr>
  </w:style>
  <w:style w:type="character" w:styleId="Strong">
    <w:name w:val="Strong"/>
    <w:basedOn w:val="DefaultParagraphFont"/>
    <w:uiPriority w:val="22"/>
    <w:qFormat/>
    <w:rsid w:val="00897223"/>
    <w:rPr>
      <w:b/>
      <w:bCs/>
    </w:rPr>
  </w:style>
  <w:style w:type="character" w:customStyle="1" w:styleId="apple-converted-space">
    <w:name w:val="apple-converted-space"/>
    <w:basedOn w:val="DefaultParagraphFont"/>
    <w:rsid w:val="00897223"/>
  </w:style>
  <w:style w:type="character" w:styleId="Hyperlink">
    <w:name w:val="Hyperlink"/>
    <w:basedOn w:val="DefaultParagraphFont"/>
    <w:uiPriority w:val="99"/>
    <w:unhideWhenUsed/>
    <w:rsid w:val="00897223"/>
    <w:rPr>
      <w:color w:val="0000FF"/>
      <w:u w:val="single"/>
    </w:rPr>
  </w:style>
  <w:style w:type="table" w:styleId="TableGrid">
    <w:name w:val="Table Grid"/>
    <w:basedOn w:val="TableNormal"/>
    <w:uiPriority w:val="39"/>
    <w:rsid w:val="00897223"/>
    <w:pPr>
      <w:ind w:left="0"/>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897223"/>
    <w:rPr>
      <w:rFonts w:asciiTheme="minorHAnsi" w:eastAsiaTheme="minorEastAsia" w:hAnsiTheme="minorHAnsi" w:cstheme="minorBidi"/>
      <w:szCs w:val="24"/>
    </w:rPr>
  </w:style>
  <w:style w:type="paragraph" w:styleId="CommentText">
    <w:name w:val="annotation text"/>
    <w:basedOn w:val="Normal"/>
    <w:link w:val="CommentTextChar"/>
    <w:uiPriority w:val="99"/>
    <w:unhideWhenUsed/>
    <w:rsid w:val="00897223"/>
    <w:rPr>
      <w:rFonts w:asciiTheme="minorHAnsi" w:eastAsiaTheme="minorEastAsia" w:hAnsiTheme="minorHAnsi" w:cstheme="minorBidi"/>
    </w:rPr>
  </w:style>
  <w:style w:type="character" w:customStyle="1" w:styleId="CommentSubjectChar">
    <w:name w:val="Comment Subject Char"/>
    <w:basedOn w:val="CommentTextChar"/>
    <w:link w:val="CommentSubject"/>
    <w:uiPriority w:val="99"/>
    <w:semiHidden/>
    <w:rsid w:val="00897223"/>
    <w:rPr>
      <w:rFonts w:asciiTheme="minorHAnsi" w:eastAsiaTheme="minorEastAsia" w:hAnsiTheme="minorHAnsi" w:cstheme="minorBidi"/>
      <w:b/>
      <w:bCs/>
      <w:sz w:val="20"/>
      <w:szCs w:val="24"/>
    </w:rPr>
  </w:style>
  <w:style w:type="paragraph" w:styleId="CommentSubject">
    <w:name w:val="annotation subject"/>
    <w:basedOn w:val="CommentText"/>
    <w:next w:val="CommentText"/>
    <w:link w:val="CommentSubjectChar"/>
    <w:uiPriority w:val="99"/>
    <w:semiHidden/>
    <w:unhideWhenUsed/>
    <w:rsid w:val="00897223"/>
    <w:rPr>
      <w:b/>
      <w:bCs/>
      <w:sz w:val="20"/>
      <w:szCs w:val="20"/>
    </w:rPr>
  </w:style>
  <w:style w:type="paragraph" w:styleId="BodyTextIndent">
    <w:name w:val="Body Text Indent"/>
    <w:basedOn w:val="Normal"/>
    <w:link w:val="BodyTextIndentChar"/>
    <w:uiPriority w:val="99"/>
    <w:semiHidden/>
    <w:unhideWhenUsed/>
    <w:rsid w:val="00C7176B"/>
    <w:pPr>
      <w:spacing w:after="120" w:line="276" w:lineRule="auto"/>
      <w:ind w:left="360"/>
    </w:pPr>
    <w:rPr>
      <w:rFonts w:ascii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C7176B"/>
    <w:rPr>
      <w:rFonts w:asciiTheme="minorHAnsi" w:hAnsiTheme="minorHAnsi" w:cstheme="minorBidi"/>
      <w:sz w:val="22"/>
      <w:szCs w:val="22"/>
    </w:rPr>
  </w:style>
  <w:style w:type="paragraph" w:styleId="List2">
    <w:name w:val="List 2"/>
    <w:basedOn w:val="Normal"/>
    <w:uiPriority w:val="99"/>
    <w:unhideWhenUsed/>
    <w:rsid w:val="00C7176B"/>
    <w:pPr>
      <w:spacing w:after="200" w:line="276" w:lineRule="auto"/>
      <w:ind w:left="720" w:hanging="360"/>
      <w:contextualSpacing/>
    </w:pPr>
    <w:rPr>
      <w:rFonts w:asciiTheme="minorHAnsi" w:hAnsiTheme="minorHAnsi" w:cstheme="minorBidi"/>
      <w:sz w:val="22"/>
      <w:szCs w:val="22"/>
    </w:rPr>
  </w:style>
  <w:style w:type="paragraph" w:styleId="BodyTextFirstIndent2">
    <w:name w:val="Body Text First Indent 2"/>
    <w:basedOn w:val="BodyTextIndent"/>
    <w:link w:val="BodyTextFirstIndent2Char"/>
    <w:uiPriority w:val="99"/>
    <w:unhideWhenUsed/>
    <w:rsid w:val="00C7176B"/>
    <w:pPr>
      <w:spacing w:after="200"/>
      <w:ind w:firstLine="360"/>
    </w:pPr>
  </w:style>
  <w:style w:type="character" w:customStyle="1" w:styleId="BodyTextFirstIndent2Char">
    <w:name w:val="Body Text First Indent 2 Char"/>
    <w:basedOn w:val="BodyTextIndentChar"/>
    <w:link w:val="BodyTextFirstIndent2"/>
    <w:uiPriority w:val="99"/>
    <w:rsid w:val="00C7176B"/>
    <w:rPr>
      <w:rFonts w:asciiTheme="minorHAnsi" w:hAnsiTheme="minorHAnsi" w:cstheme="minorBidi"/>
      <w:sz w:val="22"/>
      <w:szCs w:val="22"/>
    </w:rPr>
  </w:style>
  <w:style w:type="character" w:customStyle="1" w:styleId="Heading8Char">
    <w:name w:val="Heading 8 Char"/>
    <w:basedOn w:val="DefaultParagraphFont"/>
    <w:link w:val="Heading8"/>
    <w:uiPriority w:val="9"/>
    <w:semiHidden/>
    <w:rsid w:val="007F474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F474A"/>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uiPriority w:val="59"/>
    <w:rsid w:val="00DC1663"/>
    <w:pPr>
      <w:ind w:left="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D309B"/>
    <w:rPr>
      <w:color w:val="954F72" w:themeColor="followedHyperlink"/>
      <w:u w:val="single"/>
    </w:rPr>
  </w:style>
  <w:style w:type="paragraph" w:styleId="DocumentMap">
    <w:name w:val="Document Map"/>
    <w:basedOn w:val="Normal"/>
    <w:link w:val="DocumentMapChar"/>
    <w:uiPriority w:val="99"/>
    <w:semiHidden/>
    <w:unhideWhenUsed/>
    <w:rsid w:val="005D7F83"/>
  </w:style>
  <w:style w:type="character" w:customStyle="1" w:styleId="DocumentMapChar">
    <w:name w:val="Document Map Char"/>
    <w:basedOn w:val="DefaultParagraphFont"/>
    <w:link w:val="DocumentMap"/>
    <w:uiPriority w:val="99"/>
    <w:semiHidden/>
    <w:rsid w:val="005D7F83"/>
    <w:rPr>
      <w:rFonts w:ascii="Times New Roman" w:hAnsi="Times New Roman"/>
      <w:szCs w:val="24"/>
    </w:rPr>
  </w:style>
  <w:style w:type="paragraph" w:customStyle="1" w:styleId="p1">
    <w:name w:val="p1"/>
    <w:basedOn w:val="Normal"/>
    <w:rsid w:val="00782213"/>
    <w:rPr>
      <w:rFonts w:ascii="Arial" w:hAnsi="Arial" w:cs="Arial"/>
      <w:sz w:val="18"/>
      <w:szCs w:val="18"/>
    </w:rPr>
  </w:style>
  <w:style w:type="paragraph" w:customStyle="1" w:styleId="p2">
    <w:name w:val="p2"/>
    <w:basedOn w:val="Normal"/>
    <w:rsid w:val="00782213"/>
    <w:rPr>
      <w:rFonts w:ascii="Arial" w:hAnsi="Arial" w:cs="Arial"/>
      <w:sz w:val="20"/>
      <w:szCs w:val="20"/>
    </w:rPr>
  </w:style>
  <w:style w:type="paragraph" w:customStyle="1" w:styleId="p3">
    <w:name w:val="p3"/>
    <w:basedOn w:val="Normal"/>
    <w:rsid w:val="00782213"/>
    <w:rPr>
      <w:rFonts w:ascii="Arial" w:hAnsi="Arial" w:cs="Arial"/>
      <w:sz w:val="14"/>
      <w:szCs w:val="14"/>
    </w:rPr>
  </w:style>
  <w:style w:type="paragraph" w:customStyle="1" w:styleId="p4">
    <w:name w:val="p4"/>
    <w:basedOn w:val="Normal"/>
    <w:rsid w:val="00782213"/>
    <w:rPr>
      <w:rFonts w:ascii="Arial" w:hAnsi="Arial" w:cs="Arial"/>
      <w:sz w:val="11"/>
      <w:szCs w:val="11"/>
    </w:rPr>
  </w:style>
  <w:style w:type="character" w:styleId="PageNumber">
    <w:name w:val="page number"/>
    <w:basedOn w:val="DefaultParagraphFont"/>
    <w:uiPriority w:val="99"/>
    <w:semiHidden/>
    <w:unhideWhenUsed/>
    <w:rsid w:val="00BA0B51"/>
  </w:style>
  <w:style w:type="paragraph" w:styleId="Caption">
    <w:name w:val="caption"/>
    <w:basedOn w:val="Normal"/>
    <w:next w:val="Normal"/>
    <w:uiPriority w:val="35"/>
    <w:unhideWhenUsed/>
    <w:qFormat/>
    <w:rsid w:val="00DE61D3"/>
    <w:pPr>
      <w:spacing w:after="200"/>
    </w:pPr>
    <w:rPr>
      <w:i/>
      <w:iCs/>
      <w:color w:val="44546A" w:themeColor="text2"/>
      <w:sz w:val="18"/>
      <w:szCs w:val="18"/>
    </w:rPr>
  </w:style>
  <w:style w:type="paragraph" w:styleId="NoSpacing">
    <w:name w:val="No Spacing"/>
    <w:uiPriority w:val="1"/>
    <w:qFormat/>
    <w:rsid w:val="00A94C34"/>
    <w:pPr>
      <w:ind w:left="0"/>
    </w:pPr>
    <w:rPr>
      <w:rFonts w:asciiTheme="minorHAnsi" w:hAnsiTheme="minorHAnsi" w:cstheme="minorBidi"/>
      <w:szCs w:val="24"/>
    </w:rPr>
  </w:style>
  <w:style w:type="character" w:styleId="UnresolvedMention">
    <w:name w:val="Unresolved Mention"/>
    <w:basedOn w:val="DefaultParagraphFont"/>
    <w:uiPriority w:val="99"/>
    <w:semiHidden/>
    <w:unhideWhenUsed/>
    <w:rsid w:val="00DD2A17"/>
    <w:rPr>
      <w:color w:val="605E5C"/>
      <w:shd w:val="clear" w:color="auto" w:fill="E1DFDD"/>
    </w:rPr>
  </w:style>
  <w:style w:type="paragraph" w:customStyle="1" w:styleId="Body">
    <w:name w:val="Body"/>
    <w:rsid w:val="00C9767A"/>
    <w:pPr>
      <w:pBdr>
        <w:top w:val="nil"/>
        <w:left w:val="nil"/>
        <w:bottom w:val="nil"/>
        <w:right w:val="nil"/>
        <w:between w:val="nil"/>
        <w:bar w:val="nil"/>
      </w:pBdr>
      <w:ind w:left="0"/>
    </w:pPr>
    <w:rPr>
      <w:rFonts w:ascii="Helvetica" w:eastAsia="Arial Unicode MS" w:hAnsi="Helvetica" w:cs="Arial Unicode MS"/>
      <w:color w:val="000000"/>
      <w:sz w:val="22"/>
      <w:szCs w:val="22"/>
      <w:bdr w:val="nil"/>
    </w:rPr>
  </w:style>
  <w:style w:type="paragraph" w:styleId="Revision">
    <w:name w:val="Revision"/>
    <w:hidden/>
    <w:uiPriority w:val="99"/>
    <w:semiHidden/>
    <w:rsid w:val="00CD7367"/>
    <w:pPr>
      <w:ind w:left="0"/>
    </w:pPr>
    <w:rPr>
      <w:rFonts w:ascii="Times New Roman" w:hAnsi="Times New Roman"/>
      <w:szCs w:val="24"/>
    </w:rPr>
  </w:style>
  <w:style w:type="character" w:styleId="CommentReference">
    <w:name w:val="annotation reference"/>
    <w:basedOn w:val="DefaultParagraphFont"/>
    <w:uiPriority w:val="99"/>
    <w:semiHidden/>
    <w:unhideWhenUsed/>
    <w:rsid w:val="0080330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651649">
      <w:bodyDiv w:val="1"/>
      <w:marLeft w:val="0"/>
      <w:marRight w:val="0"/>
      <w:marTop w:val="0"/>
      <w:marBottom w:val="0"/>
      <w:divBdr>
        <w:top w:val="none" w:sz="0" w:space="0" w:color="auto"/>
        <w:left w:val="none" w:sz="0" w:space="0" w:color="auto"/>
        <w:bottom w:val="none" w:sz="0" w:space="0" w:color="auto"/>
        <w:right w:val="none" w:sz="0" w:space="0" w:color="auto"/>
      </w:divBdr>
    </w:div>
    <w:div w:id="173227040">
      <w:bodyDiv w:val="1"/>
      <w:marLeft w:val="0"/>
      <w:marRight w:val="0"/>
      <w:marTop w:val="0"/>
      <w:marBottom w:val="0"/>
      <w:divBdr>
        <w:top w:val="none" w:sz="0" w:space="0" w:color="auto"/>
        <w:left w:val="none" w:sz="0" w:space="0" w:color="auto"/>
        <w:bottom w:val="none" w:sz="0" w:space="0" w:color="auto"/>
        <w:right w:val="none" w:sz="0" w:space="0" w:color="auto"/>
      </w:divBdr>
    </w:div>
    <w:div w:id="427625009">
      <w:bodyDiv w:val="1"/>
      <w:marLeft w:val="0"/>
      <w:marRight w:val="0"/>
      <w:marTop w:val="0"/>
      <w:marBottom w:val="0"/>
      <w:divBdr>
        <w:top w:val="none" w:sz="0" w:space="0" w:color="auto"/>
        <w:left w:val="none" w:sz="0" w:space="0" w:color="auto"/>
        <w:bottom w:val="none" w:sz="0" w:space="0" w:color="auto"/>
        <w:right w:val="none" w:sz="0" w:space="0" w:color="auto"/>
      </w:divBdr>
    </w:div>
    <w:div w:id="715130289">
      <w:bodyDiv w:val="1"/>
      <w:marLeft w:val="0"/>
      <w:marRight w:val="0"/>
      <w:marTop w:val="0"/>
      <w:marBottom w:val="0"/>
      <w:divBdr>
        <w:top w:val="none" w:sz="0" w:space="0" w:color="auto"/>
        <w:left w:val="none" w:sz="0" w:space="0" w:color="auto"/>
        <w:bottom w:val="none" w:sz="0" w:space="0" w:color="auto"/>
        <w:right w:val="none" w:sz="0" w:space="0" w:color="auto"/>
      </w:divBdr>
    </w:div>
    <w:div w:id="999624668">
      <w:bodyDiv w:val="1"/>
      <w:marLeft w:val="0"/>
      <w:marRight w:val="0"/>
      <w:marTop w:val="0"/>
      <w:marBottom w:val="0"/>
      <w:divBdr>
        <w:top w:val="none" w:sz="0" w:space="0" w:color="auto"/>
        <w:left w:val="none" w:sz="0" w:space="0" w:color="auto"/>
        <w:bottom w:val="none" w:sz="0" w:space="0" w:color="auto"/>
        <w:right w:val="none" w:sz="0" w:space="0" w:color="auto"/>
      </w:divBdr>
    </w:div>
    <w:div w:id="1329671027">
      <w:bodyDiv w:val="1"/>
      <w:marLeft w:val="0"/>
      <w:marRight w:val="0"/>
      <w:marTop w:val="0"/>
      <w:marBottom w:val="0"/>
      <w:divBdr>
        <w:top w:val="none" w:sz="0" w:space="0" w:color="auto"/>
        <w:left w:val="none" w:sz="0" w:space="0" w:color="auto"/>
        <w:bottom w:val="none" w:sz="0" w:space="0" w:color="auto"/>
        <w:right w:val="none" w:sz="0" w:space="0" w:color="auto"/>
      </w:divBdr>
    </w:div>
    <w:div w:id="1440106252">
      <w:bodyDiv w:val="1"/>
      <w:marLeft w:val="0"/>
      <w:marRight w:val="0"/>
      <w:marTop w:val="0"/>
      <w:marBottom w:val="0"/>
      <w:divBdr>
        <w:top w:val="none" w:sz="0" w:space="0" w:color="auto"/>
        <w:left w:val="none" w:sz="0" w:space="0" w:color="auto"/>
        <w:bottom w:val="none" w:sz="0" w:space="0" w:color="auto"/>
        <w:right w:val="none" w:sz="0" w:space="0" w:color="auto"/>
      </w:divBdr>
    </w:div>
    <w:div w:id="1860772705">
      <w:bodyDiv w:val="1"/>
      <w:marLeft w:val="0"/>
      <w:marRight w:val="0"/>
      <w:marTop w:val="0"/>
      <w:marBottom w:val="0"/>
      <w:divBdr>
        <w:top w:val="none" w:sz="0" w:space="0" w:color="auto"/>
        <w:left w:val="none" w:sz="0" w:space="0" w:color="auto"/>
        <w:bottom w:val="none" w:sz="0" w:space="0" w:color="auto"/>
        <w:right w:val="none" w:sz="0" w:space="0" w:color="auto"/>
      </w:divBdr>
    </w:div>
    <w:div w:id="1904216492">
      <w:bodyDiv w:val="1"/>
      <w:marLeft w:val="0"/>
      <w:marRight w:val="0"/>
      <w:marTop w:val="0"/>
      <w:marBottom w:val="0"/>
      <w:divBdr>
        <w:top w:val="none" w:sz="0" w:space="0" w:color="auto"/>
        <w:left w:val="none" w:sz="0" w:space="0" w:color="auto"/>
        <w:bottom w:val="none" w:sz="0" w:space="0" w:color="auto"/>
        <w:right w:val="none" w:sz="0" w:space="0" w:color="auto"/>
      </w:divBdr>
    </w:div>
    <w:div w:id="2059626898">
      <w:bodyDiv w:val="1"/>
      <w:marLeft w:val="0"/>
      <w:marRight w:val="0"/>
      <w:marTop w:val="0"/>
      <w:marBottom w:val="0"/>
      <w:divBdr>
        <w:top w:val="none" w:sz="0" w:space="0" w:color="auto"/>
        <w:left w:val="none" w:sz="0" w:space="0" w:color="auto"/>
        <w:bottom w:val="none" w:sz="0" w:space="0" w:color="auto"/>
        <w:right w:val="none" w:sz="0" w:space="0" w:color="auto"/>
      </w:divBdr>
    </w:div>
    <w:div w:id="2127575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www.co.shasta.ca.us/" TargetMode="External"/><Relationship Id="rId26" Type="http://schemas.openxmlformats.org/officeDocument/2006/relationships/hyperlink" Target="mailto:Intermountain.news@icloud.com" TargetMode="External"/><Relationship Id="rId3" Type="http://schemas.openxmlformats.org/officeDocument/2006/relationships/styles" Target="styles.xml"/><Relationship Id="rId21" Type="http://schemas.openxmlformats.org/officeDocument/2006/relationships/hyperlink" Target="mailto:GJinterest@jeffcocourts.us.ca.gov"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3.xml"/><Relationship Id="rId25" Type="http://schemas.openxmlformats.org/officeDocument/2006/relationships/hyperlink" Target="mailto:ksimmons@kixe.org"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7.jpeg"/><Relationship Id="rId29" Type="http://schemas.openxmlformats.org/officeDocument/2006/relationships/hyperlink" Target="mailto:doni.anewscaf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jprinfo@sou.ed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4news@actionnewsnow.com" TargetMode="External"/><Relationship Id="rId28" Type="http://schemas.openxmlformats.org/officeDocument/2006/relationships/hyperlink" Target="mailto:rrsedit@redding.com" TargetMode="External"/><Relationship Id="rId10" Type="http://schemas.openxmlformats.org/officeDocument/2006/relationships/image" Target="media/image2.png"/><Relationship Id="rId19" Type="http://schemas.openxmlformats.org/officeDocument/2006/relationships/hyperlink" Target="http://www.cacities.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mailto:news@krcrtv.com" TargetMode="External"/><Relationship Id="rId27" Type="http://schemas.openxmlformats.org/officeDocument/2006/relationships/hyperlink" Target="mailto:Damon.Arthur@redding.com" TargetMode="External"/><Relationship Id="rId30" Type="http://schemas.openxmlformats.org/officeDocument/2006/relationships/hyperlink" Target="mailto:editor@shastascou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F676A-5EE7-E942-BAA9-06E86C0DA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175</Pages>
  <Words>57465</Words>
  <Characters>327553</Characters>
  <Application>Microsoft Office Word</Application>
  <DocSecurity>0</DocSecurity>
  <Lines>2729</Lines>
  <Paragraphs>768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 Caranci</dc:creator>
  <cp:keywords/>
  <dc:description/>
  <cp:lastModifiedBy>Larry Herbst</cp:lastModifiedBy>
  <cp:revision>2</cp:revision>
  <cp:lastPrinted>2024-06-04T15:26:00Z</cp:lastPrinted>
  <dcterms:created xsi:type="dcterms:W3CDTF">2024-06-11T16:29:00Z</dcterms:created>
  <dcterms:modified xsi:type="dcterms:W3CDTF">2024-06-11T16:29:00Z</dcterms:modified>
</cp:coreProperties>
</file>