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9F" w:rsidRDefault="006C1754" w:rsidP="009B5477">
      <w:pPr>
        <w:spacing w:before="12" w:line="275" w:lineRule="exact"/>
        <w:jc w:val="center"/>
        <w:textAlignment w:val="baseline"/>
        <w:rPr>
          <w:rFonts w:eastAsia="Garamond"/>
          <w:color w:val="000000"/>
          <w:sz w:val="24"/>
          <w:szCs w:val="24"/>
        </w:rPr>
      </w:pPr>
      <w:r w:rsidRPr="006C1754">
        <w:rPr>
          <w:rFonts w:eastAsia="Garamond"/>
          <w:color w:val="000000"/>
          <w:sz w:val="24"/>
          <w:szCs w:val="24"/>
        </w:rPr>
        <w:t xml:space="preserve">SAMPLE </w:t>
      </w:r>
      <w:r w:rsidR="005D4DD0">
        <w:rPr>
          <w:rFonts w:eastAsia="Garamond"/>
          <w:color w:val="000000"/>
          <w:sz w:val="24"/>
          <w:szCs w:val="24"/>
        </w:rPr>
        <w:t xml:space="preserve">COVER </w:t>
      </w:r>
      <w:r w:rsidRPr="006C1754">
        <w:rPr>
          <w:rFonts w:eastAsia="Garamond"/>
          <w:color w:val="000000"/>
          <w:sz w:val="24"/>
          <w:szCs w:val="24"/>
        </w:rPr>
        <w:t>LETTER</w:t>
      </w:r>
      <w:r w:rsidR="0039109F">
        <w:rPr>
          <w:rFonts w:eastAsia="Garamond"/>
          <w:color w:val="000000"/>
          <w:sz w:val="24"/>
          <w:szCs w:val="24"/>
        </w:rPr>
        <w:t xml:space="preserve"> FOR REPORT(S)</w:t>
      </w:r>
    </w:p>
    <w:p w:rsidR="00487D24" w:rsidRDefault="0039109F" w:rsidP="009B5477">
      <w:pPr>
        <w:spacing w:before="12" w:line="275" w:lineRule="exact"/>
        <w:jc w:val="center"/>
        <w:textAlignment w:val="baseline"/>
        <w:rPr>
          <w:rFonts w:eastAsia="Garamond"/>
          <w:color w:val="000000"/>
          <w:sz w:val="24"/>
          <w:szCs w:val="24"/>
        </w:rPr>
      </w:pPr>
      <w:r>
        <w:rPr>
          <w:rFonts w:eastAsia="Garamond"/>
          <w:color w:val="000000"/>
          <w:sz w:val="24"/>
          <w:szCs w:val="24"/>
        </w:rPr>
        <w:t xml:space="preserve">(For </w:t>
      </w:r>
      <w:r w:rsidR="006C1754" w:rsidRPr="006C1754">
        <w:rPr>
          <w:rFonts w:eastAsia="Garamond"/>
          <w:color w:val="000000"/>
          <w:sz w:val="24"/>
          <w:szCs w:val="24"/>
        </w:rPr>
        <w:t xml:space="preserve">Delivering Report(s) </w:t>
      </w:r>
      <w:r>
        <w:rPr>
          <w:rFonts w:eastAsia="Garamond"/>
          <w:color w:val="000000"/>
          <w:sz w:val="24"/>
          <w:szCs w:val="24"/>
        </w:rPr>
        <w:t>to Entity</w:t>
      </w:r>
      <w:r w:rsidR="006C1754" w:rsidRPr="006C1754">
        <w:rPr>
          <w:rFonts w:eastAsia="Garamond"/>
          <w:color w:val="000000"/>
          <w:sz w:val="24"/>
          <w:szCs w:val="24"/>
        </w:rPr>
        <w:t xml:space="preserve"> </w:t>
      </w:r>
      <w:r>
        <w:rPr>
          <w:rFonts w:eastAsia="Garamond"/>
          <w:color w:val="000000"/>
          <w:sz w:val="24"/>
          <w:szCs w:val="24"/>
        </w:rPr>
        <w:t xml:space="preserve">and </w:t>
      </w:r>
      <w:r w:rsidR="006C1754" w:rsidRPr="006C1754">
        <w:rPr>
          <w:rFonts w:eastAsia="Garamond"/>
          <w:color w:val="000000"/>
          <w:sz w:val="24"/>
          <w:szCs w:val="24"/>
        </w:rPr>
        <w:t>Advising of Response Obligations</w:t>
      </w:r>
      <w:r w:rsidR="001D1DD9">
        <w:rPr>
          <w:rFonts w:eastAsia="Garamond"/>
          <w:color w:val="000000"/>
          <w:sz w:val="24"/>
          <w:szCs w:val="24"/>
        </w:rPr>
        <w:t>)</w:t>
      </w:r>
    </w:p>
    <w:p w:rsidR="0039109F" w:rsidRPr="006C1754" w:rsidRDefault="0039109F" w:rsidP="009B5477">
      <w:pPr>
        <w:spacing w:before="12" w:line="275" w:lineRule="exact"/>
        <w:jc w:val="center"/>
        <w:textAlignment w:val="baseline"/>
        <w:rPr>
          <w:rFonts w:eastAsia="Garamond"/>
          <w:color w:val="000000"/>
          <w:sz w:val="24"/>
          <w:szCs w:val="24"/>
        </w:rPr>
      </w:pPr>
    </w:p>
    <w:p w:rsidR="00487D24" w:rsidRPr="006C1754" w:rsidRDefault="006C1754" w:rsidP="009B5477">
      <w:pPr>
        <w:spacing w:before="283" w:line="261" w:lineRule="exact"/>
        <w:ind w:right="864"/>
        <w:textAlignment w:val="baseline"/>
        <w:rPr>
          <w:rFonts w:eastAsia="Garamond"/>
          <w:color w:val="000000"/>
          <w:sz w:val="24"/>
          <w:szCs w:val="24"/>
        </w:rPr>
      </w:pPr>
      <w:r w:rsidRPr="006C1754">
        <w:rPr>
          <w:rFonts w:eastAsia="Garamond"/>
          <w:color w:val="000000"/>
          <w:sz w:val="24"/>
          <w:szCs w:val="24"/>
        </w:rPr>
        <w:t xml:space="preserve">[Name of Elected </w:t>
      </w:r>
      <w:r w:rsidR="002F6AED">
        <w:rPr>
          <w:rFonts w:eastAsia="Garamond"/>
          <w:color w:val="000000"/>
          <w:sz w:val="24"/>
          <w:szCs w:val="24"/>
        </w:rPr>
        <w:t xml:space="preserve">County </w:t>
      </w:r>
      <w:r w:rsidRPr="006C1754">
        <w:rPr>
          <w:rFonts w:eastAsia="Garamond"/>
          <w:color w:val="000000"/>
          <w:sz w:val="24"/>
          <w:szCs w:val="24"/>
        </w:rPr>
        <w:t>Official or Governing Body, or other person who is the subject of the investigation]</w:t>
      </w:r>
    </w:p>
    <w:p w:rsidR="001D1DD9" w:rsidRDefault="001D1DD9" w:rsidP="009B5477">
      <w:pPr>
        <w:spacing w:line="275" w:lineRule="exact"/>
        <w:textAlignment w:val="baseline"/>
        <w:rPr>
          <w:rFonts w:eastAsia="Garamond"/>
          <w:color w:val="000000"/>
          <w:spacing w:val="-5"/>
          <w:sz w:val="24"/>
          <w:szCs w:val="24"/>
        </w:rPr>
      </w:pPr>
    </w:p>
    <w:p w:rsidR="00487D24" w:rsidRPr="006C1754" w:rsidRDefault="006C1754" w:rsidP="009B5477">
      <w:pPr>
        <w:spacing w:line="275" w:lineRule="exact"/>
        <w:textAlignment w:val="baseline"/>
        <w:rPr>
          <w:rFonts w:eastAsia="Garamond"/>
          <w:color w:val="000000"/>
          <w:spacing w:val="-5"/>
          <w:sz w:val="24"/>
          <w:szCs w:val="24"/>
        </w:rPr>
      </w:pPr>
      <w:r w:rsidRPr="006C1754">
        <w:rPr>
          <w:rFonts w:eastAsia="Garamond"/>
          <w:color w:val="000000"/>
          <w:spacing w:val="-5"/>
          <w:sz w:val="24"/>
          <w:szCs w:val="24"/>
        </w:rPr>
        <w:t>[Address]</w:t>
      </w:r>
    </w:p>
    <w:p w:rsidR="00487D24" w:rsidRDefault="009B5477" w:rsidP="009B5477">
      <w:pPr>
        <w:tabs>
          <w:tab w:val="left" w:pos="792"/>
        </w:tabs>
        <w:spacing w:before="277" w:line="275" w:lineRule="exact"/>
        <w:textAlignment w:val="baseline"/>
        <w:rPr>
          <w:rFonts w:eastAsia="Garamond"/>
          <w:color w:val="000000"/>
          <w:spacing w:val="-2"/>
          <w:sz w:val="24"/>
          <w:szCs w:val="24"/>
        </w:rPr>
      </w:pPr>
      <w:r>
        <w:rPr>
          <w:rFonts w:eastAsia="Garamond"/>
          <w:color w:val="000000"/>
          <w:spacing w:val="-2"/>
          <w:sz w:val="24"/>
          <w:szCs w:val="24"/>
        </w:rPr>
        <w:t xml:space="preserve">Re:  </w:t>
      </w:r>
      <w:r w:rsidR="006C1754" w:rsidRPr="006C1754">
        <w:rPr>
          <w:rFonts w:eastAsia="Garamond"/>
          <w:color w:val="000000"/>
          <w:spacing w:val="-2"/>
          <w:sz w:val="24"/>
          <w:szCs w:val="24"/>
        </w:rPr>
        <w:t>Enclosed Report(s): [Insert title(s) of report(s)]</w:t>
      </w:r>
    </w:p>
    <w:p w:rsidR="00C405C0" w:rsidRDefault="00C405C0" w:rsidP="009B5477">
      <w:pPr>
        <w:spacing w:before="300" w:line="266" w:lineRule="exact"/>
        <w:jc w:val="both"/>
        <w:textAlignment w:val="baseline"/>
        <w:rPr>
          <w:rFonts w:eastAsia="Garamond"/>
          <w:color w:val="000000"/>
          <w:sz w:val="24"/>
          <w:szCs w:val="24"/>
        </w:rPr>
      </w:pPr>
      <w:r>
        <w:rPr>
          <w:rFonts w:eastAsia="Garamond"/>
          <w:color w:val="000000"/>
          <w:sz w:val="24"/>
          <w:szCs w:val="24"/>
        </w:rPr>
        <w:t>Dear _______________ ,</w:t>
      </w:r>
    </w:p>
    <w:p w:rsidR="00487D24" w:rsidRPr="006C1754" w:rsidRDefault="006C1754" w:rsidP="001D1DD9">
      <w:pPr>
        <w:spacing w:before="300" w:line="266" w:lineRule="exact"/>
        <w:textAlignment w:val="baseline"/>
        <w:rPr>
          <w:rFonts w:eastAsia="Garamond"/>
          <w:color w:val="000000"/>
          <w:sz w:val="24"/>
          <w:szCs w:val="24"/>
        </w:rPr>
      </w:pPr>
      <w:r w:rsidRPr="00C405C0">
        <w:rPr>
          <w:rFonts w:eastAsia="Garamond"/>
          <w:color w:val="000000"/>
          <w:sz w:val="24"/>
          <w:szCs w:val="24"/>
        </w:rPr>
        <w:t>On behalf of the [year</w:t>
      </w:r>
      <w:r w:rsidRPr="006C1754">
        <w:rPr>
          <w:rFonts w:eastAsia="Garamond"/>
          <w:color w:val="000000"/>
          <w:sz w:val="24"/>
          <w:szCs w:val="24"/>
        </w:rPr>
        <w:t xml:space="preserve">] </w:t>
      </w:r>
      <w:r w:rsidR="000F36D6">
        <w:rPr>
          <w:rFonts w:eastAsia="Garamond"/>
          <w:color w:val="000000"/>
          <w:sz w:val="24"/>
          <w:szCs w:val="24"/>
        </w:rPr>
        <w:t>[county]</w:t>
      </w:r>
      <w:r w:rsidR="009418BE">
        <w:rPr>
          <w:rFonts w:eastAsia="Garamond"/>
          <w:color w:val="000000"/>
          <w:sz w:val="24"/>
          <w:szCs w:val="24"/>
        </w:rPr>
        <w:t xml:space="preserve"> </w:t>
      </w:r>
      <w:r w:rsidRPr="006C1754">
        <w:rPr>
          <w:rFonts w:eastAsia="Garamond"/>
          <w:color w:val="000000"/>
          <w:sz w:val="24"/>
          <w:szCs w:val="24"/>
        </w:rPr>
        <w:t>Grand Jury, I am providing to you the following report(s) or portions thereof:</w:t>
      </w:r>
    </w:p>
    <w:p w:rsidR="00487D24" w:rsidRPr="006C1754" w:rsidRDefault="006C1754" w:rsidP="001D1DD9">
      <w:pPr>
        <w:spacing w:before="281" w:line="271" w:lineRule="exact"/>
        <w:textAlignment w:val="baseline"/>
        <w:rPr>
          <w:rFonts w:eastAsia="Garamond"/>
          <w:color w:val="000000"/>
          <w:spacing w:val="-3"/>
          <w:sz w:val="24"/>
          <w:szCs w:val="24"/>
        </w:rPr>
      </w:pPr>
      <w:r w:rsidRPr="006C1754">
        <w:rPr>
          <w:rFonts w:eastAsia="Garamond"/>
          <w:color w:val="000000"/>
          <w:spacing w:val="-3"/>
          <w:sz w:val="24"/>
          <w:szCs w:val="24"/>
        </w:rPr>
        <w:t>[List Titles]</w:t>
      </w:r>
    </w:p>
    <w:p w:rsidR="00487D24" w:rsidRPr="006C1754" w:rsidRDefault="006C1754" w:rsidP="001D1DD9">
      <w:pPr>
        <w:spacing w:before="278" w:line="269" w:lineRule="exact"/>
        <w:textAlignment w:val="baseline"/>
        <w:rPr>
          <w:rFonts w:eastAsia="Garamond"/>
          <w:color w:val="000000"/>
          <w:spacing w:val="-5"/>
          <w:sz w:val="24"/>
          <w:szCs w:val="24"/>
        </w:rPr>
      </w:pPr>
      <w:r w:rsidRPr="006C1754">
        <w:rPr>
          <w:rFonts w:eastAsia="Garamond"/>
          <w:color w:val="000000"/>
          <w:spacing w:val="-5"/>
          <w:sz w:val="24"/>
          <w:szCs w:val="24"/>
        </w:rPr>
        <w:t>The report [these reports] will be released to the public on [date]. This [these] report(s) [or excerpts] is [are] being provided to you in advance of its [their] general release pursuant to Penal Code section 933.05, subdivision (f), which provides:</w:t>
      </w:r>
    </w:p>
    <w:p w:rsidR="00487D24" w:rsidRPr="006C1754" w:rsidRDefault="006C1754" w:rsidP="001D1DD9">
      <w:pPr>
        <w:spacing w:before="282" w:line="269" w:lineRule="exact"/>
        <w:ind w:left="720" w:right="720"/>
        <w:textAlignment w:val="baseline"/>
        <w:rPr>
          <w:rFonts w:eastAsia="Garamond"/>
          <w:color w:val="000000"/>
          <w:spacing w:val="-6"/>
          <w:sz w:val="24"/>
          <w:szCs w:val="24"/>
        </w:rPr>
      </w:pPr>
      <w:r w:rsidRPr="006C1754">
        <w:rPr>
          <w:rFonts w:eastAsia="Garamond"/>
          <w:color w:val="000000"/>
          <w:spacing w:val="-6"/>
          <w:sz w:val="24"/>
          <w:szCs w:val="24"/>
        </w:rPr>
        <w:t xml:space="preserve">A grand jury shall provide to the affected agency a copy of the portion of the grand jury report relating to that person or entity two working days prior to its public release and after the approval of the presiding judge. </w:t>
      </w:r>
      <w:r w:rsidRPr="00396D79">
        <w:rPr>
          <w:rFonts w:eastAsia="Garamond"/>
          <w:b/>
          <w:color w:val="000000"/>
          <w:spacing w:val="-6"/>
          <w:sz w:val="24"/>
          <w:szCs w:val="24"/>
        </w:rPr>
        <w:t>No officer, agency, department, or governing body of a public agency shall disclose any contents of the report prior to the public release of the final report.</w:t>
      </w:r>
    </w:p>
    <w:p w:rsidR="00487D24" w:rsidRPr="006C1754" w:rsidRDefault="00872129" w:rsidP="001D1DD9">
      <w:pPr>
        <w:spacing w:before="268" w:line="279" w:lineRule="exact"/>
        <w:textAlignment w:val="baseline"/>
        <w:rPr>
          <w:rFonts w:eastAsia="Garamond"/>
          <w:color w:val="000000"/>
          <w:spacing w:val="-6"/>
          <w:sz w:val="24"/>
          <w:szCs w:val="24"/>
        </w:rPr>
      </w:pPr>
      <w:r w:rsidRPr="00CC74F9">
        <w:rPr>
          <w:rFonts w:eastAsia="Garamond"/>
          <w:spacing w:val="-6"/>
          <w:sz w:val="24"/>
          <w:szCs w:val="24"/>
        </w:rPr>
        <w:t xml:space="preserve">It is very important that you </w:t>
      </w:r>
      <w:r w:rsidR="006C1754" w:rsidRPr="00CC74F9">
        <w:rPr>
          <w:rFonts w:eastAsia="Garamond"/>
          <w:spacing w:val="-6"/>
          <w:sz w:val="24"/>
          <w:szCs w:val="24"/>
        </w:rPr>
        <w:t>comply</w:t>
      </w:r>
      <w:r w:rsidR="006C1754" w:rsidRPr="006C1754">
        <w:rPr>
          <w:rFonts w:eastAsia="Garamond"/>
          <w:color w:val="000000"/>
          <w:spacing w:val="-6"/>
          <w:sz w:val="24"/>
          <w:szCs w:val="24"/>
        </w:rPr>
        <w:t xml:space="preserve"> with this confidentiality requirement.</w:t>
      </w:r>
    </w:p>
    <w:p w:rsidR="008309CD" w:rsidRDefault="006C1754" w:rsidP="001D1DD9">
      <w:pPr>
        <w:spacing w:before="281" w:line="272" w:lineRule="exact"/>
        <w:ind w:right="72"/>
        <w:textAlignment w:val="baseline"/>
        <w:rPr>
          <w:rFonts w:eastAsia="Garamond"/>
          <w:color w:val="000000"/>
          <w:sz w:val="24"/>
          <w:szCs w:val="24"/>
        </w:rPr>
      </w:pPr>
      <w:r w:rsidRPr="006C1754">
        <w:rPr>
          <w:rFonts w:eastAsia="Garamond"/>
          <w:color w:val="000000"/>
          <w:sz w:val="24"/>
          <w:szCs w:val="24"/>
        </w:rPr>
        <w:t>The Penal Code also prescribes the obligat</w:t>
      </w:r>
      <w:r>
        <w:rPr>
          <w:rFonts w:eastAsia="Garamond"/>
          <w:color w:val="000000"/>
          <w:sz w:val="24"/>
          <w:szCs w:val="24"/>
        </w:rPr>
        <w:t>ions of a governing board or ele</w:t>
      </w:r>
      <w:r w:rsidRPr="006C1754">
        <w:rPr>
          <w:rFonts w:eastAsia="Garamond"/>
          <w:color w:val="000000"/>
          <w:sz w:val="24"/>
          <w:szCs w:val="24"/>
        </w:rPr>
        <w:t xml:space="preserve">cted </w:t>
      </w:r>
      <w:r w:rsidR="002F6AED">
        <w:rPr>
          <w:rFonts w:eastAsia="Garamond"/>
          <w:color w:val="000000"/>
          <w:sz w:val="24"/>
          <w:szCs w:val="24"/>
        </w:rPr>
        <w:t xml:space="preserve">county </w:t>
      </w:r>
      <w:r w:rsidRPr="006C1754">
        <w:rPr>
          <w:rFonts w:eastAsia="Garamond"/>
          <w:color w:val="000000"/>
          <w:sz w:val="24"/>
          <w:szCs w:val="24"/>
        </w:rPr>
        <w:t xml:space="preserve">official with regard to responding to the </w:t>
      </w:r>
      <w:r w:rsidR="009418BE">
        <w:rPr>
          <w:rFonts w:eastAsia="Garamond"/>
          <w:color w:val="000000"/>
          <w:sz w:val="24"/>
          <w:szCs w:val="24"/>
        </w:rPr>
        <w:t>g</w:t>
      </w:r>
      <w:r w:rsidRPr="006C1754">
        <w:rPr>
          <w:rFonts w:eastAsia="Garamond"/>
          <w:color w:val="000000"/>
          <w:sz w:val="24"/>
          <w:szCs w:val="24"/>
        </w:rPr>
        <w:t xml:space="preserve">rand </w:t>
      </w:r>
      <w:r w:rsidR="009418BE">
        <w:rPr>
          <w:rFonts w:eastAsia="Garamond"/>
          <w:color w:val="000000"/>
          <w:sz w:val="24"/>
          <w:szCs w:val="24"/>
        </w:rPr>
        <w:t>j</w:t>
      </w:r>
      <w:r w:rsidRPr="006C1754">
        <w:rPr>
          <w:rFonts w:eastAsia="Garamond"/>
          <w:color w:val="000000"/>
          <w:sz w:val="24"/>
          <w:szCs w:val="24"/>
        </w:rPr>
        <w:t>ury's findings and recommendations.</w:t>
      </w:r>
      <w:r w:rsidR="009B5477">
        <w:rPr>
          <w:rFonts w:eastAsia="Garamond"/>
          <w:color w:val="000000"/>
          <w:sz w:val="24"/>
          <w:szCs w:val="24"/>
        </w:rPr>
        <w:t xml:space="preserve"> </w:t>
      </w:r>
      <w:r w:rsidR="00872129" w:rsidRPr="00CC74F9">
        <w:rPr>
          <w:rFonts w:eastAsia="Garamond"/>
          <w:sz w:val="24"/>
          <w:szCs w:val="24"/>
        </w:rPr>
        <w:t xml:space="preserve">Specifically, </w:t>
      </w:r>
      <w:r w:rsidR="008309CD" w:rsidRPr="00CC74F9">
        <w:rPr>
          <w:rFonts w:eastAsia="Garamond"/>
          <w:sz w:val="24"/>
          <w:szCs w:val="24"/>
        </w:rPr>
        <w:t>i</w:t>
      </w:r>
      <w:r w:rsidRPr="006C1754">
        <w:rPr>
          <w:rFonts w:eastAsia="Garamond"/>
          <w:color w:val="000000"/>
          <w:sz w:val="24"/>
          <w:szCs w:val="24"/>
        </w:rPr>
        <w:t xml:space="preserve">f the report contains one or more recommendations directed to you as an elected </w:t>
      </w:r>
      <w:r w:rsidR="002F6AED">
        <w:rPr>
          <w:rFonts w:eastAsia="Garamond"/>
          <w:color w:val="000000"/>
          <w:sz w:val="24"/>
          <w:szCs w:val="24"/>
        </w:rPr>
        <w:t xml:space="preserve">county </w:t>
      </w:r>
      <w:r w:rsidRPr="006C1754">
        <w:rPr>
          <w:rFonts w:eastAsia="Garamond"/>
          <w:color w:val="000000"/>
          <w:sz w:val="24"/>
          <w:szCs w:val="24"/>
        </w:rPr>
        <w:t>official</w:t>
      </w:r>
      <w:r w:rsidR="008309CD" w:rsidRPr="00CC74F9">
        <w:rPr>
          <w:rFonts w:eastAsia="Garamond"/>
          <w:sz w:val="24"/>
          <w:szCs w:val="24"/>
        </w:rPr>
        <w:t>,</w:t>
      </w:r>
      <w:r w:rsidRPr="006C1754">
        <w:rPr>
          <w:rFonts w:eastAsia="Garamond"/>
          <w:color w:val="000000"/>
          <w:sz w:val="24"/>
          <w:szCs w:val="24"/>
        </w:rPr>
        <w:t xml:space="preserve"> or to the governing board of which you are a member, you must respond to those recommendations and to the supporting findings, as directed in the report.</w:t>
      </w:r>
    </w:p>
    <w:p w:rsidR="00487D24" w:rsidRPr="006C1754" w:rsidRDefault="006C1754" w:rsidP="001D1DD9">
      <w:pPr>
        <w:spacing w:before="281" w:line="272" w:lineRule="exact"/>
        <w:ind w:right="72"/>
        <w:textAlignment w:val="baseline"/>
        <w:rPr>
          <w:rFonts w:eastAsia="Garamond"/>
          <w:color w:val="000000"/>
          <w:sz w:val="24"/>
          <w:szCs w:val="24"/>
        </w:rPr>
      </w:pPr>
      <w:r w:rsidRPr="006C1754">
        <w:rPr>
          <w:rFonts w:eastAsia="Garamond"/>
          <w:color w:val="000000"/>
          <w:sz w:val="24"/>
          <w:szCs w:val="24"/>
        </w:rPr>
        <w:t>The time within which to respond is prescribed by subdivision (c) of Penal Code section 933, which states in relevant part:</w:t>
      </w:r>
    </w:p>
    <w:p w:rsidR="00487D24" w:rsidRPr="008309CD" w:rsidRDefault="00A65C87" w:rsidP="001D1DD9">
      <w:pPr>
        <w:spacing w:before="287" w:line="275" w:lineRule="exact"/>
        <w:ind w:left="720" w:right="720"/>
        <w:textAlignment w:val="baseline"/>
        <w:rPr>
          <w:rFonts w:eastAsia="Garamond"/>
          <w:color w:val="000000"/>
          <w:spacing w:val="-7"/>
          <w:sz w:val="24"/>
          <w:szCs w:val="24"/>
        </w:rPr>
      </w:pPr>
      <w:r>
        <w:rPr>
          <w:rFonts w:eastAsia="Garamond"/>
          <w:color w:val="000000"/>
          <w:spacing w:val="-7"/>
          <w:sz w:val="24"/>
          <w:szCs w:val="24"/>
        </w:rPr>
        <w:t>No later than 90 days after</w:t>
      </w:r>
      <w:r w:rsidR="006C1754">
        <w:rPr>
          <w:rFonts w:eastAsia="Garamond"/>
          <w:color w:val="000000"/>
          <w:spacing w:val="-7"/>
          <w:sz w:val="24"/>
          <w:szCs w:val="24"/>
        </w:rPr>
        <w:t xml:space="preserve"> </w:t>
      </w:r>
      <w:r w:rsidR="006C1754" w:rsidRPr="006C1754">
        <w:rPr>
          <w:rFonts w:eastAsia="Garamond"/>
          <w:color w:val="000000"/>
          <w:spacing w:val="-7"/>
          <w:sz w:val="24"/>
          <w:szCs w:val="24"/>
        </w:rPr>
        <w:t xml:space="preserve">the grand jury submits a final report on the operations of any public agency subject to its reviewing authority, </w:t>
      </w:r>
      <w:r w:rsidR="006C1754" w:rsidRPr="00A65C87">
        <w:rPr>
          <w:rFonts w:eastAsia="Garamond"/>
          <w:color w:val="000000"/>
          <w:spacing w:val="-7"/>
          <w:sz w:val="24"/>
          <w:szCs w:val="24"/>
          <w:u w:val="single"/>
        </w:rPr>
        <w:t>the governing body of the public agency</w:t>
      </w:r>
      <w:r w:rsidR="006C1754" w:rsidRPr="006C1754">
        <w:rPr>
          <w:rFonts w:eastAsia="Garamond"/>
          <w:color w:val="000000"/>
          <w:spacing w:val="-7"/>
          <w:sz w:val="24"/>
          <w:szCs w:val="24"/>
        </w:rPr>
        <w:t xml:space="preserve"> shall comment to the presiding judge of the superior court on the findings and</w:t>
      </w:r>
      <w:r w:rsidR="008309CD">
        <w:rPr>
          <w:rFonts w:eastAsia="Garamond"/>
          <w:color w:val="000000"/>
          <w:spacing w:val="-7"/>
          <w:sz w:val="24"/>
          <w:szCs w:val="24"/>
        </w:rPr>
        <w:t xml:space="preserve"> </w:t>
      </w:r>
      <w:r w:rsidR="006C1754" w:rsidRPr="006C1754">
        <w:rPr>
          <w:rFonts w:eastAsia="Times New Roman"/>
          <w:color w:val="000000"/>
          <w:spacing w:val="-3"/>
          <w:sz w:val="24"/>
          <w:szCs w:val="24"/>
        </w:rPr>
        <w:t xml:space="preserve">recommendations pertaining to matters under the control of the governing body, </w:t>
      </w:r>
      <w:r w:rsidR="006C1754" w:rsidRPr="00A65C87">
        <w:rPr>
          <w:rFonts w:eastAsia="Times New Roman"/>
          <w:color w:val="000000"/>
          <w:spacing w:val="-3"/>
          <w:sz w:val="24"/>
          <w:szCs w:val="24"/>
        </w:rPr>
        <w:t>and</w:t>
      </w:r>
      <w:r w:rsidR="006C1754" w:rsidRPr="008309CD">
        <w:rPr>
          <w:rFonts w:eastAsia="Times New Roman"/>
          <w:color w:val="000000"/>
          <w:spacing w:val="-3"/>
          <w:sz w:val="24"/>
          <w:szCs w:val="24"/>
          <w:u w:val="single"/>
        </w:rPr>
        <w:t xml:space="preserve"> </w:t>
      </w:r>
      <w:r w:rsidR="006C1754" w:rsidRPr="00A65C87">
        <w:rPr>
          <w:rFonts w:eastAsia="Times New Roman"/>
          <w:color w:val="000000"/>
          <w:spacing w:val="-3"/>
          <w:sz w:val="24"/>
          <w:szCs w:val="24"/>
          <w:u w:val="single"/>
        </w:rPr>
        <w:t>every elected county officer or agency head</w:t>
      </w:r>
      <w:r w:rsidR="006C1754" w:rsidRPr="006C1754">
        <w:rPr>
          <w:rFonts w:eastAsia="Times New Roman"/>
          <w:color w:val="000000"/>
          <w:spacing w:val="-3"/>
          <w:sz w:val="24"/>
          <w:szCs w:val="24"/>
        </w:rPr>
        <w:t xml:space="preserve"> for which the grand jury has responsibility pursuant to Section 914.1 </w:t>
      </w:r>
      <w:r w:rsidR="006C1754" w:rsidRPr="00A65C87">
        <w:rPr>
          <w:rFonts w:eastAsia="Times New Roman"/>
          <w:color w:val="000000"/>
          <w:spacing w:val="-3"/>
          <w:sz w:val="24"/>
          <w:szCs w:val="24"/>
        </w:rPr>
        <w:t>shall comment within 60 days to the presiding judge of the superior court</w:t>
      </w:r>
      <w:r w:rsidR="006C1754" w:rsidRPr="006C1754">
        <w:rPr>
          <w:rFonts w:eastAsia="Times New Roman"/>
          <w:color w:val="000000"/>
          <w:spacing w:val="-3"/>
          <w:sz w:val="24"/>
          <w:szCs w:val="24"/>
        </w:rPr>
        <w:t xml:space="preserve">, with an information copy sent to the board of supervisors, on the findings and recommendations pertaining to matters under the </w:t>
      </w:r>
      <w:r w:rsidR="006C1754" w:rsidRPr="006C1754">
        <w:rPr>
          <w:rFonts w:eastAsia="Times New Roman"/>
          <w:color w:val="000000"/>
          <w:spacing w:val="-3"/>
          <w:sz w:val="24"/>
          <w:szCs w:val="24"/>
        </w:rPr>
        <w:lastRenderedPageBreak/>
        <w:t xml:space="preserve">control of that county officer or agency head and any agency or agencies which that officer or agency head supervises or </w:t>
      </w:r>
      <w:r w:rsidR="006C1754">
        <w:rPr>
          <w:rFonts w:eastAsia="Times New Roman"/>
          <w:color w:val="000000"/>
          <w:spacing w:val="-3"/>
          <w:sz w:val="24"/>
          <w:szCs w:val="24"/>
        </w:rPr>
        <w:t xml:space="preserve">controls. </w:t>
      </w:r>
      <w:r w:rsidR="006C1754" w:rsidRPr="00C232AE">
        <w:rPr>
          <w:rFonts w:eastAsia="Times New Roman"/>
          <w:color w:val="000000"/>
          <w:spacing w:val="-3"/>
          <w:sz w:val="24"/>
          <w:szCs w:val="24"/>
        </w:rPr>
        <w:t>In any city</w:t>
      </w:r>
      <w:r w:rsidR="006C1754" w:rsidRPr="00A65C87">
        <w:rPr>
          <w:rFonts w:eastAsia="Times New Roman"/>
          <w:color w:val="000000"/>
          <w:spacing w:val="-3"/>
          <w:sz w:val="24"/>
          <w:szCs w:val="24"/>
        </w:rPr>
        <w:t xml:space="preserve"> and county</w:t>
      </w:r>
      <w:r w:rsidR="008309CD" w:rsidRPr="00A65C87">
        <w:rPr>
          <w:rFonts w:eastAsia="Times New Roman"/>
          <w:color w:val="000000"/>
          <w:spacing w:val="-3"/>
          <w:sz w:val="24"/>
          <w:szCs w:val="24"/>
        </w:rPr>
        <w:t>,</w:t>
      </w:r>
      <w:r w:rsidR="006C1754" w:rsidRPr="00A65C87">
        <w:rPr>
          <w:rFonts w:eastAsia="Times New Roman"/>
          <w:color w:val="000000"/>
          <w:spacing w:val="-3"/>
          <w:sz w:val="24"/>
          <w:szCs w:val="24"/>
        </w:rPr>
        <w:t xml:space="preserve"> </w:t>
      </w:r>
      <w:r w:rsidR="006C1754" w:rsidRPr="00C232AE">
        <w:rPr>
          <w:rFonts w:eastAsia="Times New Roman"/>
          <w:color w:val="000000"/>
          <w:spacing w:val="-3"/>
          <w:sz w:val="24"/>
          <w:szCs w:val="24"/>
        </w:rPr>
        <w:t>the mayor</w:t>
      </w:r>
      <w:r w:rsidR="006C1754" w:rsidRPr="006C1754">
        <w:rPr>
          <w:rFonts w:eastAsia="Times New Roman"/>
          <w:color w:val="000000"/>
          <w:spacing w:val="-3"/>
          <w:sz w:val="24"/>
          <w:szCs w:val="24"/>
        </w:rPr>
        <w:t xml:space="preserve"> shall also comment on the findings and recommendations. </w:t>
      </w:r>
      <w:r w:rsidR="006C1754" w:rsidRPr="00A65C87">
        <w:rPr>
          <w:rFonts w:eastAsia="Times New Roman"/>
          <w:b/>
          <w:color w:val="000000"/>
          <w:spacing w:val="-3"/>
          <w:sz w:val="24"/>
          <w:szCs w:val="24"/>
        </w:rPr>
        <w:t>All such comments and reports shall forthwith be submitted to the presiding judge of the superior court who impaneled the grand jury</w:t>
      </w:r>
      <w:r w:rsidR="006C1754" w:rsidRPr="00BC1508">
        <w:rPr>
          <w:rFonts w:eastAsia="Times New Roman"/>
          <w:color w:val="000000"/>
          <w:spacing w:val="-3"/>
          <w:sz w:val="24"/>
          <w:szCs w:val="24"/>
        </w:rPr>
        <w:t>.</w:t>
      </w:r>
      <w:r w:rsidR="008309CD">
        <w:rPr>
          <w:rFonts w:eastAsia="Times New Roman"/>
          <w:color w:val="000000"/>
          <w:spacing w:val="-3"/>
          <w:sz w:val="24"/>
          <w:szCs w:val="24"/>
        </w:rPr>
        <w:t xml:space="preserve">  </w:t>
      </w:r>
    </w:p>
    <w:p w:rsidR="00C232AE" w:rsidRDefault="006C1754" w:rsidP="001D1DD9">
      <w:pPr>
        <w:spacing w:before="259" w:line="285" w:lineRule="exact"/>
        <w:ind w:left="72" w:right="72"/>
        <w:textAlignment w:val="baseline"/>
        <w:rPr>
          <w:rFonts w:eastAsia="Times New Roman"/>
          <w:color w:val="000000"/>
          <w:sz w:val="24"/>
          <w:szCs w:val="24"/>
        </w:rPr>
      </w:pPr>
      <w:r w:rsidRPr="006C1754">
        <w:rPr>
          <w:rFonts w:eastAsia="Times New Roman"/>
          <w:color w:val="000000"/>
          <w:sz w:val="24"/>
          <w:szCs w:val="24"/>
        </w:rPr>
        <w:t>The Penal Code also prescribes the content of your responses. Subdivisions (a) through (c) of Penal Code section 933.05 state:</w:t>
      </w:r>
    </w:p>
    <w:p w:rsidR="00487D24" w:rsidRPr="00C232AE" w:rsidRDefault="006C1754" w:rsidP="001D1DD9">
      <w:pPr>
        <w:pStyle w:val="ListParagraph"/>
        <w:numPr>
          <w:ilvl w:val="0"/>
          <w:numId w:val="3"/>
        </w:numPr>
        <w:spacing w:before="258" w:line="275" w:lineRule="exact"/>
        <w:ind w:left="1260" w:right="822" w:hanging="540"/>
        <w:textAlignment w:val="baseline"/>
        <w:rPr>
          <w:rFonts w:eastAsia="Times New Roman"/>
          <w:color w:val="000000"/>
          <w:sz w:val="24"/>
          <w:szCs w:val="24"/>
        </w:rPr>
      </w:pPr>
      <w:r w:rsidRPr="00C232AE">
        <w:rPr>
          <w:rFonts w:eastAsia="Times New Roman"/>
          <w:color w:val="000000"/>
          <w:sz w:val="24"/>
          <w:szCs w:val="24"/>
        </w:rPr>
        <w:t>For purposes of subdivision (b) of Section 933, as to</w:t>
      </w:r>
      <w:r w:rsidRPr="00C232AE">
        <w:rPr>
          <w:rFonts w:eastAsia="Times New Roman"/>
          <w:b/>
          <w:color w:val="000000"/>
          <w:sz w:val="24"/>
          <w:szCs w:val="24"/>
        </w:rPr>
        <w:t xml:space="preserve"> </w:t>
      </w:r>
      <w:r w:rsidRPr="00C232AE">
        <w:rPr>
          <w:rFonts w:eastAsia="Times New Roman"/>
          <w:b/>
          <w:color w:val="000000"/>
          <w:sz w:val="24"/>
          <w:szCs w:val="24"/>
          <w:u w:val="single"/>
        </w:rPr>
        <w:t>each grand jury finding</w:t>
      </w:r>
      <w:r w:rsidRPr="00C232AE">
        <w:rPr>
          <w:rFonts w:eastAsia="Times New Roman"/>
          <w:color w:val="000000"/>
          <w:sz w:val="24"/>
          <w:szCs w:val="24"/>
        </w:rPr>
        <w:t>, the responding person or entity shall indicate one of the following:</w:t>
      </w:r>
    </w:p>
    <w:p w:rsidR="00487D24" w:rsidRPr="006C1754" w:rsidRDefault="006C1754" w:rsidP="001D1DD9">
      <w:pPr>
        <w:numPr>
          <w:ilvl w:val="0"/>
          <w:numId w:val="1"/>
        </w:numPr>
        <w:tabs>
          <w:tab w:val="left" w:pos="1800"/>
        </w:tabs>
        <w:spacing w:before="255" w:line="276" w:lineRule="exact"/>
        <w:ind w:left="1800" w:right="822" w:hanging="540"/>
        <w:textAlignment w:val="baseline"/>
        <w:rPr>
          <w:rFonts w:eastAsia="Times New Roman"/>
          <w:color w:val="000000"/>
          <w:spacing w:val="-2"/>
          <w:sz w:val="24"/>
          <w:szCs w:val="24"/>
        </w:rPr>
      </w:pPr>
      <w:r w:rsidRPr="006C1754">
        <w:rPr>
          <w:rFonts w:eastAsia="Times New Roman"/>
          <w:color w:val="000000"/>
          <w:spacing w:val="-2"/>
          <w:sz w:val="24"/>
          <w:szCs w:val="24"/>
        </w:rPr>
        <w:t>The respondent agrees with the finding.</w:t>
      </w:r>
    </w:p>
    <w:p w:rsidR="00487D24" w:rsidRPr="006C1754" w:rsidRDefault="006C1754" w:rsidP="001D1DD9">
      <w:pPr>
        <w:numPr>
          <w:ilvl w:val="0"/>
          <w:numId w:val="1"/>
        </w:numPr>
        <w:tabs>
          <w:tab w:val="left" w:pos="1800"/>
        </w:tabs>
        <w:spacing w:before="257" w:line="273" w:lineRule="exact"/>
        <w:ind w:left="1800" w:right="822" w:hanging="540"/>
        <w:textAlignment w:val="baseline"/>
        <w:rPr>
          <w:rFonts w:eastAsia="Times New Roman"/>
          <w:color w:val="000000"/>
          <w:sz w:val="24"/>
          <w:szCs w:val="24"/>
        </w:rPr>
      </w:pPr>
      <w:r w:rsidRPr="006C1754">
        <w:rPr>
          <w:rFonts w:eastAsia="Times New Roman"/>
          <w:color w:val="000000"/>
          <w:sz w:val="24"/>
          <w:szCs w:val="24"/>
        </w:rPr>
        <w:t xml:space="preserve">The respondent disagrees wholly or partially with the finding, in which case </w:t>
      </w:r>
      <w:r w:rsidRPr="00C059ED">
        <w:rPr>
          <w:rFonts w:eastAsia="Times New Roman"/>
          <w:color w:val="000000"/>
          <w:sz w:val="24"/>
          <w:szCs w:val="24"/>
        </w:rPr>
        <w:t>the response shall specify the portion of the finding that is disputed</w:t>
      </w:r>
      <w:r w:rsidRPr="00C059ED">
        <w:rPr>
          <w:rFonts w:eastAsia="Times New Roman"/>
          <w:b/>
          <w:color w:val="000000"/>
          <w:sz w:val="24"/>
          <w:szCs w:val="24"/>
        </w:rPr>
        <w:t xml:space="preserve"> </w:t>
      </w:r>
      <w:r w:rsidRPr="00BC1508">
        <w:rPr>
          <w:rFonts w:eastAsia="Times New Roman"/>
          <w:b/>
          <w:color w:val="000000"/>
          <w:sz w:val="24"/>
          <w:szCs w:val="24"/>
          <w:u w:val="single"/>
        </w:rPr>
        <w:t>and</w:t>
      </w:r>
      <w:r w:rsidRPr="00BC1508">
        <w:rPr>
          <w:rFonts w:eastAsia="Times New Roman"/>
          <w:color w:val="000000"/>
          <w:sz w:val="24"/>
          <w:szCs w:val="24"/>
          <w:u w:val="single"/>
        </w:rPr>
        <w:t xml:space="preserve"> </w:t>
      </w:r>
      <w:r w:rsidRPr="00C059ED">
        <w:rPr>
          <w:rFonts w:eastAsia="Times New Roman"/>
          <w:b/>
          <w:color w:val="000000"/>
          <w:sz w:val="24"/>
          <w:szCs w:val="24"/>
          <w:u w:val="single"/>
        </w:rPr>
        <w:t>shall include an explanation of the reasons therefor</w:t>
      </w:r>
      <w:r w:rsidRPr="006C1754">
        <w:rPr>
          <w:rFonts w:eastAsia="Times New Roman"/>
          <w:color w:val="000000"/>
          <w:sz w:val="24"/>
          <w:szCs w:val="24"/>
        </w:rPr>
        <w:t>.</w:t>
      </w:r>
    </w:p>
    <w:p w:rsidR="00487D24" w:rsidRPr="00C232AE" w:rsidRDefault="006C1754" w:rsidP="001D1DD9">
      <w:pPr>
        <w:pStyle w:val="ListParagraph"/>
        <w:numPr>
          <w:ilvl w:val="0"/>
          <w:numId w:val="3"/>
        </w:numPr>
        <w:spacing w:before="256" w:line="281" w:lineRule="exact"/>
        <w:ind w:left="1260" w:right="822" w:hanging="540"/>
        <w:textAlignment w:val="baseline"/>
        <w:rPr>
          <w:rFonts w:eastAsia="Times New Roman"/>
          <w:color w:val="000000"/>
          <w:sz w:val="24"/>
          <w:szCs w:val="24"/>
        </w:rPr>
      </w:pPr>
      <w:r w:rsidRPr="00C232AE">
        <w:rPr>
          <w:rFonts w:eastAsia="Times New Roman"/>
          <w:color w:val="000000"/>
          <w:sz w:val="24"/>
          <w:szCs w:val="24"/>
        </w:rPr>
        <w:t xml:space="preserve">For purposes of subdivision (b) of Section 933, as to </w:t>
      </w:r>
      <w:r w:rsidRPr="00C232AE">
        <w:rPr>
          <w:rFonts w:eastAsia="Times New Roman"/>
          <w:b/>
          <w:color w:val="000000"/>
          <w:sz w:val="24"/>
          <w:szCs w:val="24"/>
          <w:u w:val="single"/>
        </w:rPr>
        <w:t>each grand jury recommendation</w:t>
      </w:r>
      <w:r w:rsidRPr="00C232AE">
        <w:rPr>
          <w:rFonts w:eastAsia="Times New Roman"/>
          <w:color w:val="000000"/>
          <w:sz w:val="24"/>
          <w:szCs w:val="24"/>
        </w:rPr>
        <w:t>, the responding person or entity shall report one of the following:</w:t>
      </w:r>
    </w:p>
    <w:p w:rsidR="00487D24" w:rsidRPr="006C1754" w:rsidRDefault="006C1754" w:rsidP="001D1DD9">
      <w:pPr>
        <w:numPr>
          <w:ilvl w:val="0"/>
          <w:numId w:val="2"/>
        </w:numPr>
        <w:tabs>
          <w:tab w:val="left" w:pos="1800"/>
        </w:tabs>
        <w:spacing w:before="260" w:line="282" w:lineRule="exact"/>
        <w:ind w:left="1800" w:right="822" w:hanging="540"/>
        <w:textAlignment w:val="baseline"/>
        <w:rPr>
          <w:rFonts w:eastAsia="Times New Roman"/>
          <w:color w:val="000000"/>
          <w:sz w:val="24"/>
          <w:szCs w:val="24"/>
        </w:rPr>
      </w:pPr>
      <w:r w:rsidRPr="006C1754">
        <w:rPr>
          <w:rFonts w:eastAsia="Times New Roman"/>
          <w:color w:val="000000"/>
          <w:sz w:val="24"/>
          <w:szCs w:val="24"/>
        </w:rPr>
        <w:t xml:space="preserve">The recommendation has been implemented, </w:t>
      </w:r>
      <w:r w:rsidRPr="00A456CE">
        <w:rPr>
          <w:rFonts w:eastAsia="Times New Roman"/>
          <w:b/>
          <w:color w:val="000000"/>
          <w:sz w:val="24"/>
          <w:szCs w:val="24"/>
          <w:u w:val="single"/>
        </w:rPr>
        <w:t>with a summary regarding the implemented action</w:t>
      </w:r>
      <w:r w:rsidRPr="006C1754">
        <w:rPr>
          <w:rFonts w:eastAsia="Times New Roman"/>
          <w:color w:val="000000"/>
          <w:sz w:val="24"/>
          <w:szCs w:val="24"/>
        </w:rPr>
        <w:t>.</w:t>
      </w:r>
    </w:p>
    <w:p w:rsidR="00487D24" w:rsidRPr="006C1754" w:rsidRDefault="006C1754" w:rsidP="001D1DD9">
      <w:pPr>
        <w:numPr>
          <w:ilvl w:val="0"/>
          <w:numId w:val="2"/>
        </w:numPr>
        <w:tabs>
          <w:tab w:val="left" w:pos="1800"/>
        </w:tabs>
        <w:spacing w:before="266" w:line="282" w:lineRule="exact"/>
        <w:ind w:left="1800" w:right="822" w:hanging="540"/>
        <w:textAlignment w:val="baseline"/>
        <w:rPr>
          <w:rFonts w:eastAsia="Times New Roman"/>
          <w:color w:val="000000"/>
          <w:sz w:val="24"/>
          <w:szCs w:val="24"/>
        </w:rPr>
      </w:pPr>
      <w:r w:rsidRPr="006C1754">
        <w:rPr>
          <w:rFonts w:eastAsia="Times New Roman"/>
          <w:color w:val="000000"/>
          <w:sz w:val="24"/>
          <w:szCs w:val="24"/>
        </w:rPr>
        <w:t xml:space="preserve">The recommendation has not yet been implemented, but will be implemented in the future, </w:t>
      </w:r>
      <w:r w:rsidRPr="00BC1508">
        <w:rPr>
          <w:rFonts w:eastAsia="Times New Roman"/>
          <w:b/>
          <w:color w:val="000000"/>
          <w:sz w:val="24"/>
          <w:szCs w:val="24"/>
          <w:u w:val="single"/>
        </w:rPr>
        <w:t>with a time frame for implementation</w:t>
      </w:r>
      <w:r w:rsidRPr="006C1754">
        <w:rPr>
          <w:rFonts w:eastAsia="Times New Roman"/>
          <w:color w:val="000000"/>
          <w:sz w:val="24"/>
          <w:szCs w:val="24"/>
        </w:rPr>
        <w:t>.</w:t>
      </w:r>
    </w:p>
    <w:p w:rsidR="00487D24" w:rsidRDefault="006C1754" w:rsidP="001D1DD9">
      <w:pPr>
        <w:numPr>
          <w:ilvl w:val="0"/>
          <w:numId w:val="2"/>
        </w:numPr>
        <w:tabs>
          <w:tab w:val="left" w:pos="1800"/>
        </w:tabs>
        <w:spacing w:before="261" w:line="278" w:lineRule="exact"/>
        <w:ind w:left="1800" w:right="822" w:hanging="540"/>
        <w:textAlignment w:val="baseline"/>
        <w:rPr>
          <w:rFonts w:eastAsia="Times New Roman"/>
          <w:color w:val="000000"/>
          <w:spacing w:val="-4"/>
          <w:sz w:val="24"/>
          <w:szCs w:val="24"/>
        </w:rPr>
      </w:pPr>
      <w:r w:rsidRPr="006C1754">
        <w:rPr>
          <w:rFonts w:eastAsia="Times New Roman"/>
          <w:color w:val="000000"/>
          <w:spacing w:val="-4"/>
          <w:sz w:val="24"/>
          <w:szCs w:val="24"/>
        </w:rPr>
        <w:t xml:space="preserve">The recommendation requires further analysis, </w:t>
      </w:r>
      <w:r w:rsidRPr="00343E24">
        <w:rPr>
          <w:rFonts w:eastAsia="Times New Roman"/>
          <w:color w:val="000000"/>
          <w:spacing w:val="-4"/>
          <w:sz w:val="24"/>
          <w:szCs w:val="24"/>
        </w:rPr>
        <w:t xml:space="preserve">with an explanation and the scope and parameters of an analysis or study, </w:t>
      </w:r>
      <w:r w:rsidRPr="00BC1508">
        <w:rPr>
          <w:rFonts w:eastAsia="Times New Roman"/>
          <w:b/>
          <w:color w:val="000000"/>
          <w:spacing w:val="-4"/>
          <w:sz w:val="24"/>
          <w:szCs w:val="24"/>
          <w:u w:val="single"/>
        </w:rPr>
        <w:t>and a time frame for the matter to be prepared for discussion</w:t>
      </w:r>
      <w:r w:rsidRPr="006C1754">
        <w:rPr>
          <w:rFonts w:eastAsia="Times New Roman"/>
          <w:color w:val="000000"/>
          <w:spacing w:val="-4"/>
          <w:sz w:val="24"/>
          <w:szCs w:val="24"/>
        </w:rPr>
        <w:t xml:space="preserve"> by the officer or head of the agency or department being investigated or reviewed, including the governing body of the public agency when applicable. This time frame shall not exceed six months from the date of publication of the grand jury report.</w:t>
      </w:r>
    </w:p>
    <w:p w:rsidR="001D1DD9" w:rsidRDefault="001D1DD9" w:rsidP="001D1DD9">
      <w:pPr>
        <w:tabs>
          <w:tab w:val="left" w:pos="1260"/>
          <w:tab w:val="left" w:pos="2250"/>
          <w:tab w:val="left" w:pos="8100"/>
        </w:tabs>
        <w:spacing w:before="17" w:line="271" w:lineRule="exact"/>
        <w:ind w:left="2250" w:right="822" w:hanging="990"/>
        <w:textAlignment w:val="baseline"/>
        <w:rPr>
          <w:rFonts w:eastAsia="Times New Roman"/>
          <w:color w:val="000000"/>
          <w:spacing w:val="-1"/>
          <w:sz w:val="24"/>
          <w:szCs w:val="24"/>
        </w:rPr>
      </w:pPr>
    </w:p>
    <w:p w:rsidR="00A65C87" w:rsidRDefault="006C1754" w:rsidP="001D1DD9">
      <w:pPr>
        <w:tabs>
          <w:tab w:val="left" w:pos="1260"/>
          <w:tab w:val="left" w:pos="1800"/>
          <w:tab w:val="left" w:pos="8100"/>
        </w:tabs>
        <w:spacing w:before="17" w:line="271" w:lineRule="exact"/>
        <w:ind w:left="1800" w:right="822" w:hanging="540"/>
        <w:textAlignment w:val="baseline"/>
        <w:rPr>
          <w:rFonts w:eastAsia="Times New Roman"/>
          <w:color w:val="000000"/>
          <w:spacing w:val="-1"/>
          <w:sz w:val="24"/>
          <w:szCs w:val="24"/>
        </w:rPr>
      </w:pPr>
      <w:r w:rsidRPr="006C1754">
        <w:rPr>
          <w:rFonts w:eastAsia="Times New Roman"/>
          <w:color w:val="000000"/>
          <w:spacing w:val="-1"/>
          <w:sz w:val="24"/>
          <w:szCs w:val="24"/>
        </w:rPr>
        <w:t>(4)</w:t>
      </w:r>
      <w:r w:rsidRPr="006C1754">
        <w:rPr>
          <w:rFonts w:eastAsia="Times New Roman"/>
          <w:color w:val="000000"/>
          <w:spacing w:val="-1"/>
          <w:sz w:val="24"/>
          <w:szCs w:val="24"/>
        </w:rPr>
        <w:tab/>
      </w:r>
      <w:r w:rsidR="00A65C87">
        <w:rPr>
          <w:rFonts w:eastAsia="Times New Roman"/>
          <w:color w:val="000000"/>
          <w:spacing w:val="-1"/>
          <w:sz w:val="24"/>
          <w:szCs w:val="24"/>
        </w:rPr>
        <w:t xml:space="preserve">The recommendation will not be implemented because it is not warranted or is not reasonable, </w:t>
      </w:r>
      <w:r w:rsidR="00A65C87" w:rsidRPr="00A65C87">
        <w:rPr>
          <w:rFonts w:eastAsia="Times New Roman"/>
          <w:b/>
          <w:color w:val="000000"/>
          <w:spacing w:val="-1"/>
          <w:sz w:val="24"/>
          <w:szCs w:val="24"/>
        </w:rPr>
        <w:t>with an explanation therefor</w:t>
      </w:r>
      <w:r w:rsidR="00A65C87">
        <w:rPr>
          <w:rFonts w:eastAsia="Times New Roman"/>
          <w:color w:val="000000"/>
          <w:spacing w:val="-1"/>
          <w:sz w:val="24"/>
          <w:szCs w:val="24"/>
        </w:rPr>
        <w:t>.</w:t>
      </w:r>
    </w:p>
    <w:p w:rsidR="00487D24" w:rsidRPr="006C1754" w:rsidRDefault="0039109F" w:rsidP="001D1DD9">
      <w:pPr>
        <w:spacing w:before="279" w:line="272" w:lineRule="exact"/>
        <w:ind w:left="1260" w:right="822" w:hanging="540"/>
        <w:textAlignment w:val="baseline"/>
        <w:rPr>
          <w:rFonts w:eastAsia="Times New Roman"/>
          <w:color w:val="000000"/>
          <w:spacing w:val="-3"/>
          <w:sz w:val="24"/>
          <w:szCs w:val="24"/>
        </w:rPr>
      </w:pPr>
      <w:r>
        <w:rPr>
          <w:rFonts w:eastAsia="Times New Roman"/>
          <w:color w:val="000000"/>
          <w:spacing w:val="-3"/>
          <w:sz w:val="24"/>
          <w:szCs w:val="24"/>
        </w:rPr>
        <w:t xml:space="preserve">(c) </w:t>
      </w:r>
      <w:r w:rsidR="001D1DD9">
        <w:rPr>
          <w:rFonts w:eastAsia="Times New Roman"/>
          <w:color w:val="000000"/>
          <w:spacing w:val="-3"/>
          <w:sz w:val="24"/>
          <w:szCs w:val="24"/>
        </w:rPr>
        <w:tab/>
      </w:r>
      <w:r w:rsidR="006C1754" w:rsidRPr="006C1754">
        <w:rPr>
          <w:rFonts w:eastAsia="Times New Roman"/>
          <w:color w:val="000000"/>
          <w:spacing w:val="-3"/>
          <w:sz w:val="24"/>
          <w:szCs w:val="24"/>
        </w:rPr>
        <w:t>However, if a finding or recommendation of the grand jury addresses budgetary or personnel matters of a county agency or department headed by an elected officer, both the department head and the board of supervisors shall respond if requested by the grand jury, but the response to the board of supervisors shall address only those budgetary or personnel</w:t>
      </w:r>
      <w:r w:rsidR="006C1754">
        <w:rPr>
          <w:rFonts w:eastAsia="Times New Roman"/>
          <w:color w:val="000000"/>
          <w:spacing w:val="-3"/>
          <w:sz w:val="24"/>
          <w:szCs w:val="24"/>
        </w:rPr>
        <w:t xml:space="preserve"> matters over which it has some</w:t>
      </w:r>
      <w:r w:rsidR="006C1754" w:rsidRPr="006C1754">
        <w:rPr>
          <w:rFonts w:eastAsia="Times New Roman"/>
          <w:color w:val="000000"/>
          <w:spacing w:val="-3"/>
          <w:sz w:val="24"/>
          <w:szCs w:val="24"/>
        </w:rPr>
        <w:t xml:space="preserve"> decision making authority. The response of the elected agency or department head shall address all aspects of the findings or recommendations affecting his or her agency or department.</w:t>
      </w:r>
    </w:p>
    <w:p w:rsidR="00343E24" w:rsidRPr="00CC74F9" w:rsidRDefault="00343E24" w:rsidP="001D1DD9">
      <w:pPr>
        <w:spacing w:before="279" w:line="270" w:lineRule="exact"/>
        <w:ind w:right="-280"/>
        <w:textAlignment w:val="baseline"/>
        <w:rPr>
          <w:rFonts w:eastAsia="Times New Roman"/>
          <w:sz w:val="24"/>
          <w:szCs w:val="24"/>
        </w:rPr>
      </w:pPr>
      <w:r w:rsidRPr="00CC74F9">
        <w:rPr>
          <w:rFonts w:eastAsia="Times New Roman"/>
          <w:sz w:val="24"/>
          <w:szCs w:val="24"/>
        </w:rPr>
        <w:lastRenderedPageBreak/>
        <w:t xml:space="preserve">Please </w:t>
      </w:r>
      <w:r w:rsidR="00AE47D5" w:rsidRPr="00CC74F9">
        <w:rPr>
          <w:rFonts w:eastAsia="Times New Roman"/>
          <w:sz w:val="24"/>
          <w:szCs w:val="24"/>
        </w:rPr>
        <w:t>be aware</w:t>
      </w:r>
      <w:r w:rsidRPr="00CC74F9">
        <w:rPr>
          <w:rFonts w:eastAsia="Times New Roman"/>
          <w:sz w:val="24"/>
          <w:szCs w:val="24"/>
        </w:rPr>
        <w:t xml:space="preserve"> that your responses will be a matter of public record and widely read </w:t>
      </w:r>
      <w:r w:rsidR="00015D5B" w:rsidRPr="00CC74F9">
        <w:rPr>
          <w:rFonts w:eastAsia="Times New Roman"/>
          <w:sz w:val="24"/>
          <w:szCs w:val="24"/>
        </w:rPr>
        <w:t>by both community members and local media</w:t>
      </w:r>
      <w:r w:rsidR="0039109F">
        <w:rPr>
          <w:rFonts w:eastAsia="Times New Roman"/>
          <w:sz w:val="24"/>
          <w:szCs w:val="24"/>
        </w:rPr>
        <w:t xml:space="preserve">. </w:t>
      </w:r>
      <w:r w:rsidR="00015D5B" w:rsidRPr="00CC74F9">
        <w:rPr>
          <w:rFonts w:eastAsia="Times New Roman"/>
          <w:sz w:val="24"/>
          <w:szCs w:val="24"/>
        </w:rPr>
        <w:t>Therefore, it is important that your responses be as c</w:t>
      </w:r>
      <w:r w:rsidR="0039109F">
        <w:rPr>
          <w:rFonts w:eastAsia="Times New Roman"/>
          <w:sz w:val="24"/>
          <w:szCs w:val="24"/>
        </w:rPr>
        <w:t xml:space="preserve">lear and specific as possible. </w:t>
      </w:r>
      <w:r w:rsidR="00AE47D5" w:rsidRPr="00CC74F9">
        <w:rPr>
          <w:rFonts w:eastAsia="Times New Roman"/>
          <w:sz w:val="24"/>
          <w:szCs w:val="24"/>
        </w:rPr>
        <w:t>A response</w:t>
      </w:r>
      <w:r w:rsidR="00C405C0" w:rsidRPr="00CC74F9">
        <w:rPr>
          <w:rFonts w:eastAsia="Times New Roman"/>
          <w:sz w:val="24"/>
          <w:szCs w:val="24"/>
        </w:rPr>
        <w:t xml:space="preserve"> that is vague</w:t>
      </w:r>
      <w:r w:rsidR="00015D5B" w:rsidRPr="00CC74F9">
        <w:rPr>
          <w:rFonts w:eastAsia="Times New Roman"/>
          <w:sz w:val="24"/>
          <w:szCs w:val="24"/>
        </w:rPr>
        <w:t xml:space="preserve">, does not provide a clear explanation of any </w:t>
      </w:r>
      <w:r w:rsidR="00C405C0" w:rsidRPr="00CC74F9">
        <w:rPr>
          <w:rFonts w:eastAsia="Times New Roman"/>
          <w:sz w:val="24"/>
          <w:szCs w:val="24"/>
        </w:rPr>
        <w:t xml:space="preserve">action that </w:t>
      </w:r>
      <w:r w:rsidR="0039109F">
        <w:rPr>
          <w:rFonts w:eastAsia="Times New Roman"/>
          <w:sz w:val="24"/>
          <w:szCs w:val="24"/>
        </w:rPr>
        <w:t xml:space="preserve">has or </w:t>
      </w:r>
      <w:r w:rsidR="00C405C0" w:rsidRPr="00CC74F9">
        <w:rPr>
          <w:rFonts w:eastAsia="Times New Roman"/>
          <w:sz w:val="24"/>
          <w:szCs w:val="24"/>
        </w:rPr>
        <w:t xml:space="preserve">will be taken, or </w:t>
      </w:r>
      <w:r w:rsidR="00C52F39" w:rsidRPr="00CC74F9">
        <w:rPr>
          <w:rFonts w:eastAsia="Times New Roman"/>
          <w:sz w:val="24"/>
          <w:szCs w:val="24"/>
        </w:rPr>
        <w:t xml:space="preserve">that </w:t>
      </w:r>
      <w:r w:rsidR="005D1164" w:rsidRPr="00CC74F9">
        <w:rPr>
          <w:rFonts w:eastAsia="Times New Roman"/>
          <w:sz w:val="24"/>
          <w:szCs w:val="24"/>
        </w:rPr>
        <w:t xml:space="preserve">does not include a </w:t>
      </w:r>
      <w:r w:rsidR="00015D5B" w:rsidRPr="00CC74F9">
        <w:rPr>
          <w:rFonts w:eastAsia="Times New Roman"/>
          <w:sz w:val="24"/>
          <w:szCs w:val="24"/>
        </w:rPr>
        <w:t xml:space="preserve">specific </w:t>
      </w:r>
      <w:r w:rsidR="005D1164" w:rsidRPr="00CC74F9">
        <w:rPr>
          <w:rFonts w:eastAsia="Times New Roman"/>
          <w:sz w:val="24"/>
          <w:szCs w:val="24"/>
        </w:rPr>
        <w:t>time</w:t>
      </w:r>
      <w:r w:rsidR="0027717D" w:rsidRPr="00CC74F9">
        <w:rPr>
          <w:rFonts w:eastAsia="Times New Roman"/>
          <w:sz w:val="24"/>
          <w:szCs w:val="24"/>
        </w:rPr>
        <w:t xml:space="preserve"> </w:t>
      </w:r>
      <w:r w:rsidR="00C405C0" w:rsidRPr="00CC74F9">
        <w:rPr>
          <w:rFonts w:eastAsia="Times New Roman"/>
          <w:sz w:val="24"/>
          <w:szCs w:val="24"/>
        </w:rPr>
        <w:t xml:space="preserve">frame </w:t>
      </w:r>
      <w:r w:rsidR="005D1164" w:rsidRPr="00CC74F9">
        <w:rPr>
          <w:rFonts w:eastAsia="Times New Roman"/>
          <w:sz w:val="24"/>
          <w:szCs w:val="24"/>
        </w:rPr>
        <w:t>for implementation,</w:t>
      </w:r>
      <w:r w:rsidR="00AE47D5" w:rsidRPr="00CC74F9">
        <w:rPr>
          <w:rFonts w:eastAsia="Times New Roman"/>
          <w:sz w:val="24"/>
          <w:szCs w:val="24"/>
        </w:rPr>
        <w:t xml:space="preserve"> is neither helpful nor </w:t>
      </w:r>
      <w:r w:rsidR="0039109F">
        <w:rPr>
          <w:rFonts w:eastAsia="Times New Roman"/>
          <w:sz w:val="24"/>
          <w:szCs w:val="24"/>
        </w:rPr>
        <w:t xml:space="preserve">legally </w:t>
      </w:r>
      <w:r w:rsidR="00AE47D5" w:rsidRPr="00CC74F9">
        <w:rPr>
          <w:rFonts w:eastAsia="Times New Roman"/>
          <w:sz w:val="24"/>
          <w:szCs w:val="24"/>
        </w:rPr>
        <w:t>sufficient.</w:t>
      </w:r>
      <w:r w:rsidR="0039109F">
        <w:rPr>
          <w:rFonts w:eastAsia="Times New Roman"/>
          <w:sz w:val="24"/>
          <w:szCs w:val="24"/>
        </w:rPr>
        <w:t xml:space="preserve"> </w:t>
      </w:r>
      <w:r w:rsidR="00015D5B" w:rsidRPr="00CC74F9">
        <w:rPr>
          <w:rFonts w:eastAsia="Times New Roman"/>
          <w:sz w:val="24"/>
          <w:szCs w:val="24"/>
        </w:rPr>
        <w:t>Furthermore, i</w:t>
      </w:r>
      <w:r w:rsidRPr="00CC74F9">
        <w:rPr>
          <w:rFonts w:eastAsia="Times New Roman"/>
          <w:sz w:val="24"/>
          <w:szCs w:val="24"/>
        </w:rPr>
        <w:t xml:space="preserve">f </w:t>
      </w:r>
      <w:r w:rsidR="00AE47D5" w:rsidRPr="00CC74F9">
        <w:rPr>
          <w:rFonts w:eastAsia="Times New Roman"/>
          <w:sz w:val="24"/>
          <w:szCs w:val="24"/>
        </w:rPr>
        <w:t xml:space="preserve">a </w:t>
      </w:r>
      <w:r w:rsidRPr="00CC74F9">
        <w:rPr>
          <w:rFonts w:eastAsia="Times New Roman"/>
          <w:sz w:val="24"/>
          <w:szCs w:val="24"/>
        </w:rPr>
        <w:t xml:space="preserve">response does not comply with the applicable provisions of the California Penal Code, you may be directed by the presiding judge to provide an amended response.  </w:t>
      </w:r>
    </w:p>
    <w:p w:rsidR="0026394C" w:rsidRPr="0026394C" w:rsidRDefault="0026394C" w:rsidP="001D1DD9">
      <w:pPr>
        <w:spacing w:before="279" w:line="270" w:lineRule="exact"/>
        <w:ind w:right="-280"/>
        <w:textAlignment w:val="baseline"/>
        <w:rPr>
          <w:rFonts w:eastAsia="Times New Roman"/>
          <w:b/>
          <w:color w:val="000000"/>
          <w:sz w:val="24"/>
          <w:szCs w:val="24"/>
        </w:rPr>
      </w:pPr>
      <w:r w:rsidRPr="001C2BCD">
        <w:rPr>
          <w:rFonts w:eastAsia="Times New Roman"/>
          <w:b/>
          <w:color w:val="000000"/>
          <w:sz w:val="24"/>
          <w:szCs w:val="24"/>
        </w:rPr>
        <w:t xml:space="preserve">Please send your response </w:t>
      </w:r>
      <w:r>
        <w:rPr>
          <w:rFonts w:eastAsia="Times New Roman"/>
          <w:b/>
          <w:color w:val="000000"/>
          <w:sz w:val="24"/>
          <w:szCs w:val="24"/>
        </w:rPr>
        <w:t xml:space="preserve">addressed </w:t>
      </w:r>
      <w:r w:rsidRPr="001C2BCD">
        <w:rPr>
          <w:rFonts w:eastAsia="Times New Roman"/>
          <w:b/>
          <w:color w:val="000000"/>
          <w:sz w:val="24"/>
          <w:szCs w:val="24"/>
        </w:rPr>
        <w:t>to the Honorable [name of current presiding judge], Presiding Judge</w:t>
      </w:r>
      <w:r>
        <w:rPr>
          <w:rFonts w:eastAsia="Times New Roman"/>
          <w:b/>
          <w:color w:val="000000"/>
          <w:sz w:val="24"/>
          <w:szCs w:val="24"/>
        </w:rPr>
        <w:t xml:space="preserve">, </w:t>
      </w:r>
      <w:r w:rsidR="00B37141">
        <w:rPr>
          <w:rFonts w:eastAsia="Times New Roman"/>
          <w:b/>
          <w:color w:val="000000"/>
          <w:sz w:val="24"/>
          <w:szCs w:val="24"/>
        </w:rPr>
        <w:t>[c</w:t>
      </w:r>
      <w:r>
        <w:rPr>
          <w:rFonts w:eastAsia="Times New Roman"/>
          <w:b/>
          <w:color w:val="000000"/>
          <w:sz w:val="24"/>
          <w:szCs w:val="24"/>
        </w:rPr>
        <w:t xml:space="preserve">ounty] Superior Court, [mailing address], </w:t>
      </w:r>
      <w:r w:rsidRPr="001C2BCD">
        <w:rPr>
          <w:rFonts w:eastAsia="Times New Roman"/>
          <w:b/>
          <w:color w:val="000000"/>
          <w:sz w:val="24"/>
          <w:szCs w:val="24"/>
        </w:rPr>
        <w:t>with a copy to the Grand Jury</w:t>
      </w:r>
      <w:r>
        <w:rPr>
          <w:rFonts w:eastAsia="Times New Roman"/>
          <w:b/>
          <w:color w:val="000000"/>
          <w:sz w:val="24"/>
          <w:szCs w:val="24"/>
        </w:rPr>
        <w:t>,</w:t>
      </w:r>
      <w:r w:rsidRPr="001C2BCD">
        <w:rPr>
          <w:rFonts w:eastAsia="Times New Roman"/>
          <w:b/>
          <w:color w:val="000000"/>
          <w:sz w:val="24"/>
          <w:szCs w:val="24"/>
        </w:rPr>
        <w:t xml:space="preserve"> within the time period provided in </w:t>
      </w:r>
      <w:r w:rsidRPr="001C2BCD">
        <w:rPr>
          <w:rFonts w:eastAsia="Garamond"/>
          <w:b/>
          <w:color w:val="000000"/>
          <w:sz w:val="24"/>
          <w:szCs w:val="24"/>
        </w:rPr>
        <w:t>subdivision (c) of Penal Code section 933 (see above</w:t>
      </w:r>
      <w:r w:rsidRPr="001C2BCD">
        <w:rPr>
          <w:rFonts w:eastAsia="Times New Roman"/>
          <w:b/>
          <w:color w:val="000000"/>
          <w:sz w:val="24"/>
          <w:szCs w:val="24"/>
        </w:rPr>
        <w:t>)</w:t>
      </w:r>
      <w:r w:rsidR="00587EE2">
        <w:rPr>
          <w:rFonts w:eastAsia="Times New Roman"/>
          <w:b/>
          <w:color w:val="000000"/>
          <w:sz w:val="24"/>
          <w:szCs w:val="24"/>
        </w:rPr>
        <w:t>.</w:t>
      </w:r>
    </w:p>
    <w:p w:rsidR="00487D24" w:rsidRPr="006C1754" w:rsidRDefault="009418BE" w:rsidP="001D1DD9">
      <w:pPr>
        <w:spacing w:before="279" w:line="270" w:lineRule="exact"/>
        <w:ind w:right="-280"/>
        <w:textAlignment w:val="baseline"/>
        <w:rPr>
          <w:rFonts w:eastAsia="Times New Roman"/>
          <w:color w:val="000000"/>
          <w:sz w:val="24"/>
          <w:szCs w:val="24"/>
        </w:rPr>
      </w:pPr>
      <w:r>
        <w:rPr>
          <w:rFonts w:eastAsia="Times New Roman"/>
          <w:color w:val="000000"/>
          <w:sz w:val="24"/>
          <w:szCs w:val="24"/>
        </w:rPr>
        <w:t xml:space="preserve">The [year] </w:t>
      </w:r>
      <w:r w:rsidR="000F36D6">
        <w:rPr>
          <w:rFonts w:eastAsia="Times New Roman"/>
          <w:color w:val="000000"/>
          <w:sz w:val="24"/>
          <w:szCs w:val="24"/>
        </w:rPr>
        <w:t>[county]</w:t>
      </w:r>
      <w:r>
        <w:rPr>
          <w:rFonts w:eastAsia="Times New Roman"/>
          <w:color w:val="000000"/>
          <w:sz w:val="24"/>
          <w:szCs w:val="24"/>
        </w:rPr>
        <w:t xml:space="preserve"> Grand J</w:t>
      </w:r>
      <w:r w:rsidR="006F693E" w:rsidRPr="006C1754">
        <w:rPr>
          <w:rFonts w:eastAsia="Times New Roman"/>
          <w:color w:val="000000"/>
          <w:sz w:val="24"/>
          <w:szCs w:val="24"/>
        </w:rPr>
        <w:t>ury's reports, and the responses to them, will be pos</w:t>
      </w:r>
      <w:r w:rsidR="006F693E">
        <w:rPr>
          <w:rFonts w:eastAsia="Times New Roman"/>
          <w:color w:val="000000"/>
          <w:sz w:val="24"/>
          <w:szCs w:val="24"/>
        </w:rPr>
        <w:t xml:space="preserve">ted on the Grand Jury's website </w:t>
      </w:r>
      <w:proofErr w:type="gramStart"/>
      <w:r w:rsidR="006F693E">
        <w:rPr>
          <w:rFonts w:eastAsia="Times New Roman"/>
          <w:color w:val="000000"/>
          <w:sz w:val="24"/>
          <w:szCs w:val="24"/>
        </w:rPr>
        <w:t>&lt;</w:t>
      </w:r>
      <w:r w:rsidR="000F36D6">
        <w:rPr>
          <w:rFonts w:eastAsia="Times New Roman"/>
          <w:sz w:val="24"/>
          <w:szCs w:val="24"/>
        </w:rPr>
        <w:t>[</w:t>
      </w:r>
      <w:proofErr w:type="gramEnd"/>
      <w:r w:rsidR="000F36D6">
        <w:rPr>
          <w:rFonts w:eastAsia="Times New Roman"/>
          <w:sz w:val="24"/>
          <w:szCs w:val="24"/>
        </w:rPr>
        <w:t>insert link]</w:t>
      </w:r>
      <w:r>
        <w:rPr>
          <w:rFonts w:eastAsia="Times New Roman"/>
          <w:color w:val="000000"/>
          <w:sz w:val="24"/>
          <w:szCs w:val="24"/>
        </w:rPr>
        <w:t xml:space="preserve">&gt;.  </w:t>
      </w:r>
      <w:r w:rsidR="006F693E" w:rsidRPr="006C1754">
        <w:rPr>
          <w:rFonts w:eastAsia="Times New Roman"/>
          <w:color w:val="000000"/>
          <w:sz w:val="24"/>
          <w:szCs w:val="24"/>
        </w:rPr>
        <w:t>We would appreciate receiving an electronic copy, as well as a signed hard copy, of your response.</w:t>
      </w:r>
      <w:r w:rsidR="001D1DD9">
        <w:rPr>
          <w:rFonts w:eastAsia="Times New Roman"/>
          <w:color w:val="000000"/>
          <w:sz w:val="24"/>
          <w:szCs w:val="24"/>
        </w:rPr>
        <w:t xml:space="preserve"> </w:t>
      </w:r>
      <w:r w:rsidR="006F693E">
        <w:rPr>
          <w:rFonts w:eastAsia="Times New Roman"/>
          <w:color w:val="000000"/>
          <w:sz w:val="24"/>
          <w:szCs w:val="24"/>
        </w:rPr>
        <w:t>You may E-mail a copy to</w:t>
      </w:r>
      <w:r>
        <w:rPr>
          <w:rFonts w:eastAsia="Times New Roman"/>
          <w:color w:val="000000"/>
          <w:sz w:val="24"/>
          <w:szCs w:val="24"/>
        </w:rPr>
        <w:t xml:space="preserve"> </w:t>
      </w:r>
      <w:proofErr w:type="gramStart"/>
      <w:r w:rsidR="006F693E">
        <w:rPr>
          <w:rFonts w:eastAsia="Times New Roman"/>
          <w:color w:val="000000"/>
          <w:sz w:val="24"/>
          <w:szCs w:val="24"/>
        </w:rPr>
        <w:t>&lt;</w:t>
      </w:r>
      <w:r w:rsidR="000F36D6">
        <w:rPr>
          <w:rFonts w:eastAsia="Times New Roman"/>
          <w:sz w:val="24"/>
          <w:szCs w:val="24"/>
        </w:rPr>
        <w:t>[</w:t>
      </w:r>
      <w:proofErr w:type="gramEnd"/>
      <w:r w:rsidR="000F36D6">
        <w:rPr>
          <w:rFonts w:eastAsia="Times New Roman"/>
          <w:sz w:val="24"/>
          <w:szCs w:val="24"/>
        </w:rPr>
        <w:t>grand jury email address link]</w:t>
      </w:r>
      <w:r w:rsidR="006F693E">
        <w:rPr>
          <w:rFonts w:eastAsia="Times New Roman"/>
          <w:color w:val="000000"/>
          <w:sz w:val="24"/>
          <w:szCs w:val="24"/>
        </w:rPr>
        <w:t>&gt;.</w:t>
      </w:r>
    </w:p>
    <w:p w:rsidR="00487D24" w:rsidRDefault="00C405C0" w:rsidP="001D1DD9">
      <w:pPr>
        <w:spacing w:before="274" w:line="271" w:lineRule="exact"/>
        <w:ind w:right="-280"/>
        <w:textAlignment w:val="baseline"/>
        <w:rPr>
          <w:rFonts w:eastAsia="Times New Roman"/>
          <w:color w:val="000000"/>
          <w:spacing w:val="-5"/>
          <w:sz w:val="24"/>
          <w:szCs w:val="24"/>
        </w:rPr>
      </w:pPr>
      <w:r w:rsidRPr="00CC74F9">
        <w:rPr>
          <w:rFonts w:eastAsia="Times New Roman"/>
          <w:spacing w:val="-5"/>
          <w:sz w:val="24"/>
          <w:szCs w:val="24"/>
        </w:rPr>
        <w:t>Thank you</w:t>
      </w:r>
      <w:r w:rsidR="00C52F39">
        <w:rPr>
          <w:rFonts w:eastAsia="Times New Roman"/>
          <w:color w:val="000000"/>
          <w:spacing w:val="-5"/>
          <w:sz w:val="24"/>
          <w:szCs w:val="24"/>
        </w:rPr>
        <w:t xml:space="preserve"> </w:t>
      </w:r>
      <w:r w:rsidR="00C52F39" w:rsidRPr="00CC74F9">
        <w:rPr>
          <w:rFonts w:eastAsia="Times New Roman"/>
          <w:spacing w:val="-5"/>
          <w:sz w:val="24"/>
          <w:szCs w:val="24"/>
        </w:rPr>
        <w:t xml:space="preserve">for your cooperation in providing a </w:t>
      </w:r>
      <w:r w:rsidR="00015D5B" w:rsidRPr="00CC74F9">
        <w:rPr>
          <w:rFonts w:eastAsia="Times New Roman"/>
          <w:spacing w:val="-5"/>
          <w:sz w:val="24"/>
          <w:szCs w:val="24"/>
        </w:rPr>
        <w:t>meaningful</w:t>
      </w:r>
      <w:r w:rsidR="00C52F39" w:rsidRPr="00CC74F9">
        <w:rPr>
          <w:rFonts w:eastAsia="Times New Roman"/>
          <w:spacing w:val="-5"/>
          <w:sz w:val="24"/>
          <w:szCs w:val="24"/>
        </w:rPr>
        <w:t xml:space="preserve"> and timely response</w:t>
      </w:r>
      <w:r w:rsidRPr="00CC74F9">
        <w:rPr>
          <w:rFonts w:eastAsia="Times New Roman"/>
          <w:spacing w:val="-5"/>
          <w:sz w:val="24"/>
          <w:szCs w:val="24"/>
        </w:rPr>
        <w:t>.</w:t>
      </w:r>
    </w:p>
    <w:p w:rsidR="00C405C0" w:rsidRDefault="00C405C0" w:rsidP="001D1DD9">
      <w:pPr>
        <w:spacing w:line="271" w:lineRule="exact"/>
        <w:ind w:left="648"/>
        <w:textAlignment w:val="baseline"/>
        <w:rPr>
          <w:rFonts w:eastAsia="Times New Roman"/>
          <w:color w:val="000000"/>
          <w:spacing w:val="-5"/>
          <w:sz w:val="24"/>
          <w:szCs w:val="24"/>
        </w:rPr>
      </w:pPr>
    </w:p>
    <w:p w:rsidR="00C405C0" w:rsidRDefault="00CC74F9" w:rsidP="001D1DD9">
      <w:pPr>
        <w:spacing w:line="271" w:lineRule="exact"/>
        <w:textAlignment w:val="baseline"/>
        <w:rPr>
          <w:rFonts w:eastAsia="Times New Roman"/>
          <w:color w:val="000000"/>
          <w:spacing w:val="-5"/>
          <w:sz w:val="24"/>
          <w:szCs w:val="24"/>
        </w:rPr>
      </w:pPr>
      <w:r>
        <w:rPr>
          <w:rFonts w:eastAsia="Times New Roman"/>
          <w:color w:val="000000"/>
          <w:spacing w:val="-5"/>
          <w:sz w:val="24"/>
          <w:szCs w:val="24"/>
        </w:rPr>
        <w:t>Sincerely</w:t>
      </w:r>
      <w:r w:rsidR="00C405C0">
        <w:rPr>
          <w:rFonts w:eastAsia="Times New Roman"/>
          <w:color w:val="000000"/>
          <w:spacing w:val="-5"/>
          <w:sz w:val="24"/>
          <w:szCs w:val="24"/>
        </w:rPr>
        <w:t>,</w:t>
      </w:r>
    </w:p>
    <w:p w:rsidR="00C405C0" w:rsidRDefault="00C405C0" w:rsidP="001D1DD9">
      <w:pPr>
        <w:spacing w:line="271" w:lineRule="exact"/>
        <w:ind w:left="648"/>
        <w:textAlignment w:val="baseline"/>
        <w:rPr>
          <w:rFonts w:eastAsia="Times New Roman"/>
          <w:color w:val="000000"/>
          <w:spacing w:val="-5"/>
          <w:sz w:val="24"/>
          <w:szCs w:val="24"/>
        </w:rPr>
      </w:pPr>
    </w:p>
    <w:p w:rsidR="00C405C0" w:rsidRDefault="00C405C0" w:rsidP="001D1DD9">
      <w:pPr>
        <w:spacing w:line="271" w:lineRule="exact"/>
        <w:ind w:left="648"/>
        <w:textAlignment w:val="baseline"/>
        <w:rPr>
          <w:rFonts w:eastAsia="Times New Roman"/>
          <w:color w:val="000000"/>
          <w:spacing w:val="-5"/>
          <w:sz w:val="24"/>
          <w:szCs w:val="24"/>
        </w:rPr>
      </w:pPr>
    </w:p>
    <w:p w:rsidR="00C405C0" w:rsidRDefault="00C405C0" w:rsidP="001D1DD9">
      <w:pPr>
        <w:spacing w:line="271" w:lineRule="exact"/>
        <w:textAlignment w:val="baseline"/>
        <w:rPr>
          <w:rFonts w:eastAsia="Times New Roman"/>
          <w:color w:val="000000"/>
          <w:spacing w:val="-5"/>
          <w:sz w:val="24"/>
          <w:szCs w:val="24"/>
        </w:rPr>
      </w:pPr>
      <w:r>
        <w:rPr>
          <w:rFonts w:eastAsia="Times New Roman"/>
          <w:color w:val="000000"/>
          <w:spacing w:val="-5"/>
          <w:sz w:val="24"/>
          <w:szCs w:val="24"/>
        </w:rPr>
        <w:t>____________________________</w:t>
      </w:r>
    </w:p>
    <w:p w:rsidR="00C405C0" w:rsidRDefault="00C405C0" w:rsidP="001D1DD9">
      <w:pPr>
        <w:spacing w:line="271" w:lineRule="exact"/>
        <w:textAlignment w:val="baseline"/>
        <w:rPr>
          <w:rFonts w:eastAsia="Times New Roman"/>
          <w:color w:val="000000"/>
          <w:spacing w:val="-5"/>
          <w:sz w:val="24"/>
          <w:szCs w:val="24"/>
        </w:rPr>
      </w:pPr>
      <w:r>
        <w:rPr>
          <w:rFonts w:eastAsia="Times New Roman"/>
          <w:color w:val="000000"/>
          <w:spacing w:val="-5"/>
          <w:sz w:val="24"/>
          <w:szCs w:val="24"/>
        </w:rPr>
        <w:t xml:space="preserve">                                      , Foreperson</w:t>
      </w:r>
    </w:p>
    <w:p w:rsidR="00C405C0" w:rsidRDefault="000F36D6" w:rsidP="001D1DD9">
      <w:pPr>
        <w:spacing w:line="271" w:lineRule="exact"/>
        <w:textAlignment w:val="baseline"/>
        <w:rPr>
          <w:rFonts w:eastAsia="Times New Roman"/>
          <w:color w:val="000000"/>
          <w:spacing w:val="-5"/>
          <w:sz w:val="24"/>
          <w:szCs w:val="24"/>
        </w:rPr>
      </w:pPr>
      <w:r>
        <w:rPr>
          <w:rFonts w:eastAsia="Times New Roman"/>
          <w:color w:val="000000"/>
          <w:spacing w:val="-5"/>
          <w:sz w:val="24"/>
          <w:szCs w:val="24"/>
        </w:rPr>
        <w:t>[</w:t>
      </w:r>
      <w:proofErr w:type="gramStart"/>
      <w:r>
        <w:rPr>
          <w:rFonts w:eastAsia="Times New Roman"/>
          <w:color w:val="000000"/>
          <w:spacing w:val="-5"/>
          <w:sz w:val="24"/>
          <w:szCs w:val="24"/>
        </w:rPr>
        <w:t>county</w:t>
      </w:r>
      <w:proofErr w:type="gramEnd"/>
      <w:r>
        <w:rPr>
          <w:rFonts w:eastAsia="Times New Roman"/>
          <w:color w:val="000000"/>
          <w:spacing w:val="-5"/>
          <w:sz w:val="24"/>
          <w:szCs w:val="24"/>
        </w:rPr>
        <w:t>]</w:t>
      </w:r>
      <w:r w:rsidR="00C405C0">
        <w:rPr>
          <w:rFonts w:eastAsia="Times New Roman"/>
          <w:color w:val="000000"/>
          <w:spacing w:val="-5"/>
          <w:sz w:val="24"/>
          <w:szCs w:val="24"/>
        </w:rPr>
        <w:t xml:space="preserve"> Grand Jury</w:t>
      </w:r>
      <w:bookmarkStart w:id="0" w:name="_GoBack"/>
      <w:bookmarkEnd w:id="0"/>
    </w:p>
    <w:sectPr w:rsidR="00C405C0" w:rsidSect="001D1DD9">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9FE" w:rsidRDefault="002119FE" w:rsidP="00AC30C5">
      <w:r>
        <w:separator/>
      </w:r>
    </w:p>
  </w:endnote>
  <w:endnote w:type="continuationSeparator" w:id="0">
    <w:p w:rsidR="002119FE" w:rsidRDefault="002119FE" w:rsidP="00AC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C5" w:rsidRPr="00AC30C5" w:rsidRDefault="00AC30C5" w:rsidP="00AC30C5">
    <w:pPr>
      <w:pStyle w:val="Footer"/>
      <w:jc w:val="right"/>
      <w:rPr>
        <w:sz w:val="20"/>
        <w:szCs w:val="20"/>
      </w:rPr>
    </w:pPr>
    <w:r>
      <w:rPr>
        <w:sz w:val="20"/>
        <w:szCs w:val="20"/>
      </w:rPr>
      <w:t xml:space="preserve">Revised </w:t>
    </w:r>
    <w:r w:rsidR="002F6AED">
      <w:rPr>
        <w:sz w:val="20"/>
        <w:szCs w:val="20"/>
      </w:rPr>
      <w:t>1</w:t>
    </w:r>
    <w:r>
      <w:rPr>
        <w:sz w:val="20"/>
        <w:szCs w:val="20"/>
      </w:rPr>
      <w:t>0/</w:t>
    </w:r>
    <w:r w:rsidR="002F6AED">
      <w:rPr>
        <w:sz w:val="20"/>
        <w:szCs w:val="20"/>
      </w:rPr>
      <w:t>19</w:t>
    </w:r>
    <w:r>
      <w:rPr>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9FE" w:rsidRDefault="002119FE" w:rsidP="00AC30C5">
      <w:r>
        <w:separator/>
      </w:r>
    </w:p>
  </w:footnote>
  <w:footnote w:type="continuationSeparator" w:id="0">
    <w:p w:rsidR="002119FE" w:rsidRDefault="002119FE" w:rsidP="00AC3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C70D9"/>
    <w:multiLevelType w:val="multilevel"/>
    <w:tmpl w:val="28E8AC60"/>
    <w:lvl w:ilvl="0">
      <w:start w:val="1"/>
      <w:numFmt w:val="decimal"/>
      <w:lvlText w:val="(%1)"/>
      <w:lvlJc w:val="left"/>
      <w:pPr>
        <w:tabs>
          <w:tab w:val="left" w:pos="1278"/>
        </w:tabs>
        <w:ind w:left="135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0C69AE"/>
    <w:multiLevelType w:val="multilevel"/>
    <w:tmpl w:val="0352A1D0"/>
    <w:lvl w:ilvl="0">
      <w:start w:val="1"/>
      <w:numFmt w:val="decimal"/>
      <w:lvlText w:val="(%1)"/>
      <w:lvlJc w:val="left"/>
      <w:pPr>
        <w:tabs>
          <w:tab w:val="left" w:pos="6984"/>
        </w:tabs>
        <w:ind w:left="7056"/>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7E7916"/>
    <w:multiLevelType w:val="hybridMultilevel"/>
    <w:tmpl w:val="AB0A1D04"/>
    <w:lvl w:ilvl="0" w:tplc="7FD8E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24"/>
    <w:rsid w:val="00015D5B"/>
    <w:rsid w:val="000C00CD"/>
    <w:rsid w:val="000F36D6"/>
    <w:rsid w:val="001B6EE8"/>
    <w:rsid w:val="001D1DD9"/>
    <w:rsid w:val="002119FE"/>
    <w:rsid w:val="0026394C"/>
    <w:rsid w:val="0027717D"/>
    <w:rsid w:val="002C1CAC"/>
    <w:rsid w:val="002F6AED"/>
    <w:rsid w:val="00343E24"/>
    <w:rsid w:val="0039109F"/>
    <w:rsid w:val="00396D79"/>
    <w:rsid w:val="003B7F17"/>
    <w:rsid w:val="003C25CD"/>
    <w:rsid w:val="004612B3"/>
    <w:rsid w:val="00487D24"/>
    <w:rsid w:val="00512F2F"/>
    <w:rsid w:val="00531FF3"/>
    <w:rsid w:val="00587EE2"/>
    <w:rsid w:val="005C6831"/>
    <w:rsid w:val="005D1164"/>
    <w:rsid w:val="005D3849"/>
    <w:rsid w:val="005D4DD0"/>
    <w:rsid w:val="00652683"/>
    <w:rsid w:val="006C1754"/>
    <w:rsid w:val="006F693E"/>
    <w:rsid w:val="0072139E"/>
    <w:rsid w:val="008309CD"/>
    <w:rsid w:val="00872129"/>
    <w:rsid w:val="008C492D"/>
    <w:rsid w:val="009418BE"/>
    <w:rsid w:val="0095308A"/>
    <w:rsid w:val="009963EC"/>
    <w:rsid w:val="009B5477"/>
    <w:rsid w:val="00A456CE"/>
    <w:rsid w:val="00A566C1"/>
    <w:rsid w:val="00A65C87"/>
    <w:rsid w:val="00AC30C5"/>
    <w:rsid w:val="00AE47D5"/>
    <w:rsid w:val="00B37141"/>
    <w:rsid w:val="00B44A25"/>
    <w:rsid w:val="00BC1508"/>
    <w:rsid w:val="00C059ED"/>
    <w:rsid w:val="00C15286"/>
    <w:rsid w:val="00C232AE"/>
    <w:rsid w:val="00C405C0"/>
    <w:rsid w:val="00C52F39"/>
    <w:rsid w:val="00CC74F9"/>
    <w:rsid w:val="00CF6680"/>
    <w:rsid w:val="00D545B0"/>
    <w:rsid w:val="00DF57F1"/>
    <w:rsid w:val="00E847A1"/>
    <w:rsid w:val="00EB1459"/>
    <w:rsid w:val="00F06D17"/>
    <w:rsid w:val="00F811CE"/>
    <w:rsid w:val="00FB373E"/>
    <w:rsid w:val="00FB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F1D30-7E36-48DA-A7CC-DB5B899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2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39"/>
    <w:rPr>
      <w:color w:val="0563C1" w:themeColor="hyperlink"/>
      <w:u w:val="single"/>
    </w:rPr>
  </w:style>
  <w:style w:type="character" w:styleId="FollowedHyperlink">
    <w:name w:val="FollowedHyperlink"/>
    <w:basedOn w:val="DefaultParagraphFont"/>
    <w:uiPriority w:val="99"/>
    <w:semiHidden/>
    <w:unhideWhenUsed/>
    <w:rsid w:val="001B6EE8"/>
    <w:rPr>
      <w:color w:val="954F72" w:themeColor="followedHyperlink"/>
      <w:u w:val="single"/>
    </w:rPr>
  </w:style>
  <w:style w:type="paragraph" w:styleId="Header">
    <w:name w:val="header"/>
    <w:basedOn w:val="Normal"/>
    <w:link w:val="HeaderChar"/>
    <w:uiPriority w:val="99"/>
    <w:unhideWhenUsed/>
    <w:rsid w:val="00AC30C5"/>
    <w:pPr>
      <w:tabs>
        <w:tab w:val="center" w:pos="4680"/>
        <w:tab w:val="right" w:pos="9360"/>
      </w:tabs>
    </w:pPr>
  </w:style>
  <w:style w:type="character" w:customStyle="1" w:styleId="HeaderChar">
    <w:name w:val="Header Char"/>
    <w:basedOn w:val="DefaultParagraphFont"/>
    <w:link w:val="Header"/>
    <w:uiPriority w:val="99"/>
    <w:rsid w:val="00AC30C5"/>
  </w:style>
  <w:style w:type="paragraph" w:styleId="Footer">
    <w:name w:val="footer"/>
    <w:basedOn w:val="Normal"/>
    <w:link w:val="FooterChar"/>
    <w:uiPriority w:val="99"/>
    <w:unhideWhenUsed/>
    <w:rsid w:val="00AC30C5"/>
    <w:pPr>
      <w:tabs>
        <w:tab w:val="center" w:pos="4680"/>
        <w:tab w:val="right" w:pos="9360"/>
      </w:tabs>
    </w:pPr>
  </w:style>
  <w:style w:type="character" w:customStyle="1" w:styleId="FooterChar">
    <w:name w:val="Footer Char"/>
    <w:basedOn w:val="DefaultParagraphFont"/>
    <w:link w:val="Footer"/>
    <w:uiPriority w:val="99"/>
    <w:rsid w:val="00AC30C5"/>
  </w:style>
  <w:style w:type="paragraph" w:styleId="ListParagraph">
    <w:name w:val="List Paragraph"/>
    <w:basedOn w:val="Normal"/>
    <w:uiPriority w:val="34"/>
    <w:qFormat/>
    <w:rsid w:val="00C2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5D179-D79D-4AB9-B427-D16BDD96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Shasta County</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Yorton</dc:creator>
  <cp:lastModifiedBy>Marsha Caranci</cp:lastModifiedBy>
  <cp:revision>2</cp:revision>
  <dcterms:created xsi:type="dcterms:W3CDTF">2017-10-19T22:02:00Z</dcterms:created>
  <dcterms:modified xsi:type="dcterms:W3CDTF">2017-10-19T22:02:00Z</dcterms:modified>
</cp:coreProperties>
</file>